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340" w:type="dxa"/>
        <w:tblInd w:w="108" w:type="dxa"/>
        <w:tblLayout w:type="fixed"/>
        <w:tblLook w:val="04A0"/>
      </w:tblPr>
      <w:tblGrid>
        <w:gridCol w:w="3828"/>
        <w:gridCol w:w="550"/>
        <w:gridCol w:w="445"/>
        <w:gridCol w:w="439"/>
        <w:gridCol w:w="976"/>
        <w:gridCol w:w="864"/>
        <w:gridCol w:w="550"/>
        <w:gridCol w:w="996"/>
        <w:gridCol w:w="992"/>
        <w:gridCol w:w="992"/>
        <w:gridCol w:w="708"/>
      </w:tblGrid>
      <w:tr w:rsidR="00916A37" w:rsidRPr="00916A37" w:rsidTr="00916A37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  <w:r w:rsidRPr="00916A37">
              <w:rPr>
                <w:rFonts w:ascii="PT Astra Serif" w:eastAsia="Times New Roman" w:hAnsi="PT Astra Serif" w:cs="Arial CYR"/>
                <w:sz w:val="24"/>
                <w:szCs w:val="24"/>
              </w:rPr>
              <w:t>Проект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20"/>
                <w:szCs w:val="20"/>
              </w:rPr>
            </w:pPr>
          </w:p>
        </w:tc>
      </w:tr>
      <w:tr w:rsidR="00916A37" w:rsidRPr="00916A37" w:rsidTr="00916A37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53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i/>
                <w:iCs/>
                <w:sz w:val="24"/>
                <w:szCs w:val="24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i/>
                <w:iCs/>
                <w:sz w:val="24"/>
                <w:szCs w:val="24"/>
              </w:rPr>
              <w:t>Приложение № 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i/>
                <w:iCs/>
                <w:sz w:val="24"/>
                <w:szCs w:val="24"/>
              </w:rPr>
            </w:pPr>
          </w:p>
        </w:tc>
      </w:tr>
      <w:tr w:rsidR="00916A37" w:rsidRPr="00916A37" w:rsidTr="00916A37">
        <w:trPr>
          <w:trHeight w:val="630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53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D101BE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  <w:r w:rsidRPr="00916A37"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  <w:t xml:space="preserve"> к решению Собрания депутатов </w:t>
            </w:r>
            <w:r w:rsidR="00D101BE"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  <w:t xml:space="preserve">МО </w:t>
            </w:r>
            <w:r w:rsidRPr="00916A37"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  <w:t>город Шиханы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</w:tr>
      <w:tr w:rsidR="00916A37" w:rsidRPr="00916A37" w:rsidTr="00916A37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  <w:tc>
          <w:tcPr>
            <w:tcW w:w="53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  <w:r w:rsidRPr="00916A37"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  <w:t xml:space="preserve">   от ________</w:t>
            </w:r>
            <w:r w:rsidRPr="00916A37">
              <w:rPr>
                <w:rFonts w:ascii="PT Astra Serif" w:eastAsia="Times New Roman" w:hAnsi="PT Astra Serif" w:cs="Arial CYR"/>
                <w:sz w:val="24"/>
                <w:szCs w:val="24"/>
                <w:u w:val="single"/>
              </w:rPr>
              <w:t xml:space="preserve"> </w:t>
            </w:r>
            <w:r w:rsidRPr="00916A37">
              <w:rPr>
                <w:rFonts w:ascii="PT Astra Serif" w:eastAsia="Times New Roman" w:hAnsi="PT Astra Serif" w:cs="Arial CYR"/>
                <w:sz w:val="24"/>
                <w:szCs w:val="24"/>
              </w:rPr>
              <w:t>№</w:t>
            </w:r>
            <w:r w:rsidRPr="00916A37">
              <w:rPr>
                <w:rFonts w:ascii="PT Astra Serif" w:eastAsia="Times New Roman" w:hAnsi="PT Astra Serif" w:cs="Arial CYR"/>
                <w:sz w:val="24"/>
                <w:szCs w:val="24"/>
                <w:u w:val="single"/>
              </w:rPr>
              <w:t xml:space="preserve"> _______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i/>
                <w:iCs/>
                <w:sz w:val="24"/>
                <w:szCs w:val="24"/>
              </w:rPr>
            </w:pPr>
          </w:p>
        </w:tc>
      </w:tr>
      <w:tr w:rsidR="00916A37" w:rsidRPr="00916A37" w:rsidTr="00916A37">
        <w:trPr>
          <w:trHeight w:val="210"/>
        </w:trPr>
        <w:tc>
          <w:tcPr>
            <w:tcW w:w="1063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D101BE" w:rsidP="00D101BE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</w:pPr>
            <w:r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>Отчет об исполнении в</w:t>
            </w:r>
            <w:r w:rsidR="00916A37" w:rsidRPr="00916A37"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>едомственн</w:t>
            </w:r>
            <w:r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>ой</w:t>
            </w:r>
            <w:r w:rsidR="00916A37" w:rsidRPr="00916A37"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 xml:space="preserve"> структур</w:t>
            </w:r>
            <w:r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>ы</w:t>
            </w:r>
            <w:r w:rsidR="00916A37" w:rsidRPr="00916A37"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 xml:space="preserve"> расходов бюджета </w:t>
            </w:r>
            <w:proofErr w:type="gramStart"/>
            <w:r w:rsidR="00916A37" w:rsidRPr="00916A37"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>г</w:t>
            </w:r>
            <w:proofErr w:type="gramEnd"/>
            <w:r w:rsidR="00916A37" w:rsidRPr="00916A37"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 xml:space="preserve">. Шиханы </w:t>
            </w:r>
            <w:r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>за</w:t>
            </w:r>
            <w:r w:rsidR="00916A37" w:rsidRPr="00916A37"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  <w:t xml:space="preserve"> 2024 год 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</w:pPr>
          </w:p>
        </w:tc>
      </w:tr>
      <w:tr w:rsidR="00916A37" w:rsidRPr="00916A37" w:rsidTr="00916A37">
        <w:trPr>
          <w:trHeight w:val="315"/>
        </w:trPr>
        <w:tc>
          <w:tcPr>
            <w:tcW w:w="1063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24"/>
                <w:szCs w:val="24"/>
              </w:rPr>
            </w:pPr>
          </w:p>
        </w:tc>
      </w:tr>
      <w:tr w:rsidR="00916A37" w:rsidRPr="00916A37" w:rsidTr="00916A37">
        <w:trPr>
          <w:trHeight w:val="315"/>
        </w:trPr>
        <w:tc>
          <w:tcPr>
            <w:tcW w:w="382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4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24"/>
                <w:szCs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jc w:val="right"/>
              <w:rPr>
                <w:rFonts w:ascii="PT Astra Serif" w:eastAsia="Times New Roman" w:hAnsi="PT Astra Serif" w:cs="Arial CYR"/>
                <w:sz w:val="20"/>
                <w:szCs w:val="20"/>
              </w:rPr>
            </w:pPr>
            <w:r w:rsidRPr="00916A37">
              <w:rPr>
                <w:rFonts w:ascii="PT Astra Serif" w:eastAsia="Times New Roman" w:hAnsi="PT Astra Serif" w:cs="Arial CYR"/>
                <w:sz w:val="20"/>
                <w:szCs w:val="20"/>
              </w:rPr>
              <w:t> </w:t>
            </w:r>
          </w:p>
        </w:tc>
        <w:tc>
          <w:tcPr>
            <w:tcW w:w="29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20"/>
                <w:szCs w:val="20"/>
              </w:rPr>
            </w:pPr>
            <w:r w:rsidRPr="00916A37">
              <w:rPr>
                <w:rFonts w:ascii="PT Astra Serif" w:eastAsia="Times New Roman" w:hAnsi="PT Astra Serif" w:cs="Arial CYR"/>
                <w:sz w:val="20"/>
                <w:szCs w:val="20"/>
              </w:rPr>
              <w:t>тыс. рублей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20"/>
                <w:szCs w:val="20"/>
              </w:rPr>
            </w:pPr>
            <w:r w:rsidRPr="00916A37">
              <w:rPr>
                <w:rFonts w:ascii="PT Astra Serif" w:eastAsia="Times New Roman" w:hAnsi="PT Astra Serif" w:cs="Arial CYR"/>
                <w:sz w:val="20"/>
                <w:szCs w:val="20"/>
              </w:rPr>
              <w:t> </w:t>
            </w:r>
          </w:p>
        </w:tc>
      </w:tr>
      <w:tr w:rsidR="00916A37" w:rsidRPr="00916A37" w:rsidTr="00916A37">
        <w:trPr>
          <w:trHeight w:val="285"/>
        </w:trPr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Наименование</w:t>
            </w:r>
          </w:p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proofErr w:type="spellStart"/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Адм</w:t>
            </w:r>
            <w:proofErr w:type="spellEnd"/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proofErr w:type="spellStart"/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Рз</w:t>
            </w:r>
            <w:proofErr w:type="spellEnd"/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Пр</w:t>
            </w:r>
            <w:proofErr w:type="spellEnd"/>
            <w:proofErr w:type="gramEnd"/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Код целевой статьи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ВР</w:t>
            </w:r>
          </w:p>
        </w:tc>
        <w:tc>
          <w:tcPr>
            <w:tcW w:w="9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Утвержденные бюджетные назначения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Исполнено 2024 год</w:t>
            </w:r>
          </w:p>
        </w:tc>
        <w:tc>
          <w:tcPr>
            <w:tcW w:w="170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Отклонения от плана</w:t>
            </w:r>
          </w:p>
        </w:tc>
      </w:tr>
      <w:tr w:rsidR="00916A37" w:rsidRPr="00916A37" w:rsidTr="00916A37">
        <w:trPr>
          <w:trHeight w:val="285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Програ</w:t>
            </w:r>
            <w:proofErr w:type="gramStart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м</w:t>
            </w:r>
            <w:proofErr w:type="spellEnd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-</w:t>
            </w:r>
            <w:proofErr w:type="gramEnd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мная</w:t>
            </w:r>
            <w:proofErr w:type="spellEnd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 xml:space="preserve"> статья</w:t>
            </w:r>
          </w:p>
        </w:tc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напра</w:t>
            </w:r>
            <w:proofErr w:type="gramStart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в</w:t>
            </w:r>
            <w:proofErr w:type="spellEnd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-</w:t>
            </w:r>
            <w:proofErr w:type="gramEnd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>ление</w:t>
            </w:r>
            <w:proofErr w:type="spellEnd"/>
            <w:r w:rsidRPr="00916A37"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  <w:t xml:space="preserve"> расходов</w:t>
            </w:r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170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</w:tr>
      <w:tr w:rsidR="00916A37" w:rsidRPr="00916A37" w:rsidTr="00916A37">
        <w:trPr>
          <w:trHeight w:val="231"/>
        </w:trPr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9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сумма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%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1. Собрание депутатов муниципального образования города  Шиханы Саратовской области: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функционирования органов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-0,9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199,8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2. Администрация муниципального образования города Шиханы Саратовской области: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84 759,9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77 890,2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-6 869,7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91,9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33 516,8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30 393,2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-3 123,6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90,7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1 975,9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1 975,9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1 975,9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обеспечение деятельности главы муниципального образования город Шиханы и заместителей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1 975,9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1 975,9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1 975,9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1 938,5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15 083,3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13 983,4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-1 099,9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92,7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14 120,0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13 198,9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-921,1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247,8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13 018,9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12 365,6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-653,3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обеспечение деятельности главы муниципального образования город Шиханы и заместителей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3 065,6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2 928,7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95,5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3 065,6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2 928,7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3 065,6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2 928,7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функционирования органов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9 953,3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9 436,9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-516,4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94,8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8 925,6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8 762,6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-163,0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8 925,6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8 762,6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-163,0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42,9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42,9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841,9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568,4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67,5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841,9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568,4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67,5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Содействие в организации деятельности по военно-патриотическому воспитанию граждан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78760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634,4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71,5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78760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127,3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41,3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78760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127,3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41,3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78760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78760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исполнения отдельных государственных полномочий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466,7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379,5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-87,2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81,3</w:t>
            </w:r>
          </w:p>
        </w:tc>
      </w:tr>
      <w:tr w:rsidR="00916A37" w:rsidRPr="00916A37" w:rsidTr="00916A37">
        <w:trPr>
          <w:trHeight w:val="11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Осуществление органами местного самоуправления государственных полномочий по образованию и обеспечению деятельности административных комиссий, определению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466,7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379,5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-87,2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81,3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405,9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318,7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-87,2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78,5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405,9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318,7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-87,2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78,5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60,8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60,8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60,8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60,8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Социальная поддержка граждан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72000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963,3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-178,8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Исполнение переданных государственных полномочий по исполнению функций комиссий по делам несовершеннолетних и защите их прав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496,6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424,5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-72,1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85,5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Осуществление органами местного самоуправления государственных полномочий по созданию и организации деятельности комиссий по делам несовершеннолетних и защите их прав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76600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466,7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394,6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-72,1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84,6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76600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440,8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-72,1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83,6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76600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440,8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368,7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-72,1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83,6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76600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25,9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25,9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76600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25,9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25,9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поощрение муниципальных управленческих команд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79930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29,9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29,9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79930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29,9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29,9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79930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29,9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29,9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68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Осуществление органами местного самоуправления отдельных государственных полномочий по осуществлению деятельности по опеке и попечительству в отношении несовершеннолетних граждан в части расходов на оплату труда, уплату страховых взносов по обязательному социальному страхованию в государственные внебюджетные фонды Российской Федерации, обеспечение деятельности штатных работников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466,7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-106,7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77,1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74,2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74,2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59,9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58,1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59,9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58,1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Судебная система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по исполнению отдельных обязательств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Внепрограммные мероприятия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деятельности Государственной автоматизированной системы «Выборы»"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-38,8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Обеспечение деятельности Государственной автоматизированной системы «Выборы»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03400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-38,8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03400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-38,8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03400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-38,8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16 293,6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14 346,4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-1 947,2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88,0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16 202,1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14 256,9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-1 945,2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88,0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16 202,1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14 256,9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-1 945,2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88,0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функционирования органов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15 342,4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13 397,2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-1 945,2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87,3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7 005,5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6 992,2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7 005,5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6 992,2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8 153,4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6 308,5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-1 844,9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77,4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8 153,4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6 308,5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-1 844,9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77,4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-87,0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52,6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-87,0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52,6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"Оплата оказанных в соответствии с санитарными нормами и правилами коммунальных услуг, услуг содержания  и текущего ремонта, за незаселенны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е(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пустующие) помещения муниципальной собственности в многоквартирных домах"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Оплата оказанных в соответствии с санитарными нормами и правилами коммунальных услуг, услуг содержания  и текущего ремонта, за незаселенны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е(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пустующие) помещения муниципальной собственности в многоквартирных домах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Внепрограммные мероприятия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Исполнение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внеппрограммных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мероприятий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Исполнение судебных актов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830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58,8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Национальная оборона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Развитие муниципального управления и централизация в муниципальном образовании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Обеспечение исполнения отдельных государственных полномочий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Осуществление первичного воинского учета органами местного самоуправления поселений,</w:t>
            </w:r>
            <w:r w:rsidR="00D101BE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муниципальных и  городских округов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51180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51180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51180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5 385,3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5 101,8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-283,5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94,7</w:t>
            </w:r>
          </w:p>
        </w:tc>
      </w:tr>
      <w:tr w:rsidR="00916A37" w:rsidRPr="00916A37" w:rsidTr="00D101BE">
        <w:trPr>
          <w:trHeight w:val="35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Гражданская оборона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5 385,3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5 101,8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-283,5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Защита населения и территории муниципального образования города Шиханы от чрезвычайных ситуаций природного и техногенного характера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5 385,3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5 101,8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-283,5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"Ведомственная целевая программа "Профилактика терроризма и экстремизма в муниципальном образовании города Шиханы""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71,5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Ведомственная целевая программа "Профилактика терроризма и экстремизма в муниципальном образовании города Шиханы Саратовской области"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71,5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71,5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71,5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"Содержание и обеспечение деятельности МКУ "УПРАВЛЕНИЕ ПО ДЕЛАМ ГО И ЧС""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5 209,6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4 976,1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-233,5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95,5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Содержание и обеспечение деятельности МКУ «УПРАВЛЕНИЕ ПО ДЕЛАМ ГО И ЧС"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4 774,6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4 541,1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-233,5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95,1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4 201,9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4 104,5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4 201,9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4 104,5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435,3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-135,6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76,2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435,3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-135,6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72,2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72,2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Национальная экономика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10 030,4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8 146,7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-1 883,7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59,4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Расходы по исполнению отдельных обязательств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59,4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Внепрограммные мероприятия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59,4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Осуществление органами местного самоуправления отдельных государственных полномочий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 организации проведения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77130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59,4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77130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59,4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77130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183,3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108,9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59,4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9 441,9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8 037,8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-1 404,1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85,1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населения доступным жильем и   жилищно-коммунальными услугами, благоустройство территории 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75000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9 441,9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8 037,8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-1 404,1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85,1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"Ведомственная целевая программа "Повышение безопасности дорожного движения в муниципальном образовании города Шиханы""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6 911,9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5 570,5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-1 341,4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80,6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Капитальный ремонт, ремонт и содержание автомобильных дорог общего пользования местного значения за счет средств местного бюджета (или за счет средств муниципального дорожного фонда)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6 911,9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5 570,5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-1 341,4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80,6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4 090,5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2 749,1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-1 341,4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67,2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4 090,5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2 749,1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-1 341,4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67,2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2 070,5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2 070,5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6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услуг.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2 070,5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2 070,5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6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автономным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6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дорожно-эксплуатационной техникой муниципальных районов  городских округов области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2 530,0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2 467,3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-62,7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97,5</w:t>
            </w:r>
          </w:p>
        </w:tc>
      </w:tr>
      <w:tr w:rsidR="00916A37" w:rsidRPr="00916A37" w:rsidTr="00916A37">
        <w:trPr>
          <w:trHeight w:val="64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дорожно-эксплуатационной техникой муниципальных районов  городских округов области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7188D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2 277,0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-56,4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97,5</w:t>
            </w:r>
          </w:p>
        </w:tc>
      </w:tr>
      <w:tr w:rsidR="00916A37" w:rsidRPr="00916A37" w:rsidTr="00916A3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7188D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2 277,0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-56,4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97,5</w:t>
            </w:r>
          </w:p>
        </w:tc>
      </w:tr>
      <w:tr w:rsidR="00916A37" w:rsidRPr="00916A37" w:rsidTr="00916A37">
        <w:trPr>
          <w:trHeight w:val="60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7188D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2 277,0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-56,4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97,5</w:t>
            </w:r>
          </w:p>
        </w:tc>
      </w:tr>
      <w:tr w:rsidR="00916A37" w:rsidRPr="00916A37" w:rsidTr="00916A37">
        <w:trPr>
          <w:trHeight w:val="5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дорожно-эксплуатационной техникой муниципальных районов  городских округов области (за счет средств местного бюджета)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S188D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97,5</w:t>
            </w:r>
          </w:p>
        </w:tc>
      </w:tr>
      <w:tr w:rsidR="00916A37" w:rsidRPr="00916A37" w:rsidTr="00916A37">
        <w:trPr>
          <w:trHeight w:val="45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S188D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97,5</w:t>
            </w:r>
          </w:p>
        </w:tc>
      </w:tr>
      <w:tr w:rsidR="00916A37" w:rsidRPr="00916A37" w:rsidTr="00916A37">
        <w:trPr>
          <w:trHeight w:val="5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S188D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97,5</w:t>
            </w:r>
          </w:p>
        </w:tc>
      </w:tr>
      <w:tr w:rsidR="00916A37" w:rsidRPr="00916A37" w:rsidTr="00916A37">
        <w:trPr>
          <w:trHeight w:val="4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-405,2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-405,2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34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Прочие расходы органов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71011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-405,2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3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"Прочие расходы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71011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-405,2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3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71011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-405,2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2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71011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-405,2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23 290,0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21 832,7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-1 457,3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Благоустройство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20 864,5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19 553,0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-1 311,5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населения доступным жильем и   жилищно-коммунальными услугами, благоустройство территории 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75000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7 974,3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7 686,7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-287,6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"Благоустройство территории муниципального образования города Шиханы"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6 350,2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6 350,1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Благоустройство территории 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6 350,2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6 350,1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4 500,1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услуг.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4 500,1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1 575,2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1 575,2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автономным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1 575,2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1 575,2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"Организация уличного освещения"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1 609,1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1 336,6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83,1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Организация уличного освещения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1 609,1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1 336,6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83,1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1 227,5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1 227,5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услуг.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6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43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автономным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"Организация конкурса "Мой дом, мой двор""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Организация конкурса "Мой дом, мой двор"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Формирование комфортной городской среды на территории муниципального образования города Шиханы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12 890,2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11 866,3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-1 023,9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92,1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"Всероссийский конкурс проектов создание комфортной городской среды среди малых городов"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Всероссийский конкурс проектов создание комфортной городской среды среди малых городов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"Подготовка и проведение экспертизы проектной сметной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документации"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1 060,1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Подготовка и проведение экспертизы проектной сметной документации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1 060,1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1 060,1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1 060,1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"Реализация проектов развития муниципальных образований области, основанных на местных инициативах"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1 878,0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1 878,0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Реализация проектов развития муниципальных образований области, основанных на местных инициативах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72101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72101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72101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Подготовка и проведение экспертизы проектной сметной документации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Реализация инициативных проектов за счет средств местного бюджета, за исключением инициативных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S2171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S2171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S2171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Реализация инициативных проектов за счет средств местного бюджета  в части инициативных платежей гражда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н(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благоустройство общественной территории (благоустройство контейнерных площадок сбора ТКО)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S2181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S2181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S2181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Реализация инициативных проектов за счет средств местного бюджета  в части инициативных платежей индивидуальных предпринимателей и юридических  лиц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( 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благоустройство общественной территории (благоустройство контейнерных площадок сбора ТКО)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S2191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S2191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S2191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"Строительный контроль по благоустройству дворовых и общественных территорий"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1 252,1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-763,8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39,0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Строительный контроль по благоустройству дворовых и общественных территорий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1 252,1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-763,8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39,0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1 252,1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-763,8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39,0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7Г009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1 252,1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-763,8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39,0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"Поддержка  муниципальных программ формирования современной городской среды"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7Г0F2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Поддержка  муниципальных программ формирования современной городской среды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7Г0F2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55550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Закупка товаров, работ и услуг для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7Г0F2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55550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7Г0F2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55550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Другие вопросы в области жилищно-коммунального хозяйства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2 425,5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2 279,7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-145,8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населения доступным жильем и   жилищно-коммунальными услугами, благоустройство территории 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75000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2 382,3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2 250,5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-131,8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МКУ «УГХ»"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2 382,3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2 250,5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-131,8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функционирования МКУ «УГХ»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2 171,3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2 039,5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-131,8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93,9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2 006,3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1 903,0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2 006,3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1 903,0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-28,0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-28,0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Внепрограммные мероприятия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29,2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67,6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Исполнение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внеппрограммных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мероприятий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29,2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67,6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29,2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67,6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Исполнение судебных актов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830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69,9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Охрана окружающей среды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06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-48,9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Другие вопросы в области охраны окружающей среды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-48,9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"Проведение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дератизационных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мероприятий"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-48,9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Проведение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дератизационных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мероприятий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-48,9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-48,9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75014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-48,9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Образование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5 104,3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5 090,2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Дополнительное образование детей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2 089,7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образования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2 089,7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Подпрограмма «Развитие системы дополнительного образования в муниципальном образовании города Шиханы»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2 089,7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"Проведение капитального и текущего ремонта муниципальных образовательных организаций"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2 089,7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Проведение капитального и текущего ремонта муниципальных образовательных организаций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Проведение капитального и текущего ремонта муниципальных образовательных организаций (за счет средств местного бюджета)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Проведение капитального и текущего ремонта муниципальных образовательных организаций (дополнительное образование)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Общее образование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образования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Подпрограмма «Развитие системы общего образования в муниципальном образовании города Шиханы»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Цифровая образовательная среда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"Обновление материально-технической базы образовательных организаций для внедрения цифровой образовательной среды и развития цифровых навыков обучающихся"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52130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52130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52130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3 014,6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Культура и кинематография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2 038,0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2 038,0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Культура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"Проведение текущего и капитального ремонтов учреждений культуры города Шиханы"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Межбюджетные трансферты на проведение капитального и текущего ремонтов, техническое оснащение муниципальных учреждений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культурно-досугового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типа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Подготовка и проведение экспертизы проектной сметной документации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38,0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Социальная политика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2 125,6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Пенсионное обеспечение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1 625,6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1 625,6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"Доплата к пенсии за муниципальный стаж"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1 625,6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Доплата к пенсии за муниципальный стаж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1 625,6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1 625,6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1 594,4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1 625,6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1 594,4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Другие вопросы в области социальной политики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27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 xml:space="preserve">Основное мероприятие "Обеспечение мероприятий в рамках Федерального закона от 26.02.1997г. №31-ФЗ «о мобилизационной подготовке и мобилизации в Российской Федерации» (за счет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средств резервного фонда администрации муниципального образования городского округа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город Шиханы Саратовской области)"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мероприятий в рамках Федерального закона от 26.02.1997г. №31-ФЗ «о мобилизационной подготовке и мобилизации в Российской Федерации» (за счет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средств резервного фонда администрации муниципального образования городского округа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город Шиханы Саратовской области)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500,0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2 873,1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Периодическая печать и издательство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2 873,1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культуры и средств массовой информации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2 873,1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"Функционирование МКУ "Редакция газеты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Шиханские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новости""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2 873,1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Функционирование МКУ "Редакция газеты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Шиханские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новости"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2 873,1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2 845,7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1 364,9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1 384,8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1 364,9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1 483,3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1 480,4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76,6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Размещение социально значимой информации в печатных средствах массовой информации, учрежденных органами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78600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78600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78600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1 470,9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231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both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3. Контрольно-счетная комиссия муниципального образования города Шиханы Саратовской области: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1 017,7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1 017,7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970,8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1 017,7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970,8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1 017,7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970,8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1 017,7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970,8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функционирования органов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1 017,7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970,8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-46,9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195,3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1 007,9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961,0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1 007,9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961,0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-46,9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232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both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4. финансовое управление администрации муниципального образования города Шиханы Саратовской области: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9 366,1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8 927,8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-438,3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9 359,1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8 920,8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-438,3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3 378,3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3 378,3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3 378,3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функционирования органов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3 378,3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-53,3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98,4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3 378,3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06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3 378,3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Резервные фонды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по исполнению отдельных обязательств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Средства резервных фондов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99400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Резервный фонд администрации 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99400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08800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99400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08800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Резервные средства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99400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08800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870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-200,0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5 780,8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5 595,8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5 780,8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5 595,8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5 780,8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5 595,8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функционирования органов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4 867,4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4 682,4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-185,0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96,2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4 807,4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4 680,0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-127,4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4 807,4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4 680,0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-127,4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-57,6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4,0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-57,6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4,0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913,4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Обслуживание государственного (муниципального) внутреннего  долга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Основное мероприятие "Обслуживание муниципального долга"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95000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Обслуживание муниципального долга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95000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09710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Обслуживание государственного (муниципального) долга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95000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09710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Обслуживание муниципального долга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95000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09710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730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5. Комитет экономики и управления собственностью администрации муниципального образования города Шиханы Саратовской области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28 588,7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27 514,9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-1 073,8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7 715,1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6 731,3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-983,8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87,2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муниципального управления и централизация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7 715,1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6 731,3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-983,8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87,2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функционирования органов местного самоуправления"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4 329,8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4 145,2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-184,6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Обеспечение функционирования органов местного самоуправления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3 929,6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3 745,0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-184,6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2 721,9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2 578,5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-143,4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2 721,9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2 578,5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-143,4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57,1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54,8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57,1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1 111,7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1 111,7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1 111,7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1 111,7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экономики, поддержка предпринимательства  и управление муниципальным имуществом 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3 320,1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2 521,0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-799,1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75,9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"Оценка рыночной стоимости имущества и размера арендной платы муниципального имущества, уплата налогов  в отношении  муниципального имущества"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-71,0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52,7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Оценка рыночной стоимости имущества и размера арендной платы муниципального имущества, уплата налогов  в отношении  муниципального имущества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-71,0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52,7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-71,0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52,7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-71,0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52,7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Основное мероприятие "Проведение текущего и капитального ремонта муниципального имущества"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74003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1 184,2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1 184,2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Проведение текущего и капитального ремонта муниципального имущества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74003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99050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1 184,2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1 184,2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74003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99050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1 184,2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1 184,2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74003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99050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1 184,2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1 184,2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Основное мероприятие "Оплата оказанных в соответствии с санитарными нормами и правилами коммунальных услуг, услуг содержания  и текущего ремонта, за незаселенны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е(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пустующие) помещения муниципальной собственности в многоквартирных домах"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1 950,9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1 240,3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-710,6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63,6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Оплата оказанных в соответствии с санитарными нормами и правилами коммунальных услуг, услуг содержания  и текущего ремонта, за незаселенны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е(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пустующие) помещения муниципальной собственности в многоквартирных домах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1 950,9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1 240,3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-710,6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63,6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1 950,9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1 240,3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-710,6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63,6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1 950,9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1 240,3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-710,6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63,6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"Выполнение работ по технической инвентаризации (оформление технических планов и кадастровых паспортов объектов капитального строительства)"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-17,5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Выполнение работ по технической инвентаризации (оформление технических планов и кадастровых паспортов объектов капитального строительства)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-17,5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-17,5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-17,5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Внепрограммные мероприятия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Исполнение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внеппрограммных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мероприятий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Исполнение судебных актов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830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Национальная экономика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78,6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78,6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экономики, поддержка предпринимательства  и управление муниципальным имуществом 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330,0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78,6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"Выполнение межевых, геодезических и кадастровых работ  (земельные участки)"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Выполнение межевых, геодезических и кадастровых работ  (земельные участки)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"Межевание и внесение сведений о границах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г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. Шиханы и территориальных зон, установленных правилами землепользования и застройки, в Единый государственный реестр недвижимости"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Межевание и внесение сведений о границах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г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. Шиханы и территориальных зон, установленных правилами землепользования и застройки, в Единый государственный реестр недвижимости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20 453,6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20 453,6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Жилищное хозяйство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Развитие экономики, поддержка предпринимательства  и управление муниципальным имуществом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Основное мероприятие "Оплата взносов на проведение капитального  ремонта общего имущества многоквартирных домов (МКД) за находящиеся в муниципальной собственности помещения в МКД"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Оплата взносов на проведение капитального  ремонта общего имущества многоквартирных домов (МКД) за находящиеся в муниципальной собственности помещения в МКД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99080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809,1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Коммунальное хозяйство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19 279,8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19 279,8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экономики, поддержка предпринимательства  и управление муниципальным имуществом муниципального образования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19 279,8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19 279,8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"Техническое перевооружение котельной"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19 279,8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19 279,8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Проведение работ по восстановлению систем теплоснабжения населенных пунктов (за счет средств, выделяемых из резервного фонда Правительства Саратовской области)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79915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color w:val="22272F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22272F"/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79915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color w:val="22272F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22272F"/>
                <w:sz w:val="18"/>
                <w:szCs w:val="18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79915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19 219,8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45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Подготовка и проведение экспертизы проектной сметной документации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color w:val="22272F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22272F"/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color w:val="22272F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22272F"/>
                <w:sz w:val="18"/>
                <w:szCs w:val="18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05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74016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6. Муниципальное казенное учреждение "Управление образования, культуры и спорта" муниципального образования города Шиханы Саратовской области: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123 816,2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119 406,1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-4 410,1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Образование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105 373,6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101 551,3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-3 822,3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Дошкольное образование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42 192,3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40 200,8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-1 991,5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образования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42 192,3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40 200,8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-1 991,5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Подпрограмма «Развитие системы дошкольного образования в муниципальном образовании города Шиханы»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42 192,3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40 200,8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-1 991,5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"Реализация основных общеобразовательных программ дошкольного образования"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21 861,9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21 861,9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Финансовое обеспечение образовательной деятельности муниципальных дошкольных образовательных организаций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76700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21 861,9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21 861,9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76700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21 861,9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21 861,9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76700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21 861,9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21 861,9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Присмотр и уход за детьми дошкольного возраста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19 580,4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17 588,9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-1 991,5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89,8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обеспечение деятельност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и(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оказание услуг) бюджетных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17 662,6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16 401,4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-1 261,2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92,9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17 662,6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16 401,4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-1 261,2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92,9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17 662,6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16 401,4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-1 261,2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92,9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Частичное финансирование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76900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76900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76900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8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Финансовое обеспечение расходов за присмотр и уход за детьми дошкольного возраста из многодетных семей в муниципальных образовательных организациях, реализующих образовательную программу дошкольного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78750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1 028,1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78750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1 028,1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78750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1 338,5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1 028,1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-310,4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76,8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Организация питания детей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-419,9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25,0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-419,9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25,0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560,0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-419,9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25,0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"Укрепление материально-технической базы учреждений дошкольного образования"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Иные межбюджетные трансферты за счет средств, выделяемых из резервного фонда Правительства Саратовской области на укрепление материально-технической базы муниципальных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образовантельных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организаций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Укрепление материально-технической базы учреждений дошкольного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Укрепление материально-технической базы  дошкольной образовательной организации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Общее образование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50 284,4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49 291,6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-992,8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образования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50 284,4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49 291,6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-992,8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Подпрограмма «Развитие системы общего образования в муниципальном образовании города Шиханы»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50 284,4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49 291,6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-992,8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Реализация основных общеобразовательных программ начального общего, основного общего и среднего общего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39 594,6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38 853,5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обеспечение деятельност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и(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оказание услуг) бюджетных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4 045,1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3 304,0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4 045,1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3 304,0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4 045,1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3 304,0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-741,1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81,7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Финансовое обеспечение образовательной деятельности муниципальных общеобразовательных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35 246,6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35 246,6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35 246,6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35 246,6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35 246,6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35 246,6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302,9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Организация питания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обучающихся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1 206,0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486,5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 (за счет средств местного бюджета)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77270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77270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77270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719,5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"Перевозка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обучающихся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при подготовке и проведении ГИА"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Перевозка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обучающихся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при подготовке и проведении ГИА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99170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99170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99170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133,0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"Укрепление материально-технической базы учреждений общего образования"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1 792,0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1 674,6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-117,4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93,4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Иные межбюджетные трансферты за счет средств, выделяемых из резервного фонда Правительства Саратовской области на укрепление материально-технической базы муниципальных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образовантельных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организаций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Укрепление материально-технической базы общеобразовательных учреждений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Иные межбюджетные трансферты за счет средств, выделяемых из резервного фонда Правительства Саратовской области на укрепление материально-технической базы муниципальных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образовантельных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организаций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79905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Укрепление материально-технической базы общеобразовательных учреждений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79905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79905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Укрепление материально-технической базы общеобразовательной организации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-117,4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80,6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-117,4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80,6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488,6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-117,4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80,6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межбюджетные трансферты бюджетам городских округов области на укрепление материально-технической базы и оснащение музеев боевой славы в муниципальных образовательных организациях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72130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3 235,2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3 230,8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99,9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R3030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3 235,2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3 230,8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99,9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R3030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3 235,2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3 230,8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R3030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3 235,2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3 230,8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-4,4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99,9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организациях"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R3040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R3040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R3040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2 847,4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"Обеспечение условий для функционирования центров образования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естественно-научной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и технологической направленности в общеобразовательных организация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х(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в рамках достижения соответствующих результатов федерального проекта)"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772E1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1 396,6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1 346,3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96,4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условий для  функционирования центров образования </w:t>
            </w:r>
            <w:proofErr w:type="spellStart"/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естественно-научной</w:t>
            </w:r>
            <w:proofErr w:type="spellEnd"/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и технологической направленности в общеобразовательных организациях (за исключением расходов на оплату труда с начислениями)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772E1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A1721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772E1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A1721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772E1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A1721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условий для  функционирования центров образования </w:t>
            </w:r>
            <w:proofErr w:type="spellStart"/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естественно-научной</w:t>
            </w:r>
            <w:proofErr w:type="spellEnd"/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и технологической направленности в общеобразовательных организациях (в части расходов на оплату труда с начислениями)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772E1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A1722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1 126,3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772E1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A1722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1 126,3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772E1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A1722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1 176,6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1 126,3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-50,3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Цифровая образовательная среда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-79,6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условий для внедрения  цифровой образовательной среды в государственных и муниципальных общеобразовательных организациях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А2131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-79,6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А2131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-79,6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А2131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-79,6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Дополнительное образование детей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9 553,7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8 890,6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-663,1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 xml:space="preserve">Социальная поддержка граждан в муниципальном образовании города Шиханы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"Ведомственная целевая программа "Доступная среда муниципального образования города Шиханы" 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Ведомственная целевая программа "Доступная среда муниципального образования города Шиханы"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образования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9 543,7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8 890,6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-653,1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93,2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Подпрограмма «Развитие системы дополнительного образования в муниципальном образовании города Шиханы»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9 543,7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8 890,6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-653,1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93,2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"Реализация дополнительных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общеразвивающих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и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предпрофессиональных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программ"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7 286,1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6 953,8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-332,3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Реализация дополнительных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общеразвивающих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и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предпрофессиональных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программ спортивной направленности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7 179,0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6 846,7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-332,3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7 179,0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6 846,7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-332,3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7 179,0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6 846,7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-332,3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95,4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107,1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"Укрепление материально-технической базы учреждений дополнительного образования"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-232,5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61,3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межбюджетные трансферты за счет средств, выделяемых из резервного фонда Правительства Саратовской области на укрепление материально-технической базы муниципальных образовательных организаций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Укрепление материально-технической базы учреждений дополнительного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79150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Укрепление материально-технической базы учреждений дополнительного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-232,5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22,5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-232,5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22,5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67,5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-232,5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22,5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"Обеспечение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сохранения достигнутых показателей повышения оплаты труда отдельных категорий работников бюджетной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сферы (учреждений дополнительного образования спортивной направленности)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651,0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6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сохранения достигнутых показателей повышения оплаты труда отдельных категорий работников бюджетной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сферы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 xml:space="preserve">Обеспечение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сохранения достигнутых показателей повышения оплаты труда отдельных категорий работников бюджетной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сферы (учреждений дополнительного образования спортивной направленности) за счет средств местного бюджета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"Обеспечение персонифицированного финансирования дополнительного образования детей"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911,7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-88,3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91,2</w:t>
            </w:r>
          </w:p>
        </w:tc>
      </w:tr>
      <w:tr w:rsidR="00916A37" w:rsidRPr="00916A37" w:rsidTr="00916A37">
        <w:trPr>
          <w:trHeight w:val="8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персонифицированного финансирования дополнительного образования детей (в рамках исполнения муниципального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соцального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заказа на оказание муниципальных услуг в социальной сфере)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911,7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-88,3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91,2</w:t>
            </w:r>
          </w:p>
        </w:tc>
      </w:tr>
      <w:tr w:rsidR="00916A37" w:rsidRPr="00916A37" w:rsidTr="00916A37">
        <w:trPr>
          <w:trHeight w:val="8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персонифицированного финансирования дополнительного образования детей (в рамках исполнения муниципального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соцального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заказа на оказание муниципальных услуг в социальной сфере) учреждение дошкольного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75,0</w:t>
            </w:r>
          </w:p>
        </w:tc>
      </w:tr>
      <w:tr w:rsidR="00916A37" w:rsidRPr="00916A37" w:rsidTr="00916A37">
        <w:trPr>
          <w:trHeight w:val="5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75,0</w:t>
            </w:r>
          </w:p>
        </w:tc>
      </w:tr>
      <w:tr w:rsidR="00916A37" w:rsidRPr="00916A37" w:rsidTr="00916A37">
        <w:trPr>
          <w:trHeight w:val="3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-74,9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75,0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персонифицированного финансирования дополнительного образования детей (в рамках исполнения муниципального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соцального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заказа на оказание муниципальных услуг в социальной сфере) учреждение общего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686,6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58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686,6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39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03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686,6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-13,4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98,1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Молодежная политика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физической культуры, спорта и молодежной политики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"Ведомственная целевая программа "Организация отдыха, оздоровления и занятости детей в муниципальном образовании города Шиханы""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Ведомственная целевая программа "Организация отдыха, оздоровления и занятости детей в муниципальном образовании города Шиханы"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99990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"Реализация полномочий в сфере молодёжной политики"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Реализация полномочий в сфере молодёжной политики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99260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99260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99260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Другие вопросы в области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2 798,2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2 623,3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-174,9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образования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2 798,2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2 623,3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-174,9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93,7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Подпрограмма «Развитие системы дошкольного образования в муниципальном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образовании города Шиханы»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Основное мероприятие "Осуществление отдельных государственных полномочий по обеспечению выплаты компенсации части родительской платы за присмотр и уход за детьми, посещающими организации, реализующие общеобразовательную программу дошкольного образования"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1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Осуществление органами местного самоуправления государственных полномочий по организации предоставления компенсации родительской платы за присмотр и уход за детьми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77800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77800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77800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77800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77800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Подпрограмма «Развитие системы общего образования в муниципальном образовании города Шиханы»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347,2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Организация питания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обучающихся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0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Осуществление органами местного самоуправления государственных полномочий по организации предоставления питания отдельным категориям обучающихся в муниципальных образовательных организациях, реализующих образовательные программы начального общего, основного общего и среднего общего образования, и частичному  финансированию расходов на присмотр и уход за детьми дошкольного возраста в муниципальных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57,6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77300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18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Иные межбюджетные трансферты бюджетам городских округов области на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обнспечение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выплат ежемесячного денежного вознаграждения советникам директоров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4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77210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50500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102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Основное мероприятие "Межбюджетные трансферты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772ЕВ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Межбюджетные трансферты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772ЕВ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51790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772ЕВ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51790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772ЕВ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51790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260,6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"Функционирование МКУ «Управление образования, культуры и спорта»"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2 093,7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1 970,2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-123,5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Функционирование МКУ «Управление образования, культуры и спорта»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2 093,7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1 970,2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-123,5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94,1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2 045,8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1 932,5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-113,3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2 045,8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1 932,5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-113,3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78,2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35,8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78,2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90,5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Уплата налогов, сборов и иных платежей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-0,2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90,5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"Участие во </w:t>
            </w:r>
            <w:proofErr w:type="spell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Всероссийских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,о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бластных</w:t>
            </w:r>
            <w:proofErr w:type="spell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олимпиадах, соревнованиях и конкурсах в сфере образования"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Участие в областных олимпиадах, соревнованиях и конкурсах в сфере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77002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99180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176,3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"Городские мероприятия в сфере образования"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57,9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Городские мероприятия в сфере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57,9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57,9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07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09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99190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122,0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-51,4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57,9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Культура и кинематография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17 232,0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16 649,7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-582,3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96,6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Культура 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17 232,0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16 649,7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-582,3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96,6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культуры и средств массовой информации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17 232,0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16 649,7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-582,3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96,6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"Библиотечное обслуживание населения, комплектование и обеспечение сохранности библиотечных фондов"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Библиотечное обслуживание населения, комплектование и обеспечение сохранности библиотечных фондов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78001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851,6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"Организация работы клубных формирований"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4 731,5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4 508,6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-222,9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95,3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Организация работы клубных формирований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4 364,1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4 141,2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-222,9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94,9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4 364,1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4 141,2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-222,9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00590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4 364,1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4 141,2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-222,9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94,9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367,4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Организация и проведение городских культурно-массовых мероприятий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4 315,5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3 956,1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-359,4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91,7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Организация городских культурно-массовых мероприятий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-24,8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90,1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-24,8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90,1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225,2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-24,8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90,1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Проведение городских культурно-массовых мероприятий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4 065,5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3 730,9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-334,6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91,8</w:t>
            </w:r>
          </w:p>
        </w:tc>
      </w:tr>
      <w:tr w:rsidR="00916A37" w:rsidRPr="00916A37" w:rsidTr="00916A37">
        <w:trPr>
          <w:trHeight w:val="48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4 065,5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3 730,9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-334,6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91,8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99220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4 065,5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3 730,9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-334,6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91,8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"Укрепление материально-технической базы учреждений культуры"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318,9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318,9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31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Укрепление материально-технической базы учреждений культуры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69100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Стимулирование (поощрение) социально-экономического развития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78006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78110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Основное мероприятие "Обеспечение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78008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7 014,5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7 014,5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78008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6 944,3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6 944,3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78008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6 944,3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6 944,3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78008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6 944,3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6 944,3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Обеспечение </w:t>
            </w:r>
            <w:proofErr w:type="gramStart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сохранения достигнутых показателей повышения оплаты труда отдельных категорий работников бюджетной сферы</w:t>
            </w:r>
            <w:proofErr w:type="gramEnd"/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 за счет средств местного бюджета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78008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78008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08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01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color w:val="000000"/>
                <w:sz w:val="18"/>
                <w:szCs w:val="18"/>
              </w:rPr>
              <w:t>78008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S2500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70,2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Социальная политика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Охрана семьи и детства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образования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Подпрограмма «Развитие системы дошкольного образования в муниципальном образовании города Шиханы»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D101BE">
        <w:trPr>
          <w:trHeight w:val="274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 xml:space="preserve">Осуществление отдельных государственных полномочий по обеспечению выплаты компенсации части родительской платы за присмотр и уход за детьми, посещающими организации, реализующие общеобразовательную программу </w:t>
            </w: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дошкольного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lastRenderedPageBreak/>
              <w:t>Компенсация родительской платы за присмотр и уход за детьми  в образовательных организациях, реализующих основную общеобразовательную программу дошкольного образования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77900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77900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Публичные нормативные социальные выплаты гражданам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10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04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77107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77900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310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1 020,6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97,1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Массовый спорт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97,1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Развитие физической культуры, спорта и молодежной политики в муниципальном образовании города Шиханы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79000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190,0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184,5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97,1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"Организация городских физкультурно-массовых спортивных мероприятий, участия в областных физкультурно-массовых спортивных мероприятиях"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96,3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Организация городских физкультурно-массовых спортивных мероприятий, участия в областных физкультурно-массовых спортивных мероприятиях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96,3</w:t>
            </w:r>
          </w:p>
        </w:tc>
      </w:tr>
      <w:tr w:rsidR="00916A37" w:rsidRPr="00916A37" w:rsidTr="00916A37">
        <w:trPr>
          <w:trHeight w:val="76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79004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610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150,0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144,5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-5,5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96,3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Основное мероприятие "Содержание хоккейной коробки и катка"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00000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Содержание хоккейной коробки и катка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51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270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11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02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79005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99310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100,0</w:t>
            </w:r>
          </w:p>
        </w:tc>
      </w:tr>
      <w:tr w:rsidR="00916A37" w:rsidRPr="00916A37" w:rsidTr="00916A37">
        <w:trPr>
          <w:trHeight w:val="255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4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4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sz w:val="18"/>
                <w:szCs w:val="18"/>
              </w:rPr>
              <w:t> 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248 062,0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235 222,3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-12 839,7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16A37" w:rsidRPr="00916A37" w:rsidRDefault="00916A37" w:rsidP="00916A37">
            <w:pPr>
              <w:spacing w:after="0" w:line="240" w:lineRule="auto"/>
              <w:jc w:val="center"/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</w:pPr>
            <w:r w:rsidRPr="00916A37">
              <w:rPr>
                <w:rFonts w:ascii="PT Astra Serif" w:eastAsia="Times New Roman" w:hAnsi="PT Astra Serif" w:cs="Arial CYR"/>
                <w:b/>
                <w:bCs/>
                <w:sz w:val="18"/>
                <w:szCs w:val="18"/>
              </w:rPr>
              <w:t>94,8</w:t>
            </w:r>
          </w:p>
        </w:tc>
      </w:tr>
    </w:tbl>
    <w:p w:rsidR="00B6767F" w:rsidRPr="00AC2DF1" w:rsidRDefault="00B6767F" w:rsidP="00937CB2">
      <w:pPr>
        <w:ind w:left="-284" w:firstLine="284"/>
        <w:rPr>
          <w:szCs w:val="24"/>
        </w:rPr>
      </w:pPr>
    </w:p>
    <w:sectPr w:rsidR="00B6767F" w:rsidRPr="00AC2DF1" w:rsidSect="00916A37">
      <w:pgSz w:w="11906" w:h="16838"/>
      <w:pgMar w:top="284" w:right="282" w:bottom="426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1F5F22"/>
    <w:rsid w:val="00055EA0"/>
    <w:rsid w:val="00086D62"/>
    <w:rsid w:val="00093F82"/>
    <w:rsid w:val="000D03BB"/>
    <w:rsid w:val="00100952"/>
    <w:rsid w:val="001B0A34"/>
    <w:rsid w:val="001F5F22"/>
    <w:rsid w:val="00290901"/>
    <w:rsid w:val="00430767"/>
    <w:rsid w:val="004359F1"/>
    <w:rsid w:val="004874E1"/>
    <w:rsid w:val="00513FAC"/>
    <w:rsid w:val="00556A92"/>
    <w:rsid w:val="00595387"/>
    <w:rsid w:val="0067605E"/>
    <w:rsid w:val="00747015"/>
    <w:rsid w:val="007701E8"/>
    <w:rsid w:val="00916A37"/>
    <w:rsid w:val="00937CB2"/>
    <w:rsid w:val="00964DCC"/>
    <w:rsid w:val="00983E37"/>
    <w:rsid w:val="009B2169"/>
    <w:rsid w:val="00A259A1"/>
    <w:rsid w:val="00AC2DF1"/>
    <w:rsid w:val="00AE0C0E"/>
    <w:rsid w:val="00B6767F"/>
    <w:rsid w:val="00BA0B40"/>
    <w:rsid w:val="00BD03D2"/>
    <w:rsid w:val="00C9232F"/>
    <w:rsid w:val="00D101BE"/>
    <w:rsid w:val="00D915DF"/>
    <w:rsid w:val="00E37F02"/>
    <w:rsid w:val="00EB49A8"/>
    <w:rsid w:val="00EC2A7A"/>
    <w:rsid w:val="00F85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F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5F2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983E3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983E37"/>
    <w:rPr>
      <w:color w:val="800080"/>
      <w:u w:val="single"/>
    </w:rPr>
  </w:style>
  <w:style w:type="paragraph" w:customStyle="1" w:styleId="font5">
    <w:name w:val="font5"/>
    <w:basedOn w:val="a"/>
    <w:rsid w:val="00983E37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6"/>
      <w:szCs w:val="16"/>
    </w:rPr>
  </w:style>
  <w:style w:type="paragraph" w:customStyle="1" w:styleId="font6">
    <w:name w:val="font6"/>
    <w:basedOn w:val="a"/>
    <w:rsid w:val="00983E37"/>
    <w:pPr>
      <w:spacing w:before="100" w:beforeAutospacing="1" w:after="100" w:afterAutospacing="1" w:line="240" w:lineRule="auto"/>
    </w:pPr>
    <w:rPr>
      <w:rFonts w:ascii="Tahoma" w:eastAsia="Times New Roman" w:hAnsi="Tahoma" w:cs="Tahoma"/>
      <w:b/>
      <w:bCs/>
      <w:color w:val="000000"/>
      <w:sz w:val="16"/>
      <w:szCs w:val="16"/>
    </w:rPr>
  </w:style>
  <w:style w:type="paragraph" w:customStyle="1" w:styleId="xl64">
    <w:name w:val="xl64"/>
    <w:basedOn w:val="a"/>
    <w:rsid w:val="00983E3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5">
    <w:name w:val="xl65"/>
    <w:basedOn w:val="a"/>
    <w:rsid w:val="00983E3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6">
    <w:name w:val="xl66"/>
    <w:basedOn w:val="a"/>
    <w:rsid w:val="00983E3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</w:rPr>
  </w:style>
  <w:style w:type="paragraph" w:customStyle="1" w:styleId="xl67">
    <w:name w:val="xl67"/>
    <w:basedOn w:val="a"/>
    <w:rsid w:val="00983E3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68">
    <w:name w:val="xl68"/>
    <w:basedOn w:val="a"/>
    <w:rsid w:val="00983E37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69">
    <w:name w:val="xl69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0">
    <w:name w:val="xl70"/>
    <w:basedOn w:val="a"/>
    <w:rsid w:val="00983E37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1">
    <w:name w:val="xl71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2">
    <w:name w:val="xl72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3">
    <w:name w:val="xl73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4">
    <w:name w:val="xl74"/>
    <w:basedOn w:val="a"/>
    <w:rsid w:val="00983E37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75">
    <w:name w:val="xl75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6">
    <w:name w:val="xl76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7">
    <w:name w:val="xl77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78">
    <w:name w:val="xl78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9">
    <w:name w:val="xl79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</w:rPr>
  </w:style>
  <w:style w:type="paragraph" w:customStyle="1" w:styleId="xl80">
    <w:name w:val="xl80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</w:rPr>
  </w:style>
  <w:style w:type="paragraph" w:customStyle="1" w:styleId="xl81">
    <w:name w:val="xl81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</w:rPr>
  </w:style>
  <w:style w:type="paragraph" w:customStyle="1" w:styleId="xl82">
    <w:name w:val="xl82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3">
    <w:name w:val="xl83"/>
    <w:basedOn w:val="a"/>
    <w:rsid w:val="00983E37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84">
    <w:name w:val="xl84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5">
    <w:name w:val="xl85"/>
    <w:basedOn w:val="a"/>
    <w:rsid w:val="00983E3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6">
    <w:name w:val="xl86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7">
    <w:name w:val="xl87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88">
    <w:name w:val="xl88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89">
    <w:name w:val="xl89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0">
    <w:name w:val="xl90"/>
    <w:basedOn w:val="a"/>
    <w:rsid w:val="00983E3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1">
    <w:name w:val="xl91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92">
    <w:name w:val="xl92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3">
    <w:name w:val="xl93"/>
    <w:basedOn w:val="a"/>
    <w:rsid w:val="00983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4">
    <w:name w:val="xl94"/>
    <w:basedOn w:val="a"/>
    <w:rsid w:val="00983E3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95">
    <w:name w:val="xl95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96">
    <w:name w:val="xl96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</w:rPr>
  </w:style>
  <w:style w:type="paragraph" w:customStyle="1" w:styleId="xl97">
    <w:name w:val="xl97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8">
    <w:name w:val="xl98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5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9">
    <w:name w:val="xl99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00">
    <w:name w:val="xl100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01">
    <w:name w:val="xl101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02">
    <w:name w:val="xl102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3">
    <w:name w:val="xl103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5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4">
    <w:name w:val="xl104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</w:rPr>
  </w:style>
  <w:style w:type="paragraph" w:customStyle="1" w:styleId="xl105">
    <w:name w:val="xl105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5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6">
    <w:name w:val="xl106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BE5F1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07">
    <w:name w:val="xl107"/>
    <w:basedOn w:val="a"/>
    <w:rsid w:val="00983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08">
    <w:name w:val="xl108"/>
    <w:basedOn w:val="a"/>
    <w:rsid w:val="00983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</w:rPr>
  </w:style>
  <w:style w:type="paragraph" w:customStyle="1" w:styleId="xl109">
    <w:name w:val="xl109"/>
    <w:basedOn w:val="a"/>
    <w:rsid w:val="00983E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110">
    <w:name w:val="xl110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1">
    <w:name w:val="xl111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2">
    <w:name w:val="xl112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13">
    <w:name w:val="xl113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14">
    <w:name w:val="xl114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15">
    <w:name w:val="xl115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16">
    <w:name w:val="xl116"/>
    <w:basedOn w:val="a"/>
    <w:rsid w:val="00983E37"/>
    <w:pPr>
      <w:shd w:val="clear" w:color="000000" w:fill="DBE5F1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117">
    <w:name w:val="xl117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18">
    <w:name w:val="xl118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19">
    <w:name w:val="xl119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20">
    <w:name w:val="xl120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1">
    <w:name w:val="xl121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PT Astra Serif" w:eastAsia="Times New Roman" w:hAnsi="PT Astra Serif" w:cs="Times New Roman"/>
      <w:color w:val="000000"/>
      <w:sz w:val="20"/>
      <w:szCs w:val="20"/>
    </w:rPr>
  </w:style>
  <w:style w:type="paragraph" w:customStyle="1" w:styleId="xl122">
    <w:name w:val="xl122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23">
    <w:name w:val="xl123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24">
    <w:name w:val="xl124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25">
    <w:name w:val="xl125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26">
    <w:name w:val="xl126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PT Astra Serif" w:eastAsia="Times New Roman" w:hAnsi="PT Astra Serif" w:cs="Times New Roman"/>
      <w:b/>
      <w:bCs/>
      <w:color w:val="000000"/>
      <w:sz w:val="20"/>
      <w:szCs w:val="20"/>
    </w:rPr>
  </w:style>
  <w:style w:type="paragraph" w:customStyle="1" w:styleId="xl127">
    <w:name w:val="xl127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PT Astra Serif" w:eastAsia="Times New Roman" w:hAnsi="PT Astra Serif" w:cs="Times New Roman"/>
      <w:color w:val="000000"/>
      <w:sz w:val="20"/>
      <w:szCs w:val="20"/>
    </w:rPr>
  </w:style>
  <w:style w:type="paragraph" w:customStyle="1" w:styleId="xl128">
    <w:name w:val="xl128"/>
    <w:basedOn w:val="a"/>
    <w:rsid w:val="00983E3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PT Astra Serif" w:eastAsia="Times New Roman" w:hAnsi="PT Astra Serif" w:cs="Times New Roman"/>
      <w:sz w:val="20"/>
      <w:szCs w:val="20"/>
    </w:rPr>
  </w:style>
  <w:style w:type="paragraph" w:customStyle="1" w:styleId="xl129">
    <w:name w:val="xl129"/>
    <w:basedOn w:val="a"/>
    <w:rsid w:val="00983E37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i/>
      <w:iCs/>
      <w:color w:val="000000"/>
      <w:sz w:val="20"/>
      <w:szCs w:val="20"/>
    </w:rPr>
  </w:style>
  <w:style w:type="paragraph" w:customStyle="1" w:styleId="xl130">
    <w:name w:val="xl130"/>
    <w:basedOn w:val="a"/>
    <w:rsid w:val="00983E37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131">
    <w:name w:val="xl131"/>
    <w:basedOn w:val="a"/>
    <w:rsid w:val="00983E37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color w:val="000000"/>
      <w:sz w:val="20"/>
      <w:szCs w:val="20"/>
    </w:rPr>
  </w:style>
  <w:style w:type="paragraph" w:customStyle="1" w:styleId="xl132">
    <w:name w:val="xl132"/>
    <w:basedOn w:val="a"/>
    <w:rsid w:val="00983E3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33">
    <w:name w:val="xl133"/>
    <w:basedOn w:val="a"/>
    <w:rsid w:val="00983E37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34">
    <w:name w:val="xl134"/>
    <w:basedOn w:val="a"/>
    <w:rsid w:val="00983E37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35">
    <w:name w:val="xl135"/>
    <w:basedOn w:val="a"/>
    <w:rsid w:val="00983E37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6">
    <w:name w:val="xl136"/>
    <w:basedOn w:val="a"/>
    <w:rsid w:val="00983E37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xl137">
    <w:name w:val="xl137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xl138">
    <w:name w:val="xl138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39">
    <w:name w:val="xl139"/>
    <w:basedOn w:val="a"/>
    <w:rsid w:val="00983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customStyle="1" w:styleId="font7">
    <w:name w:val="font7"/>
    <w:basedOn w:val="a"/>
    <w:rsid w:val="00937CB2"/>
    <w:pPr>
      <w:spacing w:before="100" w:beforeAutospacing="1" w:after="100" w:afterAutospacing="1" w:line="240" w:lineRule="auto"/>
    </w:pPr>
    <w:rPr>
      <w:rFonts w:ascii="PT Astra Serif" w:eastAsia="Times New Roman" w:hAnsi="PT Astra Serif" w:cs="Times New Roman"/>
      <w:sz w:val="24"/>
      <w:szCs w:val="24"/>
    </w:rPr>
  </w:style>
  <w:style w:type="paragraph" w:customStyle="1" w:styleId="font8">
    <w:name w:val="font8"/>
    <w:basedOn w:val="a"/>
    <w:rsid w:val="00937CB2"/>
    <w:pPr>
      <w:spacing w:before="100" w:beforeAutospacing="1" w:after="100" w:afterAutospacing="1" w:line="240" w:lineRule="auto"/>
    </w:pPr>
    <w:rPr>
      <w:rFonts w:ascii="PT Astra Serif" w:eastAsia="Times New Roman" w:hAnsi="PT Astra Serif" w:cs="Times New Roman"/>
      <w:sz w:val="24"/>
      <w:szCs w:val="24"/>
      <w:u w:val="single"/>
    </w:rPr>
  </w:style>
  <w:style w:type="paragraph" w:customStyle="1" w:styleId="xl140">
    <w:name w:val="xl140"/>
    <w:basedOn w:val="a"/>
    <w:rsid w:val="00916A37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30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34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2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24</Pages>
  <Words>12742</Words>
  <Characters>72635</Characters>
  <Application>Microsoft Office Word</Application>
  <DocSecurity>0</DocSecurity>
  <Lines>605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7</cp:revision>
  <cp:lastPrinted>2025-03-12T09:43:00Z</cp:lastPrinted>
  <dcterms:created xsi:type="dcterms:W3CDTF">2024-03-26T05:39:00Z</dcterms:created>
  <dcterms:modified xsi:type="dcterms:W3CDTF">2025-03-12T09:43:00Z</dcterms:modified>
</cp:coreProperties>
</file>