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00" w:type="dxa"/>
        <w:tblLayout w:type="fixed"/>
        <w:tblLook w:val="04A0"/>
      </w:tblPr>
      <w:tblGrid>
        <w:gridCol w:w="250"/>
        <w:gridCol w:w="750"/>
        <w:gridCol w:w="440"/>
        <w:gridCol w:w="196"/>
        <w:gridCol w:w="539"/>
        <w:gridCol w:w="1027"/>
        <w:gridCol w:w="587"/>
        <w:gridCol w:w="140"/>
        <w:gridCol w:w="664"/>
        <w:gridCol w:w="140"/>
        <w:gridCol w:w="292"/>
        <w:gridCol w:w="526"/>
        <w:gridCol w:w="2512"/>
        <w:gridCol w:w="1232"/>
        <w:gridCol w:w="498"/>
        <w:gridCol w:w="1615"/>
        <w:gridCol w:w="1750"/>
        <w:gridCol w:w="1909"/>
        <w:gridCol w:w="1118"/>
        <w:gridCol w:w="215"/>
      </w:tblGrid>
      <w:tr w:rsidR="00FB2E54" w:rsidRPr="00C8555D" w:rsidTr="00B06387">
        <w:trPr>
          <w:gridBefore w:val="1"/>
          <w:wBefore w:w="250" w:type="dxa"/>
          <w:trHeight w:val="568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55D" w:rsidRPr="00C8555D" w:rsidRDefault="00C8555D" w:rsidP="00C8555D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55D" w:rsidRPr="00C8555D" w:rsidRDefault="00C8555D" w:rsidP="00C8555D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55D" w:rsidRPr="00C8555D" w:rsidRDefault="00C8555D" w:rsidP="00C8555D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55D" w:rsidRPr="00C8555D" w:rsidRDefault="00C8555D" w:rsidP="00C8555D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55D" w:rsidRPr="00C8555D" w:rsidRDefault="00C8555D" w:rsidP="00C8555D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24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55D" w:rsidRPr="00B06387" w:rsidRDefault="00C8555D" w:rsidP="00B0638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06387">
              <w:rPr>
                <w:rFonts w:ascii="PT Astra Serif" w:eastAsia="Times New Roman" w:hAnsi="PT Astra Serif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Приложение №1</w:t>
            </w:r>
          </w:p>
        </w:tc>
      </w:tr>
      <w:tr w:rsidR="00FB2E54" w:rsidRPr="00C8555D" w:rsidTr="00B06387">
        <w:trPr>
          <w:gridBefore w:val="1"/>
          <w:wBefore w:w="250" w:type="dxa"/>
          <w:trHeight w:val="71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55D" w:rsidRPr="00C8555D" w:rsidRDefault="00C8555D" w:rsidP="00C8555D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55D" w:rsidRPr="00C8555D" w:rsidRDefault="00C8555D" w:rsidP="00C8555D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55D" w:rsidRPr="00C8555D" w:rsidRDefault="00C8555D" w:rsidP="00C8555D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55D" w:rsidRPr="00C8555D" w:rsidRDefault="00C8555D" w:rsidP="00C8555D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55D" w:rsidRPr="00C8555D" w:rsidRDefault="00C8555D" w:rsidP="00C8555D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24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87" w:rsidRPr="00B06387" w:rsidRDefault="00B06387" w:rsidP="00B0638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B06387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 xml:space="preserve">к решению Собрания депутатов  </w:t>
            </w:r>
          </w:p>
          <w:p w:rsidR="00C8555D" w:rsidRPr="00B06387" w:rsidRDefault="00C8555D" w:rsidP="00B0638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B06387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 xml:space="preserve"> города Шиханы</w:t>
            </w:r>
          </w:p>
        </w:tc>
      </w:tr>
      <w:tr w:rsidR="00FB2E54" w:rsidRPr="00C8555D" w:rsidTr="00B06387">
        <w:trPr>
          <w:gridBefore w:val="1"/>
          <w:wBefore w:w="250" w:type="dxa"/>
          <w:trHeight w:val="281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55D" w:rsidRPr="00C8555D" w:rsidRDefault="00C8555D" w:rsidP="00C8555D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55D" w:rsidRPr="00C8555D" w:rsidRDefault="00C8555D" w:rsidP="00C8555D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55D" w:rsidRPr="00C8555D" w:rsidRDefault="00C8555D" w:rsidP="00C8555D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55D" w:rsidRPr="00C8555D" w:rsidRDefault="00C8555D" w:rsidP="00C8555D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55D" w:rsidRPr="00C8555D" w:rsidRDefault="00C8555D" w:rsidP="00C8555D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74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55D" w:rsidRPr="00B06387" w:rsidRDefault="00C8555D" w:rsidP="00B0638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55D" w:rsidRPr="00B06387" w:rsidRDefault="00C8555D" w:rsidP="00B0638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sz w:val="24"/>
                <w:szCs w:val="24"/>
                <w:lang w:eastAsia="ru-RU"/>
              </w:rPr>
            </w:pPr>
            <w:r w:rsidRPr="00B06387">
              <w:rPr>
                <w:rFonts w:ascii="PT Astra Serif" w:eastAsia="Times New Roman" w:hAnsi="PT Astra Serif" w:cs="Arial CYR"/>
                <w:i/>
                <w:sz w:val="24"/>
                <w:szCs w:val="24"/>
                <w:lang w:eastAsia="ru-RU"/>
              </w:rPr>
              <w:t>о</w:t>
            </w:r>
            <w:r w:rsidR="00B06387">
              <w:rPr>
                <w:rFonts w:ascii="PT Astra Serif" w:eastAsia="Times New Roman" w:hAnsi="PT Astra Serif" w:cs="Arial CYR"/>
                <w:i/>
                <w:sz w:val="24"/>
                <w:szCs w:val="24"/>
                <w:lang w:eastAsia="ru-RU"/>
              </w:rPr>
              <w:t>т  16.05.2024 г.</w:t>
            </w:r>
            <w:r w:rsidRPr="00B06387">
              <w:rPr>
                <w:rFonts w:ascii="PT Astra Serif" w:eastAsia="Times New Roman" w:hAnsi="PT Astra Serif" w:cs="Arial CYR"/>
                <w:i/>
                <w:sz w:val="24"/>
                <w:szCs w:val="24"/>
                <w:lang w:eastAsia="ru-RU"/>
              </w:rPr>
              <w:t xml:space="preserve">  №</w:t>
            </w:r>
            <w:r w:rsidR="00B06387">
              <w:rPr>
                <w:rFonts w:ascii="PT Astra Serif" w:eastAsia="Times New Roman" w:hAnsi="PT Astra Serif" w:cs="Arial CYR"/>
                <w:i/>
                <w:sz w:val="24"/>
                <w:szCs w:val="24"/>
                <w:lang w:eastAsia="ru-RU"/>
              </w:rPr>
              <w:t>6-74-1</w:t>
            </w:r>
            <w:r w:rsidRPr="00B06387">
              <w:rPr>
                <w:rFonts w:ascii="PT Astra Serif" w:eastAsia="Times New Roman" w:hAnsi="PT Astra Serif" w:cs="Arial CYR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B2E54" w:rsidRPr="00C8555D" w:rsidTr="00B06387">
        <w:trPr>
          <w:gridBefore w:val="1"/>
          <w:wBefore w:w="250" w:type="dxa"/>
          <w:trHeight w:val="463"/>
        </w:trPr>
        <w:tc>
          <w:tcPr>
            <w:tcW w:w="161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55D" w:rsidRPr="00C8555D" w:rsidRDefault="00C8555D" w:rsidP="00C855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</w:pPr>
            <w:r w:rsidRPr="00C8555D"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  <w:t xml:space="preserve">Отчет об исполнении бюджета города Шиханы по доходам за 2023 год </w:t>
            </w:r>
          </w:p>
        </w:tc>
      </w:tr>
      <w:tr w:rsidR="00FB2E54" w:rsidRPr="00C8555D" w:rsidTr="00B06387">
        <w:trPr>
          <w:gridBefore w:val="1"/>
          <w:wBefore w:w="250" w:type="dxa"/>
          <w:trHeight w:val="627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55D" w:rsidRPr="00C8555D" w:rsidRDefault="00C8555D" w:rsidP="00C855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55D" w:rsidRPr="00C8555D" w:rsidRDefault="00C8555D" w:rsidP="00C855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55D" w:rsidRPr="00C8555D" w:rsidRDefault="00C8555D" w:rsidP="00C855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55D" w:rsidRPr="00C8555D" w:rsidRDefault="00C8555D" w:rsidP="00C855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55D" w:rsidRPr="00C8555D" w:rsidRDefault="00C8555D" w:rsidP="00C855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55D" w:rsidRPr="00C8555D" w:rsidRDefault="00C8555D" w:rsidP="00C855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55D" w:rsidRPr="00C8555D" w:rsidRDefault="00C8555D" w:rsidP="00C855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55D" w:rsidRPr="00C8555D" w:rsidRDefault="00C8555D" w:rsidP="00C855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55D" w:rsidRPr="00C8555D" w:rsidRDefault="00C8555D" w:rsidP="00C855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55D" w:rsidRPr="00C8555D" w:rsidRDefault="00C8555D" w:rsidP="00C855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55D" w:rsidRPr="00C8555D" w:rsidRDefault="00C8555D" w:rsidP="00C855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855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тыс. рублей</w:t>
            </w:r>
          </w:p>
        </w:tc>
      </w:tr>
      <w:tr w:rsidR="00FB2E54" w:rsidRPr="00C8555D" w:rsidTr="00B06387">
        <w:trPr>
          <w:gridBefore w:val="1"/>
          <w:wBefore w:w="250" w:type="dxa"/>
          <w:trHeight w:val="1135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ind w:right="-108"/>
              <w:jc w:val="center"/>
              <w:rPr>
                <w:rFonts w:ascii="PT Astra Serif" w:eastAsia="Times New Roman" w:hAnsi="PT Astra Serif" w:cs="Arial CYR"/>
                <w:b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sz w:val="24"/>
                <w:szCs w:val="24"/>
                <w:lang w:eastAsia="ru-RU"/>
              </w:rPr>
              <w:t xml:space="preserve">код </w:t>
            </w:r>
            <w:r w:rsidRPr="00FB2E54">
              <w:rPr>
                <w:rFonts w:ascii="PT Astra Serif" w:eastAsia="Times New Roman" w:hAnsi="PT Astra Serif" w:cs="Arial CYR"/>
                <w:b/>
                <w:sz w:val="24"/>
                <w:szCs w:val="24"/>
                <w:lang w:eastAsia="ru-RU"/>
              </w:rPr>
              <w:br/>
              <w:t>администратора</w:t>
            </w:r>
          </w:p>
        </w:tc>
        <w:tc>
          <w:tcPr>
            <w:tcW w:w="402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sz w:val="24"/>
                <w:szCs w:val="24"/>
                <w:lang w:eastAsia="ru-RU"/>
              </w:rPr>
              <w:t xml:space="preserve">Коды бюджетной </w:t>
            </w:r>
            <w:r w:rsidRPr="00FB2E54">
              <w:rPr>
                <w:rFonts w:ascii="PT Astra Serif" w:eastAsia="Times New Roman" w:hAnsi="PT Astra Serif" w:cs="Arial CYR"/>
                <w:b/>
                <w:sz w:val="24"/>
                <w:szCs w:val="24"/>
                <w:lang w:eastAsia="ru-RU"/>
              </w:rPr>
              <w:br/>
              <w:t>классификации Российской Федерации</w:t>
            </w:r>
          </w:p>
        </w:tc>
        <w:tc>
          <w:tcPr>
            <w:tcW w:w="47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sz w:val="24"/>
                <w:szCs w:val="24"/>
                <w:lang w:eastAsia="ru-RU"/>
              </w:rPr>
              <w:t>Годовые назначения 2023 год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sz w:val="24"/>
                <w:szCs w:val="24"/>
                <w:lang w:eastAsia="ru-RU"/>
              </w:rPr>
              <w:t>Исполнено  2023 год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sz w:val="24"/>
                <w:szCs w:val="24"/>
                <w:lang w:eastAsia="ru-RU"/>
              </w:rPr>
              <w:t xml:space="preserve">Отклонение от плана </w:t>
            </w:r>
          </w:p>
        </w:tc>
        <w:tc>
          <w:tcPr>
            <w:tcW w:w="1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FB2E54" w:rsidRPr="00C8555D" w:rsidTr="00B06387">
        <w:trPr>
          <w:gridBefore w:val="1"/>
          <w:wBefore w:w="250" w:type="dxa"/>
          <w:trHeight w:val="322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D" w:rsidRPr="00C8555D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402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D" w:rsidRPr="00C8555D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47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D" w:rsidRPr="00C8555D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D" w:rsidRPr="00C8555D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D" w:rsidRPr="00C8555D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D" w:rsidRPr="00C8555D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1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5D" w:rsidRPr="00C8555D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</w:tr>
      <w:tr w:rsidR="00FB2E54" w:rsidRPr="00FB2E54" w:rsidTr="00B06387">
        <w:trPr>
          <w:gridBefore w:val="1"/>
          <w:wBefore w:w="250" w:type="dxa"/>
          <w:trHeight w:val="52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49 950,6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34 513,1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-15 437,5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69,1  </w:t>
            </w:r>
          </w:p>
        </w:tc>
      </w:tr>
      <w:tr w:rsidR="00FB2E54" w:rsidRPr="00FB2E54" w:rsidTr="00B06387">
        <w:trPr>
          <w:gridBefore w:val="1"/>
          <w:wBefore w:w="250" w:type="dxa"/>
          <w:trHeight w:val="55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НАЛОГ НА ПРИБЫЛЬ, ДОХОДЫ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18 237,1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18 898,8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661,7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103,6  </w:t>
            </w:r>
          </w:p>
        </w:tc>
      </w:tr>
      <w:tr w:rsidR="00FB2E54" w:rsidRPr="00FB2E54" w:rsidTr="00B06387">
        <w:trPr>
          <w:gridBefore w:val="1"/>
          <w:wBefore w:w="250" w:type="dxa"/>
          <w:trHeight w:val="55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02000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18 237,1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18 898,8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661,7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103,6  </w:t>
            </w:r>
          </w:p>
        </w:tc>
      </w:tr>
      <w:tr w:rsidR="00FB2E54" w:rsidRPr="00FB2E54" w:rsidTr="00B06387">
        <w:trPr>
          <w:gridBefore w:val="1"/>
          <w:wBefore w:w="250" w:type="dxa"/>
          <w:trHeight w:val="66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НАЛОГ НА ТОВАРЫ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1 122,3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1 122,3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FB2E54" w:rsidRPr="00FB2E54" w:rsidTr="00B06387">
        <w:trPr>
          <w:gridBefore w:val="1"/>
          <w:wBefore w:w="250" w:type="dxa"/>
          <w:trHeight w:val="55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02000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Доходы от уплаты акцизов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1 122,3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1 122,3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FB2E54" w:rsidRPr="00FB2E54" w:rsidTr="00B06387">
        <w:trPr>
          <w:gridBefore w:val="1"/>
          <w:wBefore w:w="250" w:type="dxa"/>
          <w:trHeight w:val="56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НАЛОГ НА СОВОКУПНЫЙ ДОХОД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140,9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90,6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-50,3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val="en-US"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val="en-US" w:eastAsia="ru-RU"/>
              </w:rPr>
              <w:t>0.0</w:t>
            </w:r>
          </w:p>
        </w:tc>
      </w:tr>
      <w:tr w:rsidR="00FB2E54" w:rsidRPr="00FB2E54" w:rsidTr="00B06387">
        <w:trPr>
          <w:gridBefore w:val="1"/>
          <w:wBefore w:w="250" w:type="dxa"/>
          <w:trHeight w:val="98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02000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Единый налог на вмененный доход для </w:t>
            </w: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br/>
              <w:t>отдельных видов деятельности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-50,3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-50,3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val="en-US"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val="en-US" w:eastAsia="ru-RU"/>
              </w:rPr>
              <w:t>0.0</w:t>
            </w:r>
          </w:p>
        </w:tc>
      </w:tr>
      <w:tr w:rsidR="00FB2E54" w:rsidRPr="00FB2E54" w:rsidTr="00B06387">
        <w:trPr>
          <w:gridBefore w:val="1"/>
          <w:wBefore w:w="250" w:type="dxa"/>
          <w:trHeight w:val="79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04000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Налог</w:t>
            </w:r>
            <w:proofErr w:type="gramEnd"/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взимаемый в связи с применением патентной системы налогообложения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140,9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140,9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FB2E54" w:rsidRPr="00FB2E54" w:rsidTr="00B06387">
        <w:trPr>
          <w:gridBefore w:val="1"/>
          <w:wBefore w:w="250" w:type="dxa"/>
          <w:trHeight w:val="59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8 939,5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8 719,9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-219,6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97,5  </w:t>
            </w:r>
          </w:p>
        </w:tc>
      </w:tr>
      <w:tr w:rsidR="00FB2E54" w:rsidRPr="00FB2E54" w:rsidTr="00B06387">
        <w:trPr>
          <w:gridBefore w:val="1"/>
          <w:wBefore w:w="250" w:type="dxa"/>
          <w:trHeight w:val="911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Налог на имущество физических лиц, </w:t>
            </w: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br/>
              <w:t>зачисляемый в бюджеты городских округов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2 684,7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2 684,7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FB2E54" w:rsidRPr="00FB2E54" w:rsidTr="00B06387">
        <w:trPr>
          <w:gridBefore w:val="1"/>
          <w:wBefore w:w="250" w:type="dxa"/>
          <w:trHeight w:val="56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04000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5 182,2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4 962,6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-219,6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95,8  </w:t>
            </w:r>
          </w:p>
        </w:tc>
      </w:tr>
      <w:tr w:rsidR="00FB2E54" w:rsidRPr="00FB2E54" w:rsidTr="00B06387">
        <w:trPr>
          <w:gridBefore w:val="1"/>
          <w:wBefore w:w="250" w:type="dxa"/>
          <w:trHeight w:val="37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06000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1 072,6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1 072,6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FB2E54" w:rsidRPr="00FB2E54" w:rsidTr="00B06387">
        <w:trPr>
          <w:gridBefore w:val="1"/>
          <w:wBefore w:w="250" w:type="dxa"/>
          <w:trHeight w:val="79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ГОСУДАРСТВЕННАЯ ПОШЛИНА,</w:t>
            </w: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br/>
              <w:t xml:space="preserve"> СБОРЫ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730,1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730,1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FB2E54" w:rsidRPr="00FB2E54" w:rsidTr="00B06387">
        <w:trPr>
          <w:gridBefore w:val="1"/>
          <w:wBefore w:w="250" w:type="dxa"/>
          <w:trHeight w:val="83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03000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Госпошлина по делам, рассматриваемым</w:t>
            </w: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br/>
              <w:t xml:space="preserve"> в судах общей юрисдикции, мировыми судьями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730,1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730,1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FB2E54" w:rsidRPr="00FB2E54" w:rsidTr="00B06387">
        <w:trPr>
          <w:gridBefore w:val="1"/>
          <w:wBefore w:w="250" w:type="dxa"/>
          <w:trHeight w:val="174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2 024,9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2 024,9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FB2E54" w:rsidRPr="00FB2E54" w:rsidTr="00B06387">
        <w:trPr>
          <w:gridBefore w:val="1"/>
          <w:wBefore w:w="250" w:type="dxa"/>
          <w:trHeight w:val="236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05000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от сдачи в аренду имущества, находящегося</w:t>
            </w: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br/>
              <w:t xml:space="preserve"> в государственной и муниципальной собственности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1 028,5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1 028,5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FB2E54" w:rsidRPr="00FB2E54" w:rsidTr="00B06387">
        <w:trPr>
          <w:gridBefore w:val="1"/>
          <w:wBefore w:w="250" w:type="dxa"/>
          <w:trHeight w:val="174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05024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924,5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924,5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FB2E54" w:rsidRPr="00FB2E54" w:rsidTr="00B06387">
        <w:trPr>
          <w:gridBefore w:val="1"/>
          <w:wBefore w:w="250" w:type="dxa"/>
          <w:trHeight w:val="162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05034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104,0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104,0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FB2E54" w:rsidRPr="00FB2E54" w:rsidTr="00B06387">
        <w:trPr>
          <w:gridBefore w:val="1"/>
          <w:wBefore w:w="250" w:type="dxa"/>
          <w:trHeight w:val="258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09044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Прочие поступления от использования имущества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</w:t>
            </w:r>
            <w:r w:rsidR="00FB2E54"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н</w:t>
            </w: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ых)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996,4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996,4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FB2E54" w:rsidRPr="00FB2E54" w:rsidTr="00B06387">
        <w:trPr>
          <w:gridBefore w:val="1"/>
          <w:wBefore w:w="250" w:type="dxa"/>
          <w:trHeight w:val="74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0,3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0,3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FB2E54" w:rsidRPr="00FB2E54" w:rsidTr="00B06387">
        <w:trPr>
          <w:gridBefore w:val="1"/>
          <w:wBefore w:w="250" w:type="dxa"/>
          <w:trHeight w:val="83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FB2E54" w:rsidRPr="00FB2E54" w:rsidTr="00B06387">
        <w:trPr>
          <w:gridBefore w:val="1"/>
          <w:wBefore w:w="250" w:type="dxa"/>
          <w:trHeight w:val="112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03000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1 840,9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1 840,9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FB2E54" w:rsidRPr="00FB2E54" w:rsidTr="00B06387">
        <w:trPr>
          <w:gridBefore w:val="1"/>
          <w:wBefore w:w="250" w:type="dxa"/>
          <w:trHeight w:val="82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01994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Прочие доходы от оказания платных услуг получателями средств бюджетов городских округов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1 840,9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1 840,9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FB2E54" w:rsidRPr="00FB2E54" w:rsidTr="00B06387">
        <w:trPr>
          <w:gridBefore w:val="1"/>
          <w:wBefore w:w="250" w:type="dxa"/>
          <w:trHeight w:val="112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16 205,6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352,3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-15 853,3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2,2  </w:t>
            </w:r>
          </w:p>
        </w:tc>
      </w:tr>
      <w:tr w:rsidR="00FB2E54" w:rsidRPr="00FB2E54" w:rsidTr="00B06387">
        <w:trPr>
          <w:gridBefore w:val="1"/>
          <w:wBefore w:w="250" w:type="dxa"/>
          <w:trHeight w:val="1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02043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государственной и муниципальной собственности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16 205,6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352,3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-15 853,3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2,2  </w:t>
            </w:r>
          </w:p>
        </w:tc>
      </w:tr>
      <w:tr w:rsidR="00FB2E54" w:rsidRPr="00FB2E54" w:rsidTr="00B06387">
        <w:trPr>
          <w:gridBefore w:val="1"/>
          <w:wBefore w:w="250" w:type="dxa"/>
          <w:trHeight w:val="85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561,1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546,0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-15,1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97,3  </w:t>
            </w:r>
          </w:p>
        </w:tc>
      </w:tr>
      <w:tr w:rsidR="00FB2E54" w:rsidRPr="00FB2E54" w:rsidTr="00B06387">
        <w:trPr>
          <w:gridBefore w:val="1"/>
          <w:wBefore w:w="250" w:type="dxa"/>
          <w:trHeight w:val="941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01040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Невыясненные </w:t>
            </w:r>
            <w:proofErr w:type="gramStart"/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поступления</w:t>
            </w:r>
            <w:proofErr w:type="gramEnd"/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 зачисляемые в бюджеты городских округов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39,1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39,1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B2E54" w:rsidRPr="00FB2E54" w:rsidTr="00B06387">
        <w:trPr>
          <w:gridBefore w:val="1"/>
          <w:wBefore w:w="250" w:type="dxa"/>
          <w:trHeight w:val="941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15020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Инициативные </w:t>
            </w:r>
            <w:proofErr w:type="gramStart"/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платежи</w:t>
            </w:r>
            <w:proofErr w:type="gramEnd"/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 зачисляемые в бюджеты городских  округов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147,9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147,9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FB2E54" w:rsidRPr="00FB2E54" w:rsidTr="00B06387">
        <w:trPr>
          <w:gridBefore w:val="1"/>
          <w:wBefore w:w="250" w:type="dxa"/>
          <w:trHeight w:val="627"/>
        </w:trPr>
        <w:tc>
          <w:tcPr>
            <w:tcW w:w="95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54" w:rsidRPr="00FB2E54" w:rsidRDefault="00FB2E54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B2E54" w:rsidRPr="00FB2E54" w:rsidRDefault="00FB2E54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ИТОГО ДОХОДОВ</w:t>
            </w:r>
          </w:p>
          <w:p w:rsidR="00FB2E54" w:rsidRPr="00FB2E54" w:rsidRDefault="00FB2E54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54" w:rsidRPr="00FB2E54" w:rsidRDefault="00FB2E54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49 950,6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54" w:rsidRPr="00FB2E54" w:rsidRDefault="00FB2E54" w:rsidP="00FB2E54">
            <w:pPr>
              <w:spacing w:after="0" w:line="240" w:lineRule="auto"/>
              <w:ind w:right="-333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34 513,1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54" w:rsidRPr="00FB2E54" w:rsidRDefault="00FB2E54" w:rsidP="00FB2E54">
            <w:pPr>
              <w:spacing w:after="0" w:line="240" w:lineRule="auto"/>
              <w:ind w:right="-391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-15 437,5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54" w:rsidRPr="00FB2E54" w:rsidRDefault="00FB2E54" w:rsidP="00FB2E54">
            <w:pPr>
              <w:spacing w:after="0" w:line="240" w:lineRule="auto"/>
              <w:ind w:left="-108" w:firstLine="108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69,1  </w:t>
            </w:r>
          </w:p>
        </w:tc>
      </w:tr>
      <w:tr w:rsidR="00FB2E54" w:rsidRPr="00FB2E54" w:rsidTr="00B06387">
        <w:trPr>
          <w:gridBefore w:val="1"/>
          <w:wBefore w:w="250" w:type="dxa"/>
          <w:trHeight w:val="373"/>
        </w:trPr>
        <w:tc>
          <w:tcPr>
            <w:tcW w:w="95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5D" w:rsidRPr="00FB2E54" w:rsidRDefault="00C8555D" w:rsidP="00FB2E54">
            <w:pPr>
              <w:spacing w:after="0" w:line="240" w:lineRule="auto"/>
              <w:ind w:right="-533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FB2E54" w:rsidP="00FB2E54">
            <w:pPr>
              <w:spacing w:after="0" w:line="240" w:lineRule="auto"/>
              <w:ind w:right="-391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         </w:t>
            </w:r>
            <w:r w:rsidR="00C8555D"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254 967,1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254 194,3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-772,8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99,7  </w:t>
            </w:r>
          </w:p>
        </w:tc>
      </w:tr>
      <w:tr w:rsidR="00FB2E54" w:rsidRPr="00FB2E54" w:rsidTr="00B06387">
        <w:trPr>
          <w:gridBefore w:val="1"/>
          <w:wBefore w:w="250" w:type="dxa"/>
          <w:trHeight w:val="418"/>
        </w:trPr>
        <w:tc>
          <w:tcPr>
            <w:tcW w:w="95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Дотации бюджетам  городских округов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FB2E54" w:rsidP="00FB2E54">
            <w:pPr>
              <w:spacing w:after="0" w:line="240" w:lineRule="auto"/>
              <w:ind w:right="-391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         </w:t>
            </w:r>
            <w:r w:rsidR="00C8555D"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62 866,3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62 866,3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FB2E54" w:rsidRPr="00FB2E54" w:rsidTr="00B06387">
        <w:trPr>
          <w:gridBefore w:val="1"/>
          <w:wBefore w:w="250" w:type="dxa"/>
          <w:trHeight w:val="127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15001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FB2E54">
            <w:pPr>
              <w:spacing w:after="0" w:line="240" w:lineRule="auto"/>
              <w:ind w:right="-380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Дотации бюджетам городских округов на выравнивание бюджетной обеспеченности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62 866,3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62 866,3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FB2E54" w:rsidRPr="00FB2E54" w:rsidTr="00B06387">
        <w:trPr>
          <w:gridBefore w:val="1"/>
          <w:wBefore w:w="250" w:type="dxa"/>
          <w:trHeight w:val="95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Субсидии бюджетам городских округов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24 326,0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24 165,2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-160,8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99,3  </w:t>
            </w:r>
          </w:p>
        </w:tc>
      </w:tr>
      <w:tr w:rsidR="00FB2E54" w:rsidRPr="00FB2E54" w:rsidTr="00B06387">
        <w:trPr>
          <w:gridBefore w:val="1"/>
          <w:wBefore w:w="250" w:type="dxa"/>
          <w:trHeight w:val="164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25304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3 059,3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3 059,2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-0,1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FB2E54" w:rsidRPr="00FB2E54" w:rsidTr="00B06387">
        <w:trPr>
          <w:gridBefore w:val="1"/>
          <w:wBefore w:w="250" w:type="dxa"/>
          <w:trHeight w:val="182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29999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0073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Субсидии бюджетам городских округов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1 500,0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1 500,0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FB2E54" w:rsidRPr="00FB2E54" w:rsidTr="00B06387">
        <w:trPr>
          <w:gridBefore w:val="1"/>
          <w:wBefore w:w="250" w:type="dxa"/>
          <w:trHeight w:val="186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29999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0078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Субсидии бюджетам городских округов области на обеспечение </w:t>
            </w:r>
            <w:proofErr w:type="gramStart"/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6 878,9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6 878,9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FB2E54" w:rsidRPr="00FB2E54" w:rsidTr="00B06387">
        <w:trPr>
          <w:gridBefore w:val="1"/>
          <w:wBefore w:w="250" w:type="dxa"/>
          <w:trHeight w:val="161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231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25555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Субсидии бюджетам городских округов области на поддержку муниципальных программ формирования современной городской среды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5 000,0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5 000,0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FB2E54" w:rsidRPr="00FB2E54" w:rsidTr="00B06387">
        <w:trPr>
          <w:gridBefore w:val="1"/>
          <w:wBefore w:w="250" w:type="dxa"/>
          <w:trHeight w:val="233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29999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0086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Субсидии бюджетам муниципальных районов и  городских округов области на проведение капитального и текущего ремонта муниципальных образовательных организаци</w:t>
            </w:r>
            <w:proofErr w:type="gramStart"/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й(</w:t>
            </w:r>
            <w:proofErr w:type="gramEnd"/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общеобразовательных)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5 324,2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5 324,2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FB2E54" w:rsidRPr="00FB2E54" w:rsidTr="00B06387">
        <w:trPr>
          <w:gridBefore w:val="1"/>
          <w:wBefore w:w="250" w:type="dxa"/>
          <w:trHeight w:val="192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29999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0108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Субсидии бюджетам муниципальных районов и  городских округов области на обеспечение условий для внедрения цифровой образовательной среды в общеобразовательных организациях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1 063,6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902,9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-160,7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84,9  </w:t>
            </w:r>
          </w:p>
        </w:tc>
      </w:tr>
      <w:tr w:rsidR="00FB2E54" w:rsidRPr="00FB2E54" w:rsidTr="00B06387">
        <w:trPr>
          <w:gridBefore w:val="1"/>
          <w:wBefore w:w="250" w:type="dxa"/>
          <w:trHeight w:val="164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29999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0126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Субсидии бюджетам муниципальных районов и городских округов на проведение капитальных и текущих ремонтов спортивных залов муниципальных образовательных организаций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1 500,0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1 500,0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FB2E54" w:rsidRPr="00FB2E54" w:rsidTr="00B06387">
        <w:trPr>
          <w:gridBefore w:val="1"/>
          <w:wBefore w:w="250" w:type="dxa"/>
          <w:trHeight w:val="1374"/>
        </w:trPr>
        <w:tc>
          <w:tcPr>
            <w:tcW w:w="95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Субвенции бюджетам городских округов 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60 722,3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60 433,2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-289,1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99,5  </w:t>
            </w:r>
          </w:p>
        </w:tc>
      </w:tr>
      <w:tr w:rsidR="00FB2E54" w:rsidRPr="00FB2E54" w:rsidTr="00B06387">
        <w:trPr>
          <w:gridBefore w:val="1"/>
          <w:wBefore w:w="250" w:type="dxa"/>
          <w:trHeight w:val="158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B06387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35120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-0,6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B2E54" w:rsidRPr="00FB2E54" w:rsidTr="00B06387">
        <w:trPr>
          <w:gridBefore w:val="1"/>
          <w:wBefore w:w="250" w:type="dxa"/>
          <w:trHeight w:val="188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B06387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35118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288,1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288,1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FB2E54" w:rsidRPr="00FB2E54" w:rsidTr="00B06387">
        <w:trPr>
          <w:gridBefore w:val="1"/>
          <w:wBefore w:w="250" w:type="dxa"/>
          <w:trHeight w:val="149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35303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1 889,6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1 889,5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-0,1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FB2E54" w:rsidRPr="00FB2E54" w:rsidTr="00B06387">
        <w:trPr>
          <w:gridBefore w:val="1"/>
          <w:wBefore w:w="250" w:type="dxa"/>
          <w:trHeight w:val="195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30024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Субвенции бюджетам муниципальных районов и  городских округов на финансовое обеспечение образовательной  деятельности муниципальных общеобразовательных учреждений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31 556,6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31 556,4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-0,2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FB2E54" w:rsidRPr="00FB2E54" w:rsidTr="00B06387">
        <w:trPr>
          <w:gridBefore w:val="1"/>
          <w:wBefore w:w="250" w:type="dxa"/>
          <w:trHeight w:val="225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30024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0003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 и защите их прав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394,0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362,0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-32,0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91,9  </w:t>
            </w:r>
          </w:p>
        </w:tc>
      </w:tr>
      <w:tr w:rsidR="00FB2E54" w:rsidRPr="00FB2E54" w:rsidTr="00B06387">
        <w:trPr>
          <w:gridBefore w:val="1"/>
          <w:wBefore w:w="250" w:type="dxa"/>
          <w:trHeight w:val="328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30024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0008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Субвенции бюджетам городских округов на осуществление органами местного самоуправления 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394,0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305,1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-88,9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77,4  </w:t>
            </w:r>
          </w:p>
        </w:tc>
      </w:tr>
      <w:tr w:rsidR="00FB2E54" w:rsidRPr="00FB2E54" w:rsidTr="00B06387">
        <w:trPr>
          <w:gridBefore w:val="1"/>
          <w:wBefore w:w="250" w:type="dxa"/>
          <w:trHeight w:val="4601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30024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0009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Субвенции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394,0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394,0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FB2E54" w:rsidRPr="00FB2E54" w:rsidTr="00B06387">
        <w:trPr>
          <w:gridBefore w:val="1"/>
          <w:wBefore w:w="250" w:type="dxa"/>
          <w:trHeight w:val="194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30024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0010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Субвенция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394,0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394,0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FB2E54" w:rsidRPr="00FB2E54" w:rsidTr="00B06387">
        <w:trPr>
          <w:gridBefore w:val="1"/>
          <w:wBefore w:w="250" w:type="dxa"/>
          <w:trHeight w:val="434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30024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0012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Субвенция бюджетам городских округов на осуществление органами местного самоуправления государственных полномочий по организации предоставления компенсации части родительской платы и расходы по оплате услуг почтовой связи и банковских услуг, оказываемых банками, по выплате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60,3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60,3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FB2E54" w:rsidRPr="00FB2E54" w:rsidTr="00B06387">
        <w:trPr>
          <w:gridBefore w:val="1"/>
          <w:wBefore w:w="250" w:type="dxa"/>
          <w:trHeight w:val="236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30024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0014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Субвенция бюджетам городских округов на осуществление органами местного самоуправления государственных полномочий по предоставлению компенсации части родительской платы за содержание ребенка (присмотр и уход за ребёнком) в образовательных организациях, реализующих основную программу дошкольного образования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1 369,7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1 369,7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FB2E54" w:rsidRPr="00FB2E54" w:rsidTr="00B06387">
        <w:trPr>
          <w:gridBefore w:val="1"/>
          <w:wBefore w:w="250" w:type="dxa"/>
          <w:trHeight w:val="168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30024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0016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Субвенция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559,5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505,6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-53,9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90,4  </w:t>
            </w:r>
          </w:p>
        </w:tc>
      </w:tr>
      <w:tr w:rsidR="00FB2E54" w:rsidRPr="00FB2E54" w:rsidTr="00B06387">
        <w:trPr>
          <w:gridBefore w:val="1"/>
          <w:wBefore w:w="250" w:type="dxa"/>
          <w:trHeight w:val="195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30024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0027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Субвенции бюджетам городских округов области на 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759,9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682,2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-77,7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89,8  </w:t>
            </w:r>
          </w:p>
        </w:tc>
      </w:tr>
      <w:tr w:rsidR="00FB2E54" w:rsidRPr="00FB2E54" w:rsidTr="00B06387">
        <w:trPr>
          <w:gridBefore w:val="1"/>
          <w:wBefore w:w="250" w:type="dxa"/>
          <w:trHeight w:val="197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30024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0028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Субвенции бюджетам городских округов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289,4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289,4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FB2E54" w:rsidRPr="00FB2E54" w:rsidTr="00B06387">
        <w:trPr>
          <w:gridBefore w:val="1"/>
          <w:wBefore w:w="250" w:type="dxa"/>
          <w:trHeight w:val="557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30024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0029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Субвенции бюджетам городских округов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</w:t>
            </w:r>
            <w:proofErr w:type="spellStart"/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основ-ную</w:t>
            </w:r>
            <w:proofErr w:type="spellEnd"/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общеобразовательную программу дошкольного образования</w:t>
            </w:r>
            <w:proofErr w:type="gramEnd"/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62,9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62,9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FB2E54" w:rsidRPr="00FB2E54" w:rsidTr="00B06387">
        <w:trPr>
          <w:gridBefore w:val="1"/>
          <w:wBefore w:w="250" w:type="dxa"/>
          <w:trHeight w:val="430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30024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0045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Субвенции бюджетам городских округов на осуществление органами местного самоуправления государственных полномочий на компенсацию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35,2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-35,2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FB2E54" w:rsidRPr="00FB2E54" w:rsidTr="00B06387">
        <w:trPr>
          <w:gridBefore w:val="1"/>
          <w:wBefore w:w="250" w:type="dxa"/>
          <w:trHeight w:val="1449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30024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0037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Субвенции бюджетам городских округов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22 237,1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22 237,1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FB2E54" w:rsidRPr="00FB2E54" w:rsidTr="00B06387">
        <w:trPr>
          <w:gridBefore w:val="1"/>
          <w:wBefore w:w="250" w:type="dxa"/>
          <w:trHeight w:val="286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30024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0043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Субвенции бюджетам городских округов области </w:t>
            </w:r>
            <w:proofErr w:type="gramStart"/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37,4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36,9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-0,5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98,7  </w:t>
            </w:r>
          </w:p>
        </w:tc>
      </w:tr>
      <w:tr w:rsidR="00FB2E54" w:rsidRPr="00FB2E54" w:rsidTr="00B06387">
        <w:trPr>
          <w:gridBefore w:val="1"/>
          <w:wBefore w:w="250" w:type="dxa"/>
          <w:trHeight w:val="359"/>
        </w:trPr>
        <w:tc>
          <w:tcPr>
            <w:tcW w:w="95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107 052,5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106 729,6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-322,9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99,7  </w:t>
            </w:r>
          </w:p>
        </w:tc>
      </w:tr>
      <w:tr w:rsidR="00FB2E54" w:rsidRPr="00FB2E54" w:rsidTr="00B06387">
        <w:trPr>
          <w:gridBefore w:val="1"/>
          <w:wBefore w:w="250" w:type="dxa"/>
          <w:trHeight w:val="1569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55D" w:rsidRPr="00FB2E54" w:rsidRDefault="00B06387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49999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0017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межбюджетные трансферты, передаваемые бюджетам городских округов области на стимулирование (поощрение) социально-экономического развития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6 849,4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6 849,4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FB2E54" w:rsidRPr="00FB2E54" w:rsidTr="00B06387">
        <w:trPr>
          <w:gridBefore w:val="1"/>
          <w:wBefore w:w="250" w:type="dxa"/>
          <w:trHeight w:val="165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49999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0015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области в целях поддержки районных печатных средств массовой информации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1 002,6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1 002,6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FB2E54" w:rsidRPr="00FB2E54" w:rsidTr="00B06387">
        <w:trPr>
          <w:gridBefore w:val="1"/>
          <w:wBefore w:w="250" w:type="dxa"/>
          <w:trHeight w:val="191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49999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0013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области в целях 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4 834,1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4 546,1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-288,0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94,0  </w:t>
            </w:r>
          </w:p>
        </w:tc>
      </w:tr>
      <w:tr w:rsidR="00FB2E54" w:rsidRPr="00FB2E54" w:rsidTr="00B06387">
        <w:trPr>
          <w:gridBefore w:val="1"/>
          <w:wBefore w:w="250" w:type="dxa"/>
          <w:trHeight w:val="226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49999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0026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межбюджетные трансферты бюджетам муниципальных районов и городских округов области на 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370,0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360,0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-10,0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97,3  </w:t>
            </w:r>
          </w:p>
        </w:tc>
      </w:tr>
      <w:tr w:rsidR="00FB2E54" w:rsidRPr="00FB2E54" w:rsidTr="00B06387">
        <w:trPr>
          <w:gridBefore w:val="1"/>
          <w:wBefore w:w="250" w:type="dxa"/>
          <w:trHeight w:val="134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49999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0006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межбюджетные трансферты за счет средств, выделяемых из резервного фонда Правительства Саратовской области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18 110,0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18 110,0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FB2E54" w:rsidRPr="00FB2E54" w:rsidTr="00B06387">
        <w:trPr>
          <w:gridBefore w:val="1"/>
          <w:wBefore w:w="250" w:type="dxa"/>
          <w:trHeight w:val="128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49999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0032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межбюджетные трансферты бюджетам  городских округов области на реализацию мероприятий по благоустройству территорий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3 000,0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3 000,0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FB2E54" w:rsidRPr="00FB2E54" w:rsidTr="00B06387">
        <w:trPr>
          <w:gridBefore w:val="1"/>
          <w:wBefore w:w="250" w:type="dxa"/>
          <w:trHeight w:val="188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49999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0067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межбюджетные трансферты бюджетам муниципальных районов и городских округов области на оснащение и  укрепление материально-технической базы образовательных организаций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1 224,0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1 224,0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FB2E54" w:rsidRPr="00FB2E54" w:rsidTr="00B06387">
        <w:trPr>
          <w:gridBefore w:val="1"/>
          <w:wBefore w:w="250" w:type="dxa"/>
          <w:trHeight w:val="246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45424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межбюджетные трансферты бюджетам муниципальных районов и городских округов области на создание комфортной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70 000,0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70 000,0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FB2E54" w:rsidRPr="00FB2E54" w:rsidTr="00B06387">
        <w:trPr>
          <w:gridBefore w:val="1"/>
          <w:wBefore w:w="250" w:type="dxa"/>
          <w:trHeight w:val="254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45179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255,5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254,8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-0,7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99,7  </w:t>
            </w:r>
          </w:p>
        </w:tc>
      </w:tr>
      <w:tr w:rsidR="00FB2E54" w:rsidRPr="00FB2E54" w:rsidTr="00B06387">
        <w:trPr>
          <w:gridBefore w:val="1"/>
          <w:wBefore w:w="250" w:type="dxa"/>
          <w:trHeight w:val="206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49999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межбюджетные трансферты, передаваемые бюджетам городских округов области на оказание содействия органам местного самоуправления в организации  деятельности по военно-патриотическому воспитанию граждан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158,6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134,4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-24,2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84,7  </w:t>
            </w:r>
          </w:p>
        </w:tc>
      </w:tr>
      <w:tr w:rsidR="00FB2E54" w:rsidRPr="00FB2E54" w:rsidTr="00B06387">
        <w:trPr>
          <w:gridBefore w:val="1"/>
          <w:wBefore w:w="250" w:type="dxa"/>
          <w:trHeight w:val="158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49999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0080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Межбюджетные </w:t>
            </w:r>
            <w:proofErr w:type="gramStart"/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трансферты</w:t>
            </w:r>
            <w:proofErr w:type="gramEnd"/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передаваемые бюджетам городских округов области на поощрение муниципальных управленческих команд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1 248,3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1 248,3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FB2E54" w:rsidRPr="00FB2E54" w:rsidTr="00B06387">
        <w:trPr>
          <w:gridBefore w:val="1"/>
          <w:wBefore w:w="250" w:type="dxa"/>
          <w:trHeight w:val="448"/>
        </w:trPr>
        <w:tc>
          <w:tcPr>
            <w:tcW w:w="95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Доходы от возврата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-48,3 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-48,3 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FB2E54" w:rsidRPr="00FB2E54" w:rsidTr="00B06387">
        <w:trPr>
          <w:gridBefore w:val="1"/>
          <w:wBefore w:w="250" w:type="dxa"/>
          <w:trHeight w:val="200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60010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-48,3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-48,3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5D" w:rsidRPr="00FB2E54" w:rsidRDefault="00C8555D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FB2E54" w:rsidRPr="00FB2E54" w:rsidTr="00B06387">
        <w:trPr>
          <w:gridBefore w:val="1"/>
          <w:wBefore w:w="250" w:type="dxa"/>
          <w:trHeight w:val="451"/>
        </w:trPr>
        <w:tc>
          <w:tcPr>
            <w:tcW w:w="53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54" w:rsidRPr="00FB2E54" w:rsidRDefault="00FB2E54" w:rsidP="00C8555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  <w:p w:rsidR="00FB2E54" w:rsidRPr="00FB2E54" w:rsidRDefault="00FB2E54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ВСЕГО  ДОХОДОВ</w:t>
            </w:r>
          </w:p>
          <w:p w:rsidR="00FB2E54" w:rsidRPr="00FB2E54" w:rsidRDefault="00FB2E54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54" w:rsidRPr="00FB2E54" w:rsidRDefault="00FB2E54" w:rsidP="00C8555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54" w:rsidRPr="00FB2E54" w:rsidRDefault="00FB2E54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304 869,4 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54" w:rsidRPr="00FB2E54" w:rsidRDefault="00FB2E54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288 659,1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54" w:rsidRPr="00FB2E54" w:rsidRDefault="00FB2E54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-16 210,3 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E54" w:rsidRPr="00FB2E54" w:rsidRDefault="00FB2E54" w:rsidP="00C8555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FB2E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94,7  </w:t>
            </w:r>
          </w:p>
        </w:tc>
      </w:tr>
      <w:tr w:rsidR="00B06387" w:rsidTr="00B06387">
        <w:trPr>
          <w:gridAfter w:val="1"/>
          <w:wAfter w:w="215" w:type="dxa"/>
          <w:trHeight w:val="1298"/>
        </w:trPr>
        <w:tc>
          <w:tcPr>
            <w:tcW w:w="8063" w:type="dxa"/>
            <w:gridSpan w:val="13"/>
            <w:hideMark/>
          </w:tcPr>
          <w:p w:rsidR="00B06387" w:rsidRDefault="00B06387" w:rsidP="00B06387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</w:t>
            </w:r>
          </w:p>
          <w:p w:rsidR="00B06387" w:rsidRDefault="00B06387" w:rsidP="00B06387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Глава муниципального</w:t>
            </w:r>
          </w:p>
          <w:p w:rsidR="00B06387" w:rsidRDefault="00B06387" w:rsidP="00B06387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образования  город Шиханы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B06387" w:rsidRDefault="00B06387" w:rsidP="00B06387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B06387" w:rsidRDefault="00B06387" w:rsidP="00B06387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                           А.В. Лещенко </w:t>
            </w:r>
          </w:p>
        </w:tc>
        <w:tc>
          <w:tcPr>
            <w:tcW w:w="1232" w:type="dxa"/>
          </w:tcPr>
          <w:p w:rsidR="00B06387" w:rsidRDefault="00B06387" w:rsidP="00B06387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6890" w:type="dxa"/>
            <w:gridSpan w:val="5"/>
          </w:tcPr>
          <w:p w:rsidR="00B06387" w:rsidRDefault="00B06387" w:rsidP="00B06387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</w:t>
            </w:r>
          </w:p>
          <w:p w:rsidR="00B06387" w:rsidRDefault="00B06387" w:rsidP="00B06387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Председатель Собрания </w:t>
            </w:r>
          </w:p>
          <w:p w:rsidR="00B06387" w:rsidRDefault="00B06387" w:rsidP="00B06387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депутатов города Шиханы</w:t>
            </w:r>
          </w:p>
          <w:p w:rsidR="00B06387" w:rsidRDefault="00B06387" w:rsidP="00B06387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B06387" w:rsidRDefault="00B06387" w:rsidP="00B06387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             Ю.А. Бирюков</w:t>
            </w:r>
          </w:p>
        </w:tc>
      </w:tr>
    </w:tbl>
    <w:p w:rsidR="00C31579" w:rsidRPr="00FB2E54" w:rsidRDefault="00C31579" w:rsidP="00C8555D">
      <w:pPr>
        <w:ind w:left="-709" w:firstLine="709"/>
        <w:rPr>
          <w:rFonts w:ascii="PT Astra Serif" w:hAnsi="PT Astra Serif"/>
          <w:sz w:val="16"/>
          <w:szCs w:val="16"/>
        </w:rPr>
      </w:pPr>
    </w:p>
    <w:sectPr w:rsidR="00C31579" w:rsidRPr="00FB2E54" w:rsidSect="00B06387">
      <w:pgSz w:w="16838" w:h="11906" w:orient="landscape"/>
      <w:pgMar w:top="426" w:right="1134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3702"/>
    <w:rsid w:val="00103446"/>
    <w:rsid w:val="00282DB7"/>
    <w:rsid w:val="005B5B28"/>
    <w:rsid w:val="00775578"/>
    <w:rsid w:val="00A93702"/>
    <w:rsid w:val="00B06387"/>
    <w:rsid w:val="00BF03B5"/>
    <w:rsid w:val="00C31579"/>
    <w:rsid w:val="00C8555D"/>
    <w:rsid w:val="00C94186"/>
    <w:rsid w:val="00D4188B"/>
    <w:rsid w:val="00F160AD"/>
    <w:rsid w:val="00FB2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2247</Words>
  <Characters>12809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2024-03-26T09:27:00Z</dcterms:created>
  <dcterms:modified xsi:type="dcterms:W3CDTF">2024-05-13T11:00:00Z</dcterms:modified>
</cp:coreProperties>
</file>