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12" w:rsidRDefault="009B2512" w:rsidP="002909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D2BCC" w:rsidRDefault="002909F0" w:rsidP="002909F0">
      <w:pPr>
        <w:jc w:val="center"/>
        <w:rPr>
          <w:b/>
          <w:sz w:val="28"/>
          <w:szCs w:val="28"/>
        </w:rPr>
      </w:pPr>
      <w:r w:rsidRPr="0074330B">
        <w:rPr>
          <w:b/>
          <w:sz w:val="28"/>
          <w:szCs w:val="28"/>
        </w:rPr>
        <w:t>Заключение</w:t>
      </w:r>
    </w:p>
    <w:p w:rsidR="007E5525" w:rsidRDefault="002909F0" w:rsidP="002909F0">
      <w:pPr>
        <w:jc w:val="center"/>
        <w:rPr>
          <w:b/>
          <w:sz w:val="28"/>
          <w:szCs w:val="28"/>
        </w:rPr>
      </w:pPr>
      <w:r w:rsidRPr="0074330B">
        <w:rPr>
          <w:b/>
          <w:sz w:val="28"/>
          <w:szCs w:val="28"/>
        </w:rPr>
        <w:t xml:space="preserve"> на годовой отчет</w:t>
      </w:r>
      <w:r w:rsidR="002D2BCC">
        <w:rPr>
          <w:b/>
          <w:sz w:val="28"/>
          <w:szCs w:val="28"/>
        </w:rPr>
        <w:t xml:space="preserve"> </w:t>
      </w:r>
      <w:r w:rsidRPr="0074330B">
        <w:rPr>
          <w:b/>
          <w:sz w:val="28"/>
          <w:szCs w:val="28"/>
        </w:rPr>
        <w:t>об исполнении бюджета</w:t>
      </w:r>
      <w:r w:rsidR="007E5525">
        <w:rPr>
          <w:b/>
          <w:sz w:val="28"/>
          <w:szCs w:val="28"/>
        </w:rPr>
        <w:t xml:space="preserve"> </w:t>
      </w:r>
    </w:p>
    <w:p w:rsidR="006073F1" w:rsidRDefault="006073F1" w:rsidP="00290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города </w:t>
      </w:r>
      <w:r w:rsidR="007E5525">
        <w:rPr>
          <w:b/>
          <w:sz w:val="28"/>
          <w:szCs w:val="28"/>
        </w:rPr>
        <w:t>Шиханы</w:t>
      </w:r>
      <w:r>
        <w:rPr>
          <w:b/>
          <w:sz w:val="28"/>
          <w:szCs w:val="28"/>
        </w:rPr>
        <w:t xml:space="preserve"> Саратовской области</w:t>
      </w:r>
    </w:p>
    <w:p w:rsidR="00D57FA9" w:rsidRDefault="002909F0" w:rsidP="002909F0">
      <w:pPr>
        <w:jc w:val="center"/>
        <w:rPr>
          <w:b/>
          <w:sz w:val="28"/>
          <w:szCs w:val="28"/>
        </w:rPr>
      </w:pPr>
      <w:r w:rsidRPr="0074330B">
        <w:rPr>
          <w:b/>
          <w:sz w:val="28"/>
          <w:szCs w:val="28"/>
        </w:rPr>
        <w:t>за 20</w:t>
      </w:r>
      <w:r w:rsidR="00C54F98">
        <w:rPr>
          <w:b/>
          <w:sz w:val="28"/>
          <w:szCs w:val="28"/>
        </w:rPr>
        <w:t>2</w:t>
      </w:r>
      <w:r w:rsidR="00F37789">
        <w:rPr>
          <w:b/>
          <w:sz w:val="28"/>
          <w:szCs w:val="28"/>
        </w:rPr>
        <w:t>1</w:t>
      </w:r>
      <w:r w:rsidRPr="0074330B">
        <w:rPr>
          <w:b/>
          <w:sz w:val="28"/>
          <w:szCs w:val="28"/>
        </w:rPr>
        <w:t xml:space="preserve"> год</w:t>
      </w:r>
    </w:p>
    <w:p w:rsidR="009B2512" w:rsidRPr="0074330B" w:rsidRDefault="009B2512" w:rsidP="002909F0">
      <w:pPr>
        <w:jc w:val="center"/>
        <w:rPr>
          <w:b/>
          <w:sz w:val="28"/>
          <w:szCs w:val="28"/>
        </w:rPr>
      </w:pPr>
    </w:p>
    <w:p w:rsidR="00297867" w:rsidRPr="0074330B" w:rsidRDefault="00297867" w:rsidP="002909F0">
      <w:pPr>
        <w:jc w:val="center"/>
        <w:rPr>
          <w:b/>
          <w:sz w:val="28"/>
          <w:szCs w:val="28"/>
        </w:rPr>
      </w:pPr>
    </w:p>
    <w:p w:rsidR="002909F0" w:rsidRPr="002D2BCC" w:rsidRDefault="002909F0" w:rsidP="002D2BCC">
      <w:pPr>
        <w:ind w:firstLine="708"/>
        <w:rPr>
          <w:b/>
        </w:rPr>
      </w:pPr>
      <w:r w:rsidRPr="002D2BCC">
        <w:rPr>
          <w:b/>
        </w:rPr>
        <w:t xml:space="preserve">г. Шиханы                                                   </w:t>
      </w:r>
      <w:r w:rsidR="0042635F" w:rsidRPr="002D2BCC">
        <w:rPr>
          <w:b/>
        </w:rPr>
        <w:t xml:space="preserve">   </w:t>
      </w:r>
      <w:r w:rsidRPr="002D2BCC">
        <w:rPr>
          <w:b/>
        </w:rPr>
        <w:t xml:space="preserve"> </w:t>
      </w:r>
      <w:r w:rsidR="00E20535" w:rsidRPr="002D2BCC">
        <w:rPr>
          <w:b/>
        </w:rPr>
        <w:t xml:space="preserve">     </w:t>
      </w:r>
      <w:r w:rsidR="002D2BCC">
        <w:rPr>
          <w:b/>
        </w:rPr>
        <w:t xml:space="preserve">                           </w:t>
      </w:r>
      <w:r w:rsidR="00E20535" w:rsidRPr="002D2BCC">
        <w:rPr>
          <w:b/>
        </w:rPr>
        <w:t xml:space="preserve"> </w:t>
      </w:r>
      <w:r w:rsidR="002D2BCC" w:rsidRPr="002D2BCC">
        <w:rPr>
          <w:b/>
        </w:rPr>
        <w:t xml:space="preserve"> </w:t>
      </w:r>
      <w:r w:rsidRPr="002D2BCC">
        <w:rPr>
          <w:b/>
        </w:rPr>
        <w:t xml:space="preserve">  «____»________20</w:t>
      </w:r>
      <w:r w:rsidR="006073F1">
        <w:rPr>
          <w:b/>
        </w:rPr>
        <w:t>2</w:t>
      </w:r>
      <w:r w:rsidR="00F37789">
        <w:rPr>
          <w:b/>
        </w:rPr>
        <w:t>2</w:t>
      </w:r>
      <w:r w:rsidR="006F54F9" w:rsidRPr="002D2BCC">
        <w:rPr>
          <w:b/>
        </w:rPr>
        <w:t xml:space="preserve"> </w:t>
      </w:r>
      <w:r w:rsidRPr="002D2BCC">
        <w:rPr>
          <w:b/>
        </w:rPr>
        <w:t>г</w:t>
      </w:r>
      <w:r w:rsidR="002D2BCC" w:rsidRPr="002D2BCC">
        <w:rPr>
          <w:b/>
        </w:rPr>
        <w:t>.</w:t>
      </w:r>
    </w:p>
    <w:p w:rsidR="002909F0" w:rsidRDefault="002909F0" w:rsidP="002909F0">
      <w:pPr>
        <w:rPr>
          <w:b/>
          <w:sz w:val="28"/>
          <w:szCs w:val="28"/>
        </w:rPr>
      </w:pPr>
    </w:p>
    <w:p w:rsidR="005C2D2E" w:rsidRDefault="007E5525" w:rsidP="000C03E1">
      <w:pPr>
        <w:pStyle w:val="10"/>
        <w:tabs>
          <w:tab w:val="left" w:pos="0"/>
          <w:tab w:val="left" w:pos="142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7E5525">
        <w:rPr>
          <w:sz w:val="28"/>
          <w:szCs w:val="28"/>
        </w:rPr>
        <w:t xml:space="preserve">Заключение на годовой отчет об исполнении бюджета </w:t>
      </w:r>
      <w:r w:rsidR="005C2D2E">
        <w:rPr>
          <w:sz w:val="28"/>
          <w:szCs w:val="28"/>
        </w:rPr>
        <w:t>муниципального образования города</w:t>
      </w:r>
      <w:r>
        <w:rPr>
          <w:sz w:val="28"/>
          <w:szCs w:val="28"/>
        </w:rPr>
        <w:t xml:space="preserve"> Шиханы</w:t>
      </w:r>
      <w:r w:rsidR="005C2D2E">
        <w:rPr>
          <w:sz w:val="28"/>
          <w:szCs w:val="28"/>
        </w:rPr>
        <w:t xml:space="preserve"> Саратовской области</w:t>
      </w:r>
      <w:r w:rsidRPr="007E5525">
        <w:rPr>
          <w:sz w:val="28"/>
          <w:szCs w:val="28"/>
        </w:rPr>
        <w:t xml:space="preserve"> за 20</w:t>
      </w:r>
      <w:r w:rsidR="00C54F98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Pr="007E5525">
        <w:rPr>
          <w:sz w:val="28"/>
          <w:szCs w:val="28"/>
        </w:rPr>
        <w:t xml:space="preserve"> год сформировано в соответствии с требованиями ст</w:t>
      </w:r>
      <w:r w:rsidR="00ED0DBC">
        <w:rPr>
          <w:sz w:val="28"/>
          <w:szCs w:val="28"/>
        </w:rPr>
        <w:t>.</w:t>
      </w:r>
      <w:r w:rsidRPr="007E5525">
        <w:rPr>
          <w:sz w:val="28"/>
          <w:szCs w:val="28"/>
        </w:rPr>
        <w:t xml:space="preserve"> 264.4. Бюджетного кодекса Российской Федерации, </w:t>
      </w:r>
      <w:r>
        <w:rPr>
          <w:sz w:val="28"/>
          <w:szCs w:val="28"/>
        </w:rPr>
        <w:t>Ф</w:t>
      </w:r>
      <w:r w:rsidRPr="0074330B">
        <w:rPr>
          <w:sz w:val="28"/>
          <w:szCs w:val="28"/>
        </w:rPr>
        <w:t>едерального закона от 07</w:t>
      </w:r>
      <w:r>
        <w:rPr>
          <w:sz w:val="28"/>
          <w:szCs w:val="28"/>
        </w:rPr>
        <w:t>.02.</w:t>
      </w:r>
      <w:r w:rsidRPr="0074330B">
        <w:rPr>
          <w:sz w:val="28"/>
          <w:szCs w:val="28"/>
        </w:rPr>
        <w:t>2011 г</w:t>
      </w:r>
      <w:r>
        <w:rPr>
          <w:sz w:val="28"/>
          <w:szCs w:val="28"/>
        </w:rPr>
        <w:t>.</w:t>
      </w:r>
      <w:r w:rsidRPr="0074330B">
        <w:rPr>
          <w:sz w:val="28"/>
          <w:szCs w:val="28"/>
        </w:rPr>
        <w:t xml:space="preserve"> №6-ФЗ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7E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</w:t>
      </w:r>
      <w:r w:rsidR="005C2D2E">
        <w:rPr>
          <w:sz w:val="28"/>
          <w:szCs w:val="28"/>
        </w:rPr>
        <w:t>муниципальном образовании город</w:t>
      </w:r>
      <w:r>
        <w:rPr>
          <w:sz w:val="28"/>
          <w:szCs w:val="28"/>
        </w:rPr>
        <w:t xml:space="preserve"> Шиханы Саратовской области</w:t>
      </w:r>
      <w:r w:rsidRPr="007E5525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р</w:t>
      </w:r>
      <w:r w:rsidRPr="007E5525">
        <w:rPr>
          <w:sz w:val="28"/>
          <w:szCs w:val="28"/>
        </w:rPr>
        <w:t xml:space="preserve">ешением Собрания депутатов </w:t>
      </w:r>
      <w:r w:rsidR="005C2D2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Шиханы</w:t>
      </w:r>
      <w:r w:rsidRPr="007E5525">
        <w:rPr>
          <w:sz w:val="28"/>
          <w:szCs w:val="28"/>
        </w:rPr>
        <w:t xml:space="preserve"> от </w:t>
      </w:r>
      <w:r w:rsidR="005C2D2E">
        <w:rPr>
          <w:sz w:val="28"/>
          <w:szCs w:val="28"/>
        </w:rPr>
        <w:t>27</w:t>
      </w:r>
      <w:r w:rsidRPr="007E5525">
        <w:rPr>
          <w:sz w:val="28"/>
          <w:szCs w:val="28"/>
        </w:rPr>
        <w:t>.</w:t>
      </w:r>
      <w:r w:rsidR="00297867">
        <w:rPr>
          <w:sz w:val="28"/>
          <w:szCs w:val="28"/>
        </w:rPr>
        <w:t>06</w:t>
      </w:r>
      <w:r w:rsidRPr="007E5525">
        <w:rPr>
          <w:sz w:val="28"/>
          <w:szCs w:val="28"/>
        </w:rPr>
        <w:t>.201</w:t>
      </w:r>
      <w:r w:rsidR="005C2D2E">
        <w:rPr>
          <w:sz w:val="28"/>
          <w:szCs w:val="28"/>
        </w:rPr>
        <w:t>9</w:t>
      </w:r>
      <w:r w:rsidRPr="007E5525">
        <w:rPr>
          <w:sz w:val="28"/>
          <w:szCs w:val="28"/>
        </w:rPr>
        <w:t xml:space="preserve"> </w:t>
      </w:r>
      <w:r w:rsidR="00297867">
        <w:rPr>
          <w:sz w:val="28"/>
          <w:szCs w:val="28"/>
        </w:rPr>
        <w:t>г. №</w:t>
      </w:r>
      <w:r w:rsidR="005C2D2E">
        <w:rPr>
          <w:sz w:val="28"/>
          <w:szCs w:val="28"/>
        </w:rPr>
        <w:t>5-54-4</w:t>
      </w:r>
      <w:r w:rsidR="00297867">
        <w:rPr>
          <w:sz w:val="28"/>
          <w:szCs w:val="28"/>
        </w:rPr>
        <w:t>,</w:t>
      </w:r>
      <w:r w:rsidR="00297867" w:rsidRPr="00297867">
        <w:rPr>
          <w:sz w:val="28"/>
          <w:szCs w:val="28"/>
        </w:rPr>
        <w:t xml:space="preserve"> </w:t>
      </w:r>
      <w:r w:rsidR="005C2D2E" w:rsidRPr="00906DBF">
        <w:rPr>
          <w:sz w:val="28"/>
          <w:szCs w:val="28"/>
        </w:rPr>
        <w:t>Положени</w:t>
      </w:r>
      <w:r w:rsidR="005C2D2E">
        <w:rPr>
          <w:sz w:val="28"/>
          <w:szCs w:val="28"/>
        </w:rPr>
        <w:t>я</w:t>
      </w:r>
      <w:r w:rsidR="005C2D2E" w:rsidRPr="00906DBF">
        <w:rPr>
          <w:sz w:val="28"/>
          <w:szCs w:val="28"/>
        </w:rPr>
        <w:t xml:space="preserve"> о контрольно – счетной комиссии </w:t>
      </w:r>
      <w:r w:rsidR="005C2D2E">
        <w:rPr>
          <w:sz w:val="28"/>
          <w:szCs w:val="28"/>
        </w:rPr>
        <w:t>муниципального образования города</w:t>
      </w:r>
      <w:r w:rsidR="005C2D2E" w:rsidRPr="00906DBF">
        <w:rPr>
          <w:sz w:val="28"/>
          <w:szCs w:val="28"/>
        </w:rPr>
        <w:t xml:space="preserve"> Шиханы, утвержденное решением Собрания депутатов </w:t>
      </w:r>
      <w:r w:rsidR="005C2D2E">
        <w:rPr>
          <w:sz w:val="28"/>
          <w:szCs w:val="28"/>
        </w:rPr>
        <w:t xml:space="preserve">ЗАТО </w:t>
      </w:r>
      <w:r w:rsidR="005C2D2E" w:rsidRPr="00906DBF">
        <w:rPr>
          <w:sz w:val="28"/>
          <w:szCs w:val="28"/>
        </w:rPr>
        <w:t>Шиханы от 2</w:t>
      </w:r>
      <w:r w:rsidR="005C2D2E">
        <w:rPr>
          <w:sz w:val="28"/>
          <w:szCs w:val="28"/>
        </w:rPr>
        <w:t>3</w:t>
      </w:r>
      <w:r w:rsidR="005C2D2E" w:rsidRPr="00906DBF">
        <w:rPr>
          <w:sz w:val="28"/>
          <w:szCs w:val="28"/>
        </w:rPr>
        <w:t>.0</w:t>
      </w:r>
      <w:r w:rsidR="005C2D2E">
        <w:rPr>
          <w:sz w:val="28"/>
          <w:szCs w:val="28"/>
        </w:rPr>
        <w:t>5</w:t>
      </w:r>
      <w:r w:rsidR="005C2D2E" w:rsidRPr="00906DBF">
        <w:rPr>
          <w:sz w:val="28"/>
          <w:szCs w:val="28"/>
        </w:rPr>
        <w:t>.201</w:t>
      </w:r>
      <w:r w:rsidR="005C2D2E">
        <w:rPr>
          <w:sz w:val="28"/>
          <w:szCs w:val="28"/>
        </w:rPr>
        <w:t>9</w:t>
      </w:r>
      <w:r w:rsidR="005C2D2E" w:rsidRPr="00906DBF">
        <w:rPr>
          <w:sz w:val="28"/>
          <w:szCs w:val="28"/>
        </w:rPr>
        <w:t xml:space="preserve"> года №</w:t>
      </w:r>
      <w:r w:rsidR="005C2D2E">
        <w:rPr>
          <w:sz w:val="28"/>
          <w:szCs w:val="28"/>
        </w:rPr>
        <w:t>5-53-5</w:t>
      </w:r>
      <w:r w:rsidR="00F37789">
        <w:rPr>
          <w:sz w:val="28"/>
          <w:szCs w:val="28"/>
        </w:rPr>
        <w:t>.</w:t>
      </w:r>
    </w:p>
    <w:p w:rsidR="00B823C8" w:rsidRPr="0074330B" w:rsidRDefault="00B823C8" w:rsidP="002909F0">
      <w:pPr>
        <w:jc w:val="both"/>
        <w:rPr>
          <w:sz w:val="28"/>
          <w:szCs w:val="28"/>
        </w:rPr>
      </w:pPr>
    </w:p>
    <w:p w:rsidR="00874BEC" w:rsidRPr="0074330B" w:rsidRDefault="001F2AE4" w:rsidP="001F2AE4">
      <w:pPr>
        <w:jc w:val="center"/>
        <w:rPr>
          <w:b/>
          <w:sz w:val="28"/>
          <w:szCs w:val="28"/>
        </w:rPr>
      </w:pPr>
      <w:bookmarkStart w:id="1" w:name="sub_1"/>
      <w:r w:rsidRPr="0074330B">
        <w:rPr>
          <w:b/>
          <w:sz w:val="28"/>
          <w:szCs w:val="28"/>
        </w:rPr>
        <w:t>1. Состав и сроки предоставления информации</w:t>
      </w:r>
    </w:p>
    <w:p w:rsidR="005402DD" w:rsidRPr="0074330B" w:rsidRDefault="005402DD" w:rsidP="001F2AE4">
      <w:pPr>
        <w:jc w:val="center"/>
        <w:rPr>
          <w:b/>
          <w:sz w:val="28"/>
          <w:szCs w:val="28"/>
        </w:rPr>
      </w:pPr>
    </w:p>
    <w:bookmarkEnd w:id="1"/>
    <w:p w:rsidR="001F2AE4" w:rsidRPr="0074330B" w:rsidRDefault="001F2AE4" w:rsidP="001F2AE4">
      <w:pPr>
        <w:jc w:val="both"/>
        <w:rPr>
          <w:sz w:val="28"/>
          <w:szCs w:val="28"/>
        </w:rPr>
      </w:pPr>
      <w:r w:rsidRPr="0074330B">
        <w:rPr>
          <w:sz w:val="28"/>
          <w:szCs w:val="28"/>
        </w:rPr>
        <w:t xml:space="preserve">       </w:t>
      </w:r>
      <w:r w:rsidR="002F2180">
        <w:rPr>
          <w:sz w:val="28"/>
          <w:szCs w:val="28"/>
        </w:rPr>
        <w:tab/>
      </w:r>
      <w:r w:rsidRPr="0074330B">
        <w:rPr>
          <w:sz w:val="28"/>
          <w:szCs w:val="28"/>
        </w:rPr>
        <w:t>При подготовке заключения был</w:t>
      </w:r>
      <w:r w:rsidR="001F7F7F" w:rsidRPr="0074330B">
        <w:rPr>
          <w:sz w:val="28"/>
          <w:szCs w:val="28"/>
        </w:rPr>
        <w:t>а</w:t>
      </w:r>
      <w:r w:rsidRPr="0074330B">
        <w:rPr>
          <w:sz w:val="28"/>
          <w:szCs w:val="28"/>
        </w:rPr>
        <w:t xml:space="preserve"> рассмотрен</w:t>
      </w:r>
      <w:r w:rsidR="001F7F7F" w:rsidRPr="0074330B">
        <w:rPr>
          <w:sz w:val="28"/>
          <w:szCs w:val="28"/>
        </w:rPr>
        <w:t>а</w:t>
      </w:r>
      <w:r w:rsidRPr="0074330B">
        <w:rPr>
          <w:sz w:val="28"/>
          <w:szCs w:val="28"/>
        </w:rPr>
        <w:t xml:space="preserve"> годовая отчетность об исполнении бюджета </w:t>
      </w:r>
      <w:r w:rsidR="0040416A">
        <w:rPr>
          <w:sz w:val="28"/>
          <w:szCs w:val="28"/>
        </w:rPr>
        <w:t>муниципального образования города</w:t>
      </w:r>
      <w:r w:rsidRPr="0074330B">
        <w:rPr>
          <w:sz w:val="28"/>
          <w:szCs w:val="28"/>
        </w:rPr>
        <w:t xml:space="preserve"> Шиханы </w:t>
      </w:r>
      <w:r w:rsidR="00524162" w:rsidRPr="0074330B">
        <w:rPr>
          <w:sz w:val="28"/>
          <w:szCs w:val="28"/>
        </w:rPr>
        <w:t xml:space="preserve">Саратовской области </w:t>
      </w:r>
      <w:r w:rsidRPr="0074330B">
        <w:rPr>
          <w:sz w:val="28"/>
          <w:szCs w:val="28"/>
        </w:rPr>
        <w:t xml:space="preserve">(далее </w:t>
      </w:r>
      <w:r w:rsidR="00ED0DBC">
        <w:rPr>
          <w:sz w:val="28"/>
          <w:szCs w:val="28"/>
        </w:rPr>
        <w:t>-</w:t>
      </w:r>
      <w:r w:rsidR="0040416A">
        <w:rPr>
          <w:sz w:val="28"/>
          <w:szCs w:val="28"/>
        </w:rPr>
        <w:t xml:space="preserve"> </w:t>
      </w:r>
      <w:r w:rsidRPr="0074330B">
        <w:rPr>
          <w:sz w:val="28"/>
          <w:szCs w:val="28"/>
        </w:rPr>
        <w:t>Отчет)</w:t>
      </w:r>
      <w:r w:rsidR="001F7F7F" w:rsidRPr="0074330B">
        <w:rPr>
          <w:sz w:val="28"/>
          <w:szCs w:val="28"/>
        </w:rPr>
        <w:t xml:space="preserve"> за 20</w:t>
      </w:r>
      <w:r w:rsidR="00C54F98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="001F7F7F" w:rsidRPr="0074330B">
        <w:rPr>
          <w:sz w:val="28"/>
          <w:szCs w:val="28"/>
        </w:rPr>
        <w:t xml:space="preserve"> год</w:t>
      </w:r>
      <w:r w:rsidRPr="0074330B">
        <w:rPr>
          <w:sz w:val="28"/>
          <w:szCs w:val="28"/>
        </w:rPr>
        <w:t xml:space="preserve">, подготовленная органом, организующим исполнение бюджета – финансовым управлением </w:t>
      </w:r>
      <w:r w:rsidR="00072B84" w:rsidRPr="0074330B">
        <w:rPr>
          <w:sz w:val="28"/>
          <w:szCs w:val="28"/>
        </w:rPr>
        <w:t>а</w:t>
      </w:r>
      <w:r w:rsidRPr="0074330B">
        <w:rPr>
          <w:sz w:val="28"/>
          <w:szCs w:val="28"/>
        </w:rPr>
        <w:t xml:space="preserve">дминистрации </w:t>
      </w:r>
      <w:r w:rsidR="0040416A">
        <w:rPr>
          <w:sz w:val="28"/>
          <w:szCs w:val="28"/>
        </w:rPr>
        <w:t>МО города</w:t>
      </w:r>
      <w:r w:rsidRPr="0074330B">
        <w:rPr>
          <w:sz w:val="28"/>
          <w:szCs w:val="28"/>
        </w:rPr>
        <w:t xml:space="preserve"> Шиханы, </w:t>
      </w:r>
      <w:r w:rsidR="00072B84" w:rsidRPr="0074330B">
        <w:rPr>
          <w:sz w:val="28"/>
          <w:szCs w:val="28"/>
        </w:rPr>
        <w:t xml:space="preserve">в составе форм бюджетной отчетности, утвержденной Министерством финансов Российской Федерации, </w:t>
      </w:r>
      <w:r w:rsidRPr="0074330B">
        <w:rPr>
          <w:sz w:val="28"/>
          <w:szCs w:val="28"/>
        </w:rPr>
        <w:t>и ины</w:t>
      </w:r>
      <w:r w:rsidR="002013C4">
        <w:rPr>
          <w:sz w:val="28"/>
          <w:szCs w:val="28"/>
        </w:rPr>
        <w:t>х</w:t>
      </w:r>
      <w:r w:rsidRPr="0074330B">
        <w:rPr>
          <w:sz w:val="28"/>
          <w:szCs w:val="28"/>
        </w:rPr>
        <w:t xml:space="preserve"> материал</w:t>
      </w:r>
      <w:r w:rsidR="002013C4">
        <w:rPr>
          <w:sz w:val="28"/>
          <w:szCs w:val="28"/>
        </w:rPr>
        <w:t>ов</w:t>
      </w:r>
      <w:r w:rsidRPr="0074330B">
        <w:rPr>
          <w:sz w:val="28"/>
          <w:szCs w:val="28"/>
        </w:rPr>
        <w:t xml:space="preserve">, </w:t>
      </w:r>
      <w:r w:rsidRPr="003F1E90">
        <w:rPr>
          <w:sz w:val="28"/>
          <w:szCs w:val="28"/>
        </w:rPr>
        <w:t>поступивши</w:t>
      </w:r>
      <w:r w:rsidR="002013C4" w:rsidRPr="003F1E90">
        <w:rPr>
          <w:sz w:val="28"/>
          <w:szCs w:val="28"/>
        </w:rPr>
        <w:t>х</w:t>
      </w:r>
      <w:r w:rsidRPr="003F1E90">
        <w:rPr>
          <w:sz w:val="28"/>
          <w:szCs w:val="28"/>
        </w:rPr>
        <w:t xml:space="preserve"> в </w:t>
      </w:r>
      <w:r w:rsidR="003F1E90" w:rsidRPr="003F1E90">
        <w:rPr>
          <w:sz w:val="28"/>
          <w:szCs w:val="28"/>
        </w:rPr>
        <w:t xml:space="preserve">Собрание депутатов города Шиханы и  </w:t>
      </w:r>
      <w:r w:rsidR="00ED0DBC" w:rsidRPr="003F1E90">
        <w:rPr>
          <w:sz w:val="28"/>
          <w:szCs w:val="28"/>
        </w:rPr>
        <w:t>контрольно-счетную комиссию</w:t>
      </w:r>
      <w:r w:rsidRPr="003F1E90">
        <w:rPr>
          <w:sz w:val="28"/>
          <w:szCs w:val="28"/>
        </w:rPr>
        <w:t xml:space="preserve"> в процессе проверки.</w:t>
      </w:r>
      <w:r w:rsidRPr="0074330B">
        <w:rPr>
          <w:sz w:val="28"/>
          <w:szCs w:val="28"/>
        </w:rPr>
        <w:t xml:space="preserve"> </w:t>
      </w:r>
    </w:p>
    <w:p w:rsidR="00874BEC" w:rsidRPr="0074330B" w:rsidRDefault="00504991" w:rsidP="001F2AE4">
      <w:pPr>
        <w:jc w:val="both"/>
        <w:rPr>
          <w:sz w:val="28"/>
          <w:szCs w:val="28"/>
        </w:rPr>
      </w:pPr>
      <w:r w:rsidRPr="0074330B">
        <w:rPr>
          <w:sz w:val="28"/>
          <w:szCs w:val="28"/>
        </w:rPr>
        <w:t xml:space="preserve">      </w:t>
      </w:r>
      <w:r w:rsidR="00664653">
        <w:rPr>
          <w:sz w:val="28"/>
          <w:szCs w:val="28"/>
        </w:rPr>
        <w:tab/>
      </w:r>
      <w:r w:rsidR="001F7F7F" w:rsidRPr="0074330B">
        <w:rPr>
          <w:sz w:val="28"/>
          <w:szCs w:val="28"/>
        </w:rPr>
        <w:t>Отчет за 20</w:t>
      </w:r>
      <w:r w:rsidR="00C54F98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="001F7F7F" w:rsidRPr="0074330B">
        <w:rPr>
          <w:sz w:val="28"/>
          <w:szCs w:val="28"/>
        </w:rPr>
        <w:t xml:space="preserve"> год представлен в </w:t>
      </w:r>
      <w:r w:rsidR="00874BEC" w:rsidRPr="0074330B">
        <w:rPr>
          <w:sz w:val="28"/>
          <w:szCs w:val="28"/>
        </w:rPr>
        <w:t>составе</w:t>
      </w:r>
      <w:r w:rsidR="00BB5D0A" w:rsidRPr="0074330B">
        <w:rPr>
          <w:sz w:val="28"/>
          <w:szCs w:val="28"/>
        </w:rPr>
        <w:t xml:space="preserve"> следующих документов</w:t>
      </w:r>
      <w:r w:rsidR="00874BEC" w:rsidRPr="0074330B">
        <w:rPr>
          <w:sz w:val="28"/>
          <w:szCs w:val="28"/>
        </w:rPr>
        <w:t>:</w:t>
      </w:r>
      <w:r w:rsidR="00443A66" w:rsidRPr="0074330B">
        <w:rPr>
          <w:sz w:val="28"/>
          <w:szCs w:val="28"/>
        </w:rPr>
        <w:t xml:space="preserve"> </w:t>
      </w:r>
    </w:p>
    <w:p w:rsidR="001F7F7F" w:rsidRPr="0074330B" w:rsidRDefault="001F7F7F" w:rsidP="00664653">
      <w:pPr>
        <w:ind w:firstLine="708"/>
        <w:jc w:val="both"/>
        <w:rPr>
          <w:sz w:val="28"/>
          <w:szCs w:val="28"/>
        </w:rPr>
      </w:pPr>
      <w:r w:rsidRPr="0074330B">
        <w:rPr>
          <w:sz w:val="28"/>
          <w:szCs w:val="28"/>
        </w:rPr>
        <w:t>1. Отчет об исполнении</w:t>
      </w:r>
      <w:r w:rsidR="00442E0F" w:rsidRPr="0074330B">
        <w:rPr>
          <w:sz w:val="28"/>
          <w:szCs w:val="28"/>
        </w:rPr>
        <w:t xml:space="preserve"> </w:t>
      </w:r>
      <w:r w:rsidRPr="0074330B">
        <w:rPr>
          <w:sz w:val="28"/>
          <w:szCs w:val="28"/>
        </w:rPr>
        <w:t xml:space="preserve">бюджета </w:t>
      </w:r>
      <w:r w:rsidR="0040416A">
        <w:rPr>
          <w:sz w:val="28"/>
          <w:szCs w:val="28"/>
        </w:rPr>
        <w:t xml:space="preserve">муниципального образования города Шиханы </w:t>
      </w:r>
      <w:r w:rsidRPr="0074330B">
        <w:rPr>
          <w:sz w:val="28"/>
          <w:szCs w:val="28"/>
        </w:rPr>
        <w:t>на 1 января 20</w:t>
      </w:r>
      <w:r w:rsidR="0040416A">
        <w:rPr>
          <w:sz w:val="28"/>
          <w:szCs w:val="28"/>
        </w:rPr>
        <w:t>2</w:t>
      </w:r>
      <w:r w:rsidR="00F37789">
        <w:rPr>
          <w:sz w:val="28"/>
          <w:szCs w:val="28"/>
        </w:rPr>
        <w:t>2</w:t>
      </w:r>
      <w:r w:rsidRPr="0074330B">
        <w:rPr>
          <w:sz w:val="28"/>
          <w:szCs w:val="28"/>
        </w:rPr>
        <w:t xml:space="preserve"> года, форма 0503117</w:t>
      </w:r>
      <w:r w:rsidR="00E6769B">
        <w:rPr>
          <w:sz w:val="28"/>
          <w:szCs w:val="28"/>
        </w:rPr>
        <w:t>.</w:t>
      </w:r>
    </w:p>
    <w:p w:rsidR="00072B84" w:rsidRPr="0074330B" w:rsidRDefault="001F7F7F" w:rsidP="00664653">
      <w:pPr>
        <w:ind w:firstLine="708"/>
        <w:jc w:val="both"/>
        <w:rPr>
          <w:sz w:val="28"/>
          <w:szCs w:val="28"/>
        </w:rPr>
      </w:pPr>
      <w:r w:rsidRPr="0074330B">
        <w:rPr>
          <w:sz w:val="28"/>
          <w:szCs w:val="28"/>
        </w:rPr>
        <w:t xml:space="preserve">2. </w:t>
      </w:r>
      <w:r w:rsidR="00072B84" w:rsidRPr="0074330B">
        <w:rPr>
          <w:sz w:val="28"/>
          <w:szCs w:val="28"/>
        </w:rPr>
        <w:t xml:space="preserve">Баланс исполнения </w:t>
      </w:r>
      <w:r w:rsidR="00C9305B">
        <w:rPr>
          <w:sz w:val="28"/>
          <w:szCs w:val="28"/>
        </w:rPr>
        <w:t xml:space="preserve">местного </w:t>
      </w:r>
      <w:r w:rsidR="00072B84" w:rsidRPr="0074330B">
        <w:rPr>
          <w:sz w:val="28"/>
          <w:szCs w:val="28"/>
        </w:rPr>
        <w:t>бюджета на 1 января 20</w:t>
      </w:r>
      <w:r w:rsidR="0040416A">
        <w:rPr>
          <w:sz w:val="28"/>
          <w:szCs w:val="28"/>
        </w:rPr>
        <w:t>2</w:t>
      </w:r>
      <w:r w:rsidR="00F37789">
        <w:rPr>
          <w:sz w:val="28"/>
          <w:szCs w:val="28"/>
        </w:rPr>
        <w:t>2</w:t>
      </w:r>
      <w:r w:rsidR="00072B84" w:rsidRPr="0074330B">
        <w:rPr>
          <w:sz w:val="28"/>
          <w:szCs w:val="28"/>
        </w:rPr>
        <w:t xml:space="preserve"> года, форма 0503120.</w:t>
      </w:r>
    </w:p>
    <w:p w:rsidR="00072B84" w:rsidRPr="0074330B" w:rsidRDefault="00072B84" w:rsidP="00664653">
      <w:pPr>
        <w:ind w:firstLine="708"/>
        <w:jc w:val="both"/>
        <w:rPr>
          <w:sz w:val="28"/>
          <w:szCs w:val="28"/>
        </w:rPr>
      </w:pPr>
      <w:r w:rsidRPr="0074330B">
        <w:rPr>
          <w:sz w:val="28"/>
          <w:szCs w:val="28"/>
        </w:rPr>
        <w:t>3. Отчет о финансовых результатах деятельности на 1 января 20</w:t>
      </w:r>
      <w:r w:rsidR="0040416A">
        <w:rPr>
          <w:sz w:val="28"/>
          <w:szCs w:val="28"/>
        </w:rPr>
        <w:t>2</w:t>
      </w:r>
      <w:r w:rsidR="00F37789">
        <w:rPr>
          <w:sz w:val="28"/>
          <w:szCs w:val="28"/>
        </w:rPr>
        <w:t>2</w:t>
      </w:r>
      <w:r w:rsidRPr="0074330B">
        <w:rPr>
          <w:sz w:val="28"/>
          <w:szCs w:val="28"/>
        </w:rPr>
        <w:t xml:space="preserve"> года, форма 0503121</w:t>
      </w:r>
      <w:r w:rsidR="00E6769B">
        <w:rPr>
          <w:sz w:val="28"/>
          <w:szCs w:val="28"/>
        </w:rPr>
        <w:t>.</w:t>
      </w:r>
    </w:p>
    <w:p w:rsidR="00745B85" w:rsidRPr="0074330B" w:rsidRDefault="00745B85" w:rsidP="00664653">
      <w:pPr>
        <w:ind w:firstLine="708"/>
        <w:jc w:val="both"/>
        <w:rPr>
          <w:sz w:val="28"/>
          <w:szCs w:val="28"/>
        </w:rPr>
      </w:pPr>
      <w:r w:rsidRPr="0074330B">
        <w:rPr>
          <w:sz w:val="28"/>
          <w:szCs w:val="28"/>
        </w:rPr>
        <w:t>4. Отчет о движении денежных средств на 1 января 20</w:t>
      </w:r>
      <w:r w:rsidR="0040416A">
        <w:rPr>
          <w:sz w:val="28"/>
          <w:szCs w:val="28"/>
        </w:rPr>
        <w:t>2</w:t>
      </w:r>
      <w:r w:rsidR="00F37789">
        <w:rPr>
          <w:sz w:val="28"/>
          <w:szCs w:val="28"/>
        </w:rPr>
        <w:t>2</w:t>
      </w:r>
      <w:r w:rsidRPr="0074330B">
        <w:rPr>
          <w:sz w:val="28"/>
          <w:szCs w:val="28"/>
        </w:rPr>
        <w:t xml:space="preserve"> года, форма 0503123</w:t>
      </w:r>
      <w:r w:rsidR="00E6769B">
        <w:rPr>
          <w:sz w:val="28"/>
          <w:szCs w:val="28"/>
        </w:rPr>
        <w:t>.</w:t>
      </w:r>
    </w:p>
    <w:p w:rsidR="00745B85" w:rsidRPr="0074330B" w:rsidRDefault="00745B85" w:rsidP="00664653">
      <w:pPr>
        <w:ind w:firstLine="708"/>
        <w:jc w:val="both"/>
        <w:rPr>
          <w:sz w:val="28"/>
          <w:szCs w:val="28"/>
        </w:rPr>
      </w:pPr>
      <w:r w:rsidRPr="0074330B">
        <w:rPr>
          <w:sz w:val="28"/>
          <w:szCs w:val="28"/>
        </w:rPr>
        <w:t xml:space="preserve">5. Пояснительная записка к отчету об исполнении бюджета </w:t>
      </w:r>
      <w:r w:rsidR="0040416A">
        <w:rPr>
          <w:sz w:val="28"/>
          <w:szCs w:val="28"/>
        </w:rPr>
        <w:t>муниципального образования города</w:t>
      </w:r>
      <w:r w:rsidRPr="0074330B">
        <w:rPr>
          <w:sz w:val="28"/>
          <w:szCs w:val="28"/>
        </w:rPr>
        <w:t xml:space="preserve"> Шиханы за 20</w:t>
      </w:r>
      <w:r w:rsidR="00C54F98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Pr="0074330B">
        <w:rPr>
          <w:sz w:val="28"/>
          <w:szCs w:val="28"/>
        </w:rPr>
        <w:t xml:space="preserve"> год в составе форм 0503160,</w:t>
      </w:r>
      <w:r w:rsidR="004F2CDD">
        <w:rPr>
          <w:sz w:val="28"/>
          <w:szCs w:val="28"/>
        </w:rPr>
        <w:t xml:space="preserve"> </w:t>
      </w:r>
      <w:r w:rsidRPr="0074330B">
        <w:rPr>
          <w:sz w:val="28"/>
          <w:szCs w:val="28"/>
        </w:rPr>
        <w:t>0503164.</w:t>
      </w:r>
    </w:p>
    <w:p w:rsidR="00442E0F" w:rsidRPr="0074330B" w:rsidRDefault="00442E0F" w:rsidP="00745B85">
      <w:pPr>
        <w:jc w:val="both"/>
        <w:rPr>
          <w:sz w:val="28"/>
          <w:szCs w:val="28"/>
        </w:rPr>
      </w:pPr>
      <w:r w:rsidRPr="0074330B">
        <w:rPr>
          <w:sz w:val="28"/>
          <w:szCs w:val="28"/>
        </w:rPr>
        <w:t xml:space="preserve">    </w:t>
      </w:r>
      <w:r w:rsidR="00664653">
        <w:rPr>
          <w:sz w:val="28"/>
          <w:szCs w:val="28"/>
        </w:rPr>
        <w:tab/>
      </w:r>
      <w:r w:rsidRPr="00DB32A6">
        <w:rPr>
          <w:sz w:val="28"/>
          <w:szCs w:val="28"/>
        </w:rPr>
        <w:t>Согласно</w:t>
      </w:r>
      <w:r w:rsidR="00197EF3" w:rsidRPr="00DB32A6">
        <w:rPr>
          <w:sz w:val="28"/>
          <w:szCs w:val="28"/>
        </w:rPr>
        <w:t xml:space="preserve"> </w:t>
      </w:r>
      <w:r w:rsidR="00186618" w:rsidRPr="00DB32A6">
        <w:rPr>
          <w:sz w:val="28"/>
          <w:szCs w:val="28"/>
        </w:rPr>
        <w:t>стать</w:t>
      </w:r>
      <w:r w:rsidR="007E3D60" w:rsidRPr="00DB32A6">
        <w:rPr>
          <w:sz w:val="28"/>
          <w:szCs w:val="28"/>
        </w:rPr>
        <w:t>е</w:t>
      </w:r>
      <w:r w:rsidR="00186618" w:rsidRPr="00DB32A6">
        <w:rPr>
          <w:sz w:val="28"/>
          <w:szCs w:val="28"/>
        </w:rPr>
        <w:t xml:space="preserve"> </w:t>
      </w:r>
      <w:r w:rsidR="00197EF3" w:rsidRPr="00DB32A6">
        <w:rPr>
          <w:sz w:val="28"/>
          <w:szCs w:val="28"/>
        </w:rPr>
        <w:t>2</w:t>
      </w:r>
      <w:r w:rsidR="00746896" w:rsidRPr="00DB32A6">
        <w:rPr>
          <w:sz w:val="28"/>
          <w:szCs w:val="28"/>
        </w:rPr>
        <w:t>1</w:t>
      </w:r>
      <w:r w:rsidR="00197EF3" w:rsidRPr="00DB32A6">
        <w:rPr>
          <w:sz w:val="28"/>
          <w:szCs w:val="28"/>
        </w:rPr>
        <w:t xml:space="preserve"> Положения о бюджетном процессе в </w:t>
      </w:r>
      <w:r w:rsidR="0040416A" w:rsidRPr="00DB32A6">
        <w:rPr>
          <w:sz w:val="28"/>
          <w:szCs w:val="28"/>
        </w:rPr>
        <w:t>муниципальном образовании город</w:t>
      </w:r>
      <w:r w:rsidR="00197EF3" w:rsidRPr="00DB32A6">
        <w:rPr>
          <w:sz w:val="28"/>
          <w:szCs w:val="28"/>
        </w:rPr>
        <w:t xml:space="preserve"> Шиханы Саратовской  области представлены</w:t>
      </w:r>
      <w:r w:rsidR="00186618" w:rsidRPr="00DB32A6">
        <w:rPr>
          <w:sz w:val="28"/>
          <w:szCs w:val="28"/>
        </w:rPr>
        <w:t xml:space="preserve"> следующие документы</w:t>
      </w:r>
      <w:r w:rsidR="00197EF3" w:rsidRPr="00DB32A6">
        <w:rPr>
          <w:sz w:val="28"/>
          <w:szCs w:val="28"/>
        </w:rPr>
        <w:t>:</w:t>
      </w:r>
      <w:r w:rsidRPr="0074330B">
        <w:rPr>
          <w:sz w:val="28"/>
          <w:szCs w:val="28"/>
        </w:rPr>
        <w:t xml:space="preserve"> </w:t>
      </w:r>
    </w:p>
    <w:p w:rsidR="00197EF3" w:rsidRPr="0074330B" w:rsidRDefault="00197EF3" w:rsidP="00664653">
      <w:pPr>
        <w:ind w:firstLine="708"/>
        <w:jc w:val="both"/>
        <w:rPr>
          <w:sz w:val="28"/>
          <w:szCs w:val="28"/>
        </w:rPr>
      </w:pPr>
      <w:r w:rsidRPr="0074330B">
        <w:rPr>
          <w:sz w:val="28"/>
          <w:szCs w:val="28"/>
        </w:rPr>
        <w:lastRenderedPageBreak/>
        <w:t xml:space="preserve">1. Проект решения Собрания депутатов </w:t>
      </w:r>
      <w:r w:rsidR="005F2EDF">
        <w:rPr>
          <w:sz w:val="28"/>
          <w:szCs w:val="28"/>
        </w:rPr>
        <w:t>города</w:t>
      </w:r>
      <w:r w:rsidRPr="0074330B">
        <w:rPr>
          <w:sz w:val="28"/>
          <w:szCs w:val="28"/>
        </w:rPr>
        <w:t xml:space="preserve"> Шиханы об исполнении бюджета </w:t>
      </w:r>
      <w:r w:rsidR="005F2EDF">
        <w:rPr>
          <w:sz w:val="28"/>
          <w:szCs w:val="28"/>
        </w:rPr>
        <w:t>муниципального образования города</w:t>
      </w:r>
      <w:r w:rsidR="00E84A61" w:rsidRPr="0074330B">
        <w:rPr>
          <w:sz w:val="28"/>
          <w:szCs w:val="28"/>
        </w:rPr>
        <w:t xml:space="preserve"> Шиханы</w:t>
      </w:r>
      <w:r w:rsidR="005F2EDF">
        <w:rPr>
          <w:sz w:val="28"/>
          <w:szCs w:val="28"/>
        </w:rPr>
        <w:t xml:space="preserve"> Саратовской области</w:t>
      </w:r>
      <w:r w:rsidR="00E84A61" w:rsidRPr="0074330B">
        <w:rPr>
          <w:sz w:val="28"/>
          <w:szCs w:val="28"/>
        </w:rPr>
        <w:t xml:space="preserve"> </w:t>
      </w:r>
      <w:r w:rsidRPr="0074330B">
        <w:rPr>
          <w:sz w:val="28"/>
          <w:szCs w:val="28"/>
        </w:rPr>
        <w:t>за 20</w:t>
      </w:r>
      <w:r w:rsidR="00C54F98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Pr="0074330B">
        <w:rPr>
          <w:sz w:val="28"/>
          <w:szCs w:val="28"/>
        </w:rPr>
        <w:t xml:space="preserve">год. </w:t>
      </w:r>
    </w:p>
    <w:p w:rsidR="00FE322B" w:rsidRPr="0074330B" w:rsidRDefault="005F2EDF" w:rsidP="0066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DBC">
        <w:rPr>
          <w:sz w:val="28"/>
          <w:szCs w:val="28"/>
        </w:rPr>
        <w:t xml:space="preserve">. </w:t>
      </w:r>
      <w:r w:rsidR="00FE322B" w:rsidRPr="0074330B">
        <w:rPr>
          <w:sz w:val="28"/>
          <w:szCs w:val="28"/>
        </w:rPr>
        <w:t xml:space="preserve">Сведения о бюджетных кредитах, предоставленных юридическим лицам из местного бюджета </w:t>
      </w:r>
      <w:r w:rsidR="000276AD">
        <w:rPr>
          <w:sz w:val="28"/>
          <w:szCs w:val="28"/>
        </w:rPr>
        <w:t>по состоянию на 1 января 202</w:t>
      </w:r>
      <w:r w:rsidR="00F37789">
        <w:rPr>
          <w:sz w:val="28"/>
          <w:szCs w:val="28"/>
        </w:rPr>
        <w:t>2</w:t>
      </w:r>
      <w:r w:rsidR="000276AD">
        <w:rPr>
          <w:sz w:val="28"/>
          <w:szCs w:val="28"/>
        </w:rPr>
        <w:t xml:space="preserve"> года</w:t>
      </w:r>
      <w:r w:rsidR="00FE322B" w:rsidRPr="0074330B">
        <w:rPr>
          <w:sz w:val="28"/>
          <w:szCs w:val="28"/>
        </w:rPr>
        <w:t>.</w:t>
      </w:r>
    </w:p>
    <w:p w:rsidR="00FE322B" w:rsidRDefault="007E3D60" w:rsidP="0066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322B" w:rsidRPr="0074330B">
        <w:rPr>
          <w:sz w:val="28"/>
          <w:szCs w:val="28"/>
        </w:rPr>
        <w:t xml:space="preserve">. </w:t>
      </w:r>
      <w:r>
        <w:rPr>
          <w:sz w:val="28"/>
          <w:szCs w:val="28"/>
        </w:rPr>
        <w:t>Выписку из м</w:t>
      </w:r>
      <w:r w:rsidR="00FE322B" w:rsidRPr="0074330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FE322B" w:rsidRPr="0074330B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ой</w:t>
      </w:r>
      <w:r w:rsidR="00FE322B" w:rsidRPr="0074330B">
        <w:rPr>
          <w:sz w:val="28"/>
          <w:szCs w:val="28"/>
        </w:rPr>
        <w:t xml:space="preserve"> книг</w:t>
      </w:r>
      <w:r>
        <w:rPr>
          <w:sz w:val="28"/>
          <w:szCs w:val="28"/>
        </w:rPr>
        <w:t>и городского округа Шиханы Саратовской области на 1 января 202</w:t>
      </w:r>
      <w:r w:rsidR="00F3778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46896" w:rsidRDefault="00B52996" w:rsidP="0066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322B" w:rsidRPr="0074330B">
        <w:rPr>
          <w:sz w:val="28"/>
          <w:szCs w:val="28"/>
        </w:rPr>
        <w:t xml:space="preserve">. Отчет об исполнении приложений к решению </w:t>
      </w:r>
      <w:r w:rsidR="00281BA0">
        <w:rPr>
          <w:sz w:val="28"/>
          <w:szCs w:val="28"/>
        </w:rPr>
        <w:t xml:space="preserve">о местном бюджете </w:t>
      </w:r>
      <w:r w:rsidR="000276AD">
        <w:rPr>
          <w:sz w:val="28"/>
          <w:szCs w:val="28"/>
        </w:rPr>
        <w:t>з</w:t>
      </w:r>
      <w:r w:rsidR="00281BA0">
        <w:rPr>
          <w:sz w:val="28"/>
          <w:szCs w:val="28"/>
        </w:rPr>
        <w:t>а 20</w:t>
      </w:r>
      <w:r w:rsidR="000276AD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="00746896">
        <w:rPr>
          <w:sz w:val="28"/>
          <w:szCs w:val="28"/>
        </w:rPr>
        <w:t xml:space="preserve"> год.</w:t>
      </w:r>
    </w:p>
    <w:p w:rsidR="00746896" w:rsidRDefault="00B52996" w:rsidP="0066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6896">
        <w:rPr>
          <w:sz w:val="28"/>
          <w:szCs w:val="28"/>
        </w:rPr>
        <w:t xml:space="preserve">. Информация об использовании бюджетных ассигнований муниципального дорожного фонда </w:t>
      </w:r>
      <w:r w:rsidR="007E3D60">
        <w:rPr>
          <w:sz w:val="28"/>
          <w:szCs w:val="28"/>
        </w:rPr>
        <w:t>муниципального образования города Шиханы</w:t>
      </w:r>
      <w:r w:rsidR="00664653">
        <w:rPr>
          <w:sz w:val="28"/>
          <w:szCs w:val="28"/>
        </w:rPr>
        <w:t xml:space="preserve"> Саратовской области за 20</w:t>
      </w:r>
      <w:r w:rsidR="000276AD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="00664653">
        <w:rPr>
          <w:sz w:val="28"/>
          <w:szCs w:val="28"/>
        </w:rPr>
        <w:t xml:space="preserve"> год</w:t>
      </w:r>
      <w:r w:rsidR="00746896">
        <w:rPr>
          <w:sz w:val="28"/>
          <w:szCs w:val="28"/>
        </w:rPr>
        <w:t>.</w:t>
      </w:r>
    </w:p>
    <w:p w:rsidR="00ED2AEC" w:rsidRDefault="00FE322B" w:rsidP="001F2AE4">
      <w:pPr>
        <w:jc w:val="both"/>
        <w:rPr>
          <w:sz w:val="28"/>
          <w:szCs w:val="28"/>
        </w:rPr>
      </w:pPr>
      <w:r w:rsidRPr="0074330B">
        <w:rPr>
          <w:sz w:val="28"/>
          <w:szCs w:val="28"/>
        </w:rPr>
        <w:t xml:space="preserve">    </w:t>
      </w:r>
      <w:r w:rsidR="008A70CB">
        <w:rPr>
          <w:sz w:val="28"/>
          <w:szCs w:val="28"/>
        </w:rPr>
        <w:tab/>
      </w:r>
      <w:r w:rsidR="00ED2AEC" w:rsidRPr="00BF4EB2">
        <w:rPr>
          <w:sz w:val="28"/>
          <w:szCs w:val="28"/>
        </w:rPr>
        <w:t xml:space="preserve"> </w:t>
      </w:r>
    </w:p>
    <w:p w:rsidR="002E3F3A" w:rsidRPr="00BF4EB2" w:rsidRDefault="002E3F3A" w:rsidP="001F2AE4">
      <w:pPr>
        <w:jc w:val="both"/>
        <w:rPr>
          <w:sz w:val="28"/>
          <w:szCs w:val="28"/>
        </w:rPr>
      </w:pPr>
    </w:p>
    <w:p w:rsidR="008A70CB" w:rsidRDefault="007C5655" w:rsidP="008F6B35">
      <w:pPr>
        <w:jc w:val="both"/>
        <w:rPr>
          <w:sz w:val="28"/>
          <w:szCs w:val="28"/>
        </w:rPr>
      </w:pPr>
      <w:r w:rsidRPr="009E779E">
        <w:rPr>
          <w:sz w:val="28"/>
          <w:szCs w:val="28"/>
        </w:rPr>
        <w:t xml:space="preserve">   </w:t>
      </w:r>
      <w:r w:rsidR="008F6B35">
        <w:rPr>
          <w:sz w:val="28"/>
          <w:szCs w:val="28"/>
        </w:rPr>
        <w:tab/>
      </w:r>
      <w:r w:rsidR="008A70CB" w:rsidRPr="00DB32A6">
        <w:rPr>
          <w:sz w:val="28"/>
          <w:szCs w:val="28"/>
        </w:rPr>
        <w:t>Все вышеуказанные документы и материалы представлены в полном объеме в срок, установленный п.4 ст.20 Положения о</w:t>
      </w:r>
      <w:r w:rsidR="008A70CB" w:rsidRPr="00DB32A6">
        <w:rPr>
          <w:b/>
          <w:sz w:val="28"/>
          <w:szCs w:val="28"/>
        </w:rPr>
        <w:t xml:space="preserve"> </w:t>
      </w:r>
      <w:r w:rsidR="008A70CB" w:rsidRPr="00DB32A6">
        <w:rPr>
          <w:sz w:val="28"/>
          <w:szCs w:val="28"/>
        </w:rPr>
        <w:t xml:space="preserve">бюджетном процессе в </w:t>
      </w:r>
      <w:r w:rsidR="00113843" w:rsidRPr="00DB32A6">
        <w:rPr>
          <w:sz w:val="28"/>
          <w:szCs w:val="28"/>
        </w:rPr>
        <w:t>муниципальном образовании город Шиханы</w:t>
      </w:r>
      <w:r w:rsidR="00662240" w:rsidRPr="00DB32A6">
        <w:rPr>
          <w:sz w:val="28"/>
          <w:szCs w:val="28"/>
        </w:rPr>
        <w:t xml:space="preserve"> Саратовской области </w:t>
      </w:r>
      <w:r w:rsidR="008A70CB" w:rsidRPr="00DB32A6">
        <w:rPr>
          <w:sz w:val="28"/>
          <w:szCs w:val="28"/>
        </w:rPr>
        <w:t>(не позднее 1 апреля текущего года)</w:t>
      </w:r>
      <w:r w:rsidR="00662240" w:rsidRPr="00DB32A6">
        <w:rPr>
          <w:sz w:val="28"/>
          <w:szCs w:val="28"/>
        </w:rPr>
        <w:t xml:space="preserve"> и</w:t>
      </w:r>
      <w:r w:rsidR="008A70CB" w:rsidRPr="00DB32A6">
        <w:rPr>
          <w:sz w:val="28"/>
          <w:szCs w:val="28"/>
        </w:rPr>
        <w:t xml:space="preserve"> зарегистрированы </w:t>
      </w:r>
      <w:r w:rsidR="00527537" w:rsidRPr="00527537">
        <w:rPr>
          <w:sz w:val="28"/>
          <w:szCs w:val="28"/>
        </w:rPr>
        <w:t>09</w:t>
      </w:r>
      <w:r w:rsidR="008A70CB" w:rsidRPr="00527537">
        <w:rPr>
          <w:sz w:val="28"/>
          <w:szCs w:val="28"/>
        </w:rPr>
        <w:t>.</w:t>
      </w:r>
      <w:r w:rsidR="00662240" w:rsidRPr="00527537">
        <w:rPr>
          <w:sz w:val="28"/>
          <w:szCs w:val="28"/>
        </w:rPr>
        <w:t>0</w:t>
      </w:r>
      <w:r w:rsidR="00AD6BCC" w:rsidRPr="00527537">
        <w:rPr>
          <w:sz w:val="28"/>
          <w:szCs w:val="28"/>
        </w:rPr>
        <w:t>3</w:t>
      </w:r>
      <w:r w:rsidR="008A70CB" w:rsidRPr="00527537">
        <w:rPr>
          <w:sz w:val="28"/>
          <w:szCs w:val="28"/>
        </w:rPr>
        <w:t>.20</w:t>
      </w:r>
      <w:r w:rsidR="00B52996" w:rsidRPr="00527537">
        <w:rPr>
          <w:sz w:val="28"/>
          <w:szCs w:val="28"/>
        </w:rPr>
        <w:t>2</w:t>
      </w:r>
      <w:r w:rsidR="00527537" w:rsidRPr="00527537">
        <w:rPr>
          <w:sz w:val="28"/>
          <w:szCs w:val="28"/>
        </w:rPr>
        <w:t>2</w:t>
      </w:r>
      <w:r w:rsidR="008A70CB" w:rsidRPr="00527537">
        <w:rPr>
          <w:sz w:val="28"/>
          <w:szCs w:val="28"/>
        </w:rPr>
        <w:t xml:space="preserve"> г. за</w:t>
      </w:r>
      <w:r w:rsidR="00662240" w:rsidRPr="00527537">
        <w:rPr>
          <w:sz w:val="28"/>
          <w:szCs w:val="28"/>
        </w:rPr>
        <w:t xml:space="preserve"> </w:t>
      </w:r>
      <w:r w:rsidR="008A70CB" w:rsidRPr="00527537">
        <w:rPr>
          <w:sz w:val="28"/>
          <w:szCs w:val="28"/>
        </w:rPr>
        <w:t xml:space="preserve"> №</w:t>
      </w:r>
      <w:r w:rsidR="00527537" w:rsidRPr="00527537">
        <w:rPr>
          <w:sz w:val="28"/>
          <w:szCs w:val="28"/>
        </w:rPr>
        <w:t>13</w:t>
      </w:r>
      <w:r w:rsidR="00662240" w:rsidRPr="00527537">
        <w:rPr>
          <w:sz w:val="28"/>
          <w:szCs w:val="28"/>
        </w:rPr>
        <w:t>/01-38</w:t>
      </w:r>
      <w:r w:rsidR="008A70CB" w:rsidRPr="00527537">
        <w:rPr>
          <w:sz w:val="28"/>
          <w:szCs w:val="28"/>
        </w:rPr>
        <w:t>.</w:t>
      </w:r>
      <w:r w:rsidR="008A70CB">
        <w:rPr>
          <w:sz w:val="28"/>
          <w:szCs w:val="28"/>
        </w:rPr>
        <w:t xml:space="preserve">   </w:t>
      </w:r>
    </w:p>
    <w:p w:rsidR="00BE5623" w:rsidRPr="009D5131" w:rsidRDefault="008A70CB" w:rsidP="0031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BB18B2" w:rsidRPr="00C87AC0">
        <w:rPr>
          <w:sz w:val="28"/>
          <w:szCs w:val="28"/>
        </w:rPr>
        <w:t>В соответствии со ст. 22 Положения о</w:t>
      </w:r>
      <w:r w:rsidR="00BB18B2" w:rsidRPr="00C87AC0">
        <w:rPr>
          <w:b/>
          <w:sz w:val="28"/>
          <w:szCs w:val="28"/>
        </w:rPr>
        <w:t xml:space="preserve"> </w:t>
      </w:r>
      <w:r w:rsidR="00BB18B2" w:rsidRPr="00C87AC0">
        <w:rPr>
          <w:sz w:val="28"/>
          <w:szCs w:val="28"/>
        </w:rPr>
        <w:t xml:space="preserve">бюджетном процессе в </w:t>
      </w:r>
      <w:r w:rsidR="000A097A" w:rsidRPr="00C87AC0">
        <w:rPr>
          <w:sz w:val="28"/>
          <w:szCs w:val="28"/>
        </w:rPr>
        <w:t xml:space="preserve">муниципальном образовании город </w:t>
      </w:r>
      <w:r w:rsidR="00BB18B2" w:rsidRPr="00C87AC0">
        <w:rPr>
          <w:sz w:val="28"/>
          <w:szCs w:val="28"/>
        </w:rPr>
        <w:t xml:space="preserve">Шиханы Саратовской области </w:t>
      </w:r>
      <w:r w:rsidR="00BE5623" w:rsidRPr="00C87AC0">
        <w:rPr>
          <w:sz w:val="28"/>
          <w:szCs w:val="28"/>
        </w:rPr>
        <w:t xml:space="preserve">проект решения Собрания депутатов </w:t>
      </w:r>
      <w:r w:rsidR="000A097A" w:rsidRPr="00C87AC0">
        <w:rPr>
          <w:sz w:val="28"/>
          <w:szCs w:val="28"/>
        </w:rPr>
        <w:t>города</w:t>
      </w:r>
      <w:r w:rsidR="00BE5623" w:rsidRPr="00C87AC0">
        <w:rPr>
          <w:sz w:val="28"/>
          <w:szCs w:val="28"/>
        </w:rPr>
        <w:t xml:space="preserve"> Шиханы об исполнении местного бюджета подлежит официальному </w:t>
      </w:r>
      <w:r w:rsidR="000A097A" w:rsidRPr="00C87AC0">
        <w:rPr>
          <w:sz w:val="28"/>
          <w:szCs w:val="28"/>
        </w:rPr>
        <w:t>опубликованию</w:t>
      </w:r>
      <w:r w:rsidR="00BE5623" w:rsidRPr="00C87AC0">
        <w:rPr>
          <w:sz w:val="28"/>
          <w:szCs w:val="28"/>
        </w:rPr>
        <w:t xml:space="preserve"> и размещению на официальном сайте </w:t>
      </w:r>
      <w:r w:rsidR="000A097A" w:rsidRPr="00C87AC0">
        <w:rPr>
          <w:sz w:val="28"/>
          <w:szCs w:val="28"/>
        </w:rPr>
        <w:t>муниципального образования город</w:t>
      </w:r>
      <w:r w:rsidR="00527537">
        <w:rPr>
          <w:sz w:val="28"/>
          <w:szCs w:val="28"/>
        </w:rPr>
        <w:t>а</w:t>
      </w:r>
      <w:r w:rsidR="00BE5623" w:rsidRPr="00C87AC0">
        <w:rPr>
          <w:sz w:val="28"/>
          <w:szCs w:val="28"/>
        </w:rPr>
        <w:t xml:space="preserve"> Шиханы</w:t>
      </w:r>
      <w:r w:rsidR="000A097A" w:rsidRPr="00C87AC0">
        <w:rPr>
          <w:sz w:val="28"/>
          <w:szCs w:val="28"/>
        </w:rPr>
        <w:t xml:space="preserve"> Саратовской области</w:t>
      </w:r>
      <w:r w:rsidR="00BE5623" w:rsidRPr="00C87AC0">
        <w:rPr>
          <w:sz w:val="28"/>
          <w:szCs w:val="28"/>
        </w:rPr>
        <w:t>, и по нему назначаются публичные слушания.</w:t>
      </w:r>
      <w:r w:rsidR="00310859" w:rsidRPr="00C87AC0">
        <w:rPr>
          <w:sz w:val="28"/>
          <w:szCs w:val="28"/>
        </w:rPr>
        <w:t xml:space="preserve"> </w:t>
      </w:r>
      <w:r w:rsidR="00BE5623" w:rsidRPr="00B72C26">
        <w:rPr>
          <w:sz w:val="28"/>
          <w:szCs w:val="28"/>
        </w:rPr>
        <w:t xml:space="preserve">Проект решения Собрания депутатов </w:t>
      </w:r>
      <w:r w:rsidR="000A097A" w:rsidRPr="00B72C26">
        <w:rPr>
          <w:sz w:val="28"/>
          <w:szCs w:val="28"/>
        </w:rPr>
        <w:t>города</w:t>
      </w:r>
      <w:r w:rsidR="00BE5623" w:rsidRPr="00B72C26">
        <w:rPr>
          <w:sz w:val="28"/>
          <w:szCs w:val="28"/>
        </w:rPr>
        <w:t xml:space="preserve"> Шиханы «Об исполнении бюджета </w:t>
      </w:r>
      <w:r w:rsidR="000A097A" w:rsidRPr="00B72C26">
        <w:rPr>
          <w:sz w:val="28"/>
          <w:szCs w:val="28"/>
        </w:rPr>
        <w:t>муниципального образования города</w:t>
      </w:r>
      <w:r w:rsidR="00BE5623" w:rsidRPr="00B72C26">
        <w:rPr>
          <w:sz w:val="28"/>
          <w:szCs w:val="28"/>
        </w:rPr>
        <w:t xml:space="preserve"> Шиханы Саратовской области за 20</w:t>
      </w:r>
      <w:r w:rsidR="00991FCE" w:rsidRPr="00B72C26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 w:rsidR="00BE5623" w:rsidRPr="00B72C26">
        <w:rPr>
          <w:sz w:val="28"/>
          <w:szCs w:val="28"/>
        </w:rPr>
        <w:t xml:space="preserve"> год» </w:t>
      </w:r>
      <w:r w:rsidR="000A097A" w:rsidRPr="00B72C26">
        <w:rPr>
          <w:sz w:val="28"/>
          <w:szCs w:val="28"/>
        </w:rPr>
        <w:t xml:space="preserve">опубликован </w:t>
      </w:r>
      <w:r w:rsidR="009D5131" w:rsidRPr="00B72C26">
        <w:rPr>
          <w:sz w:val="28"/>
          <w:szCs w:val="28"/>
        </w:rPr>
        <w:t>и</w:t>
      </w:r>
      <w:r w:rsidR="009D5131" w:rsidRPr="00C87AC0">
        <w:rPr>
          <w:sz w:val="28"/>
          <w:szCs w:val="28"/>
        </w:rPr>
        <w:t xml:space="preserve"> </w:t>
      </w:r>
      <w:r w:rsidR="000A097A" w:rsidRPr="00C87AC0">
        <w:rPr>
          <w:sz w:val="28"/>
          <w:szCs w:val="28"/>
        </w:rPr>
        <w:t xml:space="preserve">размещен </w:t>
      </w:r>
      <w:r w:rsidR="009D5131" w:rsidRPr="00C87AC0">
        <w:rPr>
          <w:sz w:val="28"/>
          <w:szCs w:val="28"/>
        </w:rPr>
        <w:t>на официальном сайте</w:t>
      </w:r>
      <w:r w:rsidR="000A097A" w:rsidRPr="00C87AC0">
        <w:rPr>
          <w:sz w:val="28"/>
          <w:szCs w:val="28"/>
        </w:rPr>
        <w:t xml:space="preserve"> муниципального образования город Шиханы Саратовской области</w:t>
      </w:r>
      <w:r w:rsidR="009D5131" w:rsidRPr="00C87AC0">
        <w:rPr>
          <w:sz w:val="28"/>
          <w:szCs w:val="28"/>
        </w:rPr>
        <w:t xml:space="preserve"> </w:t>
      </w:r>
      <w:r w:rsidR="008D0FB8" w:rsidRPr="00C87AC0">
        <w:rPr>
          <w:sz w:val="28"/>
          <w:szCs w:val="28"/>
        </w:rPr>
        <w:t>в разделе «Бюджет».</w:t>
      </w:r>
      <w:r w:rsidR="00C15FB5" w:rsidRPr="00C87AC0">
        <w:rPr>
          <w:sz w:val="28"/>
          <w:szCs w:val="28"/>
        </w:rPr>
        <w:t xml:space="preserve"> Кроме того проект решения</w:t>
      </w:r>
      <w:r w:rsidR="001063F6" w:rsidRPr="00C87AC0">
        <w:rPr>
          <w:sz w:val="28"/>
          <w:szCs w:val="28"/>
        </w:rPr>
        <w:t xml:space="preserve"> об</w:t>
      </w:r>
      <w:r w:rsidR="001063F6">
        <w:rPr>
          <w:sz w:val="28"/>
          <w:szCs w:val="28"/>
        </w:rPr>
        <w:t xml:space="preserve"> исполнении местного бюджета</w:t>
      </w:r>
      <w:r w:rsidR="00C15FB5">
        <w:rPr>
          <w:sz w:val="28"/>
          <w:szCs w:val="28"/>
        </w:rPr>
        <w:t xml:space="preserve"> </w:t>
      </w:r>
      <w:r w:rsidR="009B673C">
        <w:rPr>
          <w:sz w:val="28"/>
          <w:szCs w:val="28"/>
        </w:rPr>
        <w:t>размещен в</w:t>
      </w:r>
      <w:r w:rsidR="00C15FB5">
        <w:rPr>
          <w:sz w:val="28"/>
          <w:szCs w:val="28"/>
        </w:rPr>
        <w:t xml:space="preserve"> библиотеке.</w:t>
      </w:r>
    </w:p>
    <w:p w:rsidR="008A70CB" w:rsidRPr="00EF5445" w:rsidRDefault="00BE5623" w:rsidP="00BE5623">
      <w:pPr>
        <w:ind w:firstLine="708"/>
        <w:jc w:val="both"/>
        <w:rPr>
          <w:sz w:val="28"/>
          <w:szCs w:val="28"/>
        </w:rPr>
      </w:pPr>
      <w:r w:rsidRPr="00A25804">
        <w:rPr>
          <w:sz w:val="28"/>
          <w:szCs w:val="28"/>
        </w:rPr>
        <w:t>П</w:t>
      </w:r>
      <w:r w:rsidR="008A70CB" w:rsidRPr="00A25804">
        <w:rPr>
          <w:sz w:val="28"/>
          <w:szCs w:val="28"/>
        </w:rPr>
        <w:t xml:space="preserve">убличные слушания по проекту </w:t>
      </w:r>
      <w:r w:rsidR="00AD6BCC" w:rsidRPr="00A25804">
        <w:rPr>
          <w:sz w:val="28"/>
          <w:szCs w:val="28"/>
        </w:rPr>
        <w:t xml:space="preserve">решения Собрания депутатов </w:t>
      </w:r>
      <w:r w:rsidR="000A097A" w:rsidRPr="00A25804">
        <w:rPr>
          <w:sz w:val="28"/>
          <w:szCs w:val="28"/>
        </w:rPr>
        <w:t>города</w:t>
      </w:r>
      <w:r w:rsidR="00AD6BCC" w:rsidRPr="00A25804">
        <w:rPr>
          <w:sz w:val="28"/>
          <w:szCs w:val="28"/>
        </w:rPr>
        <w:t xml:space="preserve"> Шиханы об исполнении местного бюджета</w:t>
      </w:r>
      <w:r w:rsidR="008A70CB" w:rsidRPr="00A25804">
        <w:rPr>
          <w:sz w:val="28"/>
          <w:szCs w:val="28"/>
        </w:rPr>
        <w:t xml:space="preserve"> </w:t>
      </w:r>
      <w:r w:rsidRPr="00A25804">
        <w:rPr>
          <w:sz w:val="28"/>
          <w:szCs w:val="28"/>
        </w:rPr>
        <w:t>запланированы</w:t>
      </w:r>
      <w:r w:rsidR="008A70CB" w:rsidRPr="00A25804">
        <w:rPr>
          <w:sz w:val="28"/>
          <w:szCs w:val="28"/>
        </w:rPr>
        <w:t xml:space="preserve"> на </w:t>
      </w:r>
      <w:r w:rsidR="009C34A0" w:rsidRPr="00527537">
        <w:rPr>
          <w:sz w:val="28"/>
          <w:szCs w:val="28"/>
        </w:rPr>
        <w:t>1</w:t>
      </w:r>
      <w:r w:rsidR="00527537" w:rsidRPr="00527537">
        <w:rPr>
          <w:sz w:val="28"/>
          <w:szCs w:val="28"/>
        </w:rPr>
        <w:t>7</w:t>
      </w:r>
      <w:r w:rsidR="00ED0DBC" w:rsidRPr="00527537">
        <w:rPr>
          <w:sz w:val="28"/>
          <w:szCs w:val="28"/>
        </w:rPr>
        <w:t xml:space="preserve"> </w:t>
      </w:r>
      <w:r w:rsidR="00AD6BCC" w:rsidRPr="00527537">
        <w:rPr>
          <w:sz w:val="28"/>
          <w:szCs w:val="28"/>
        </w:rPr>
        <w:t>мая</w:t>
      </w:r>
      <w:r w:rsidR="008A70CB" w:rsidRPr="00527537">
        <w:rPr>
          <w:sz w:val="28"/>
          <w:szCs w:val="28"/>
        </w:rPr>
        <w:t xml:space="preserve"> 20</w:t>
      </w:r>
      <w:r w:rsidR="000A097A" w:rsidRPr="00527537">
        <w:rPr>
          <w:sz w:val="28"/>
          <w:szCs w:val="28"/>
        </w:rPr>
        <w:t>2</w:t>
      </w:r>
      <w:r w:rsidR="00F37789" w:rsidRPr="00527537">
        <w:rPr>
          <w:sz w:val="28"/>
          <w:szCs w:val="28"/>
        </w:rPr>
        <w:t>2</w:t>
      </w:r>
      <w:r w:rsidR="008A70CB" w:rsidRPr="00527537">
        <w:rPr>
          <w:sz w:val="28"/>
          <w:szCs w:val="28"/>
        </w:rPr>
        <w:t xml:space="preserve"> года</w:t>
      </w:r>
      <w:r w:rsidR="009B2512" w:rsidRPr="00527537">
        <w:rPr>
          <w:sz w:val="28"/>
          <w:szCs w:val="28"/>
        </w:rPr>
        <w:t>.</w:t>
      </w:r>
      <w:r w:rsidR="000A097A" w:rsidRPr="009B2512">
        <w:rPr>
          <w:sz w:val="28"/>
          <w:szCs w:val="28"/>
        </w:rPr>
        <w:t xml:space="preserve"> </w:t>
      </w:r>
    </w:p>
    <w:p w:rsidR="00504991" w:rsidRDefault="00504991" w:rsidP="00F860B1">
      <w:pPr>
        <w:jc w:val="both"/>
        <w:rPr>
          <w:b/>
          <w:sz w:val="28"/>
          <w:szCs w:val="28"/>
        </w:rPr>
      </w:pPr>
    </w:p>
    <w:p w:rsidR="002E3F3A" w:rsidRDefault="002E3F3A" w:rsidP="00F860B1">
      <w:pPr>
        <w:jc w:val="both"/>
        <w:rPr>
          <w:b/>
          <w:sz w:val="28"/>
          <w:szCs w:val="28"/>
        </w:rPr>
      </w:pPr>
    </w:p>
    <w:p w:rsidR="00AD6BCC" w:rsidRDefault="00AD6BCC" w:rsidP="00AD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Общая характеристика</w:t>
      </w:r>
    </w:p>
    <w:p w:rsidR="00717873" w:rsidRDefault="00717873" w:rsidP="00AD6BCC">
      <w:pPr>
        <w:jc w:val="center"/>
        <w:rPr>
          <w:b/>
          <w:sz w:val="28"/>
          <w:szCs w:val="28"/>
        </w:rPr>
      </w:pPr>
    </w:p>
    <w:p w:rsidR="003211DB" w:rsidRDefault="00717873" w:rsidP="00717873">
      <w:pPr>
        <w:ind w:firstLine="708"/>
        <w:jc w:val="both"/>
        <w:rPr>
          <w:sz w:val="28"/>
          <w:szCs w:val="28"/>
        </w:rPr>
      </w:pPr>
      <w:r w:rsidRPr="00717873">
        <w:rPr>
          <w:sz w:val="28"/>
          <w:szCs w:val="28"/>
        </w:rPr>
        <w:t xml:space="preserve">Решением Собрания депутатов </w:t>
      </w:r>
      <w:r w:rsidR="00AE0705">
        <w:rPr>
          <w:sz w:val="28"/>
          <w:szCs w:val="28"/>
        </w:rPr>
        <w:t>города</w:t>
      </w:r>
      <w:r w:rsidRPr="00717873">
        <w:rPr>
          <w:sz w:val="28"/>
          <w:szCs w:val="28"/>
        </w:rPr>
        <w:t xml:space="preserve"> Шиханы от</w:t>
      </w:r>
      <w:r>
        <w:rPr>
          <w:sz w:val="28"/>
          <w:szCs w:val="28"/>
        </w:rPr>
        <w:t xml:space="preserve"> </w:t>
      </w:r>
      <w:r w:rsidR="00AE0705">
        <w:rPr>
          <w:sz w:val="28"/>
          <w:szCs w:val="28"/>
        </w:rPr>
        <w:t>18</w:t>
      </w:r>
      <w:r w:rsidR="007B4DDC">
        <w:rPr>
          <w:sz w:val="28"/>
          <w:szCs w:val="28"/>
        </w:rPr>
        <w:t>.12.2020</w:t>
      </w:r>
      <w:r>
        <w:rPr>
          <w:sz w:val="28"/>
          <w:szCs w:val="28"/>
        </w:rPr>
        <w:t xml:space="preserve"> г. №5-</w:t>
      </w:r>
      <w:r w:rsidR="007B4DDC">
        <w:rPr>
          <w:sz w:val="28"/>
          <w:szCs w:val="28"/>
        </w:rPr>
        <w:t>84-</w:t>
      </w:r>
      <w:r w:rsidR="00AE0705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</w:t>
      </w:r>
      <w:r w:rsidR="00AE0705">
        <w:rPr>
          <w:sz w:val="28"/>
          <w:szCs w:val="28"/>
        </w:rPr>
        <w:t>муниципального образования города</w:t>
      </w:r>
      <w:r>
        <w:rPr>
          <w:sz w:val="28"/>
          <w:szCs w:val="28"/>
        </w:rPr>
        <w:t xml:space="preserve"> Шиханы Саратовской области на 20</w:t>
      </w:r>
      <w:r w:rsidR="00AE0705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A03D1">
        <w:rPr>
          <w:sz w:val="28"/>
          <w:szCs w:val="28"/>
        </w:rPr>
        <w:t xml:space="preserve"> и на плановый период 20</w:t>
      </w:r>
      <w:r w:rsidR="009455CF">
        <w:rPr>
          <w:sz w:val="28"/>
          <w:szCs w:val="28"/>
        </w:rPr>
        <w:t>2</w:t>
      </w:r>
      <w:r w:rsidR="00F37789">
        <w:rPr>
          <w:sz w:val="28"/>
          <w:szCs w:val="28"/>
        </w:rPr>
        <w:t>2</w:t>
      </w:r>
      <w:r w:rsidR="001A03D1">
        <w:rPr>
          <w:sz w:val="28"/>
          <w:szCs w:val="28"/>
        </w:rPr>
        <w:t xml:space="preserve"> и 202</w:t>
      </w:r>
      <w:r w:rsidR="00F37789">
        <w:rPr>
          <w:sz w:val="28"/>
          <w:szCs w:val="28"/>
        </w:rPr>
        <w:t>3</w:t>
      </w:r>
      <w:r w:rsidR="001A03D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(далее – Решение о бюджете) утверждены основные характеристики бюджета </w:t>
      </w:r>
      <w:r w:rsidR="009455CF">
        <w:rPr>
          <w:sz w:val="28"/>
          <w:szCs w:val="28"/>
        </w:rPr>
        <w:t xml:space="preserve">муниципального образования города </w:t>
      </w:r>
      <w:r>
        <w:rPr>
          <w:sz w:val="28"/>
          <w:szCs w:val="28"/>
        </w:rPr>
        <w:t>Шиханы на 20</w:t>
      </w:r>
      <w:r w:rsidR="00AE0705">
        <w:rPr>
          <w:sz w:val="28"/>
          <w:szCs w:val="28"/>
        </w:rPr>
        <w:t>2</w:t>
      </w:r>
      <w:r w:rsidR="00F37789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3211DB" w:rsidRDefault="00717873" w:rsidP="00717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</w:t>
      </w:r>
      <w:r w:rsidR="00EA57ED">
        <w:rPr>
          <w:sz w:val="28"/>
          <w:szCs w:val="28"/>
        </w:rPr>
        <w:t xml:space="preserve"> </w:t>
      </w:r>
      <w:r w:rsidR="007B4DDC">
        <w:rPr>
          <w:sz w:val="28"/>
          <w:szCs w:val="28"/>
        </w:rPr>
        <w:t>211 746,6</w:t>
      </w:r>
      <w:r w:rsidR="00EA57ED">
        <w:rPr>
          <w:sz w:val="28"/>
          <w:szCs w:val="28"/>
        </w:rPr>
        <w:t xml:space="preserve"> тыс. рублей, </w:t>
      </w:r>
    </w:p>
    <w:p w:rsidR="00EA57ED" w:rsidRDefault="00EA57ED" w:rsidP="00717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 в сумме </w:t>
      </w:r>
      <w:r w:rsidR="007B4DDC">
        <w:rPr>
          <w:sz w:val="28"/>
          <w:szCs w:val="28"/>
        </w:rPr>
        <w:t xml:space="preserve">211 746,6 </w:t>
      </w:r>
      <w:r>
        <w:rPr>
          <w:sz w:val="28"/>
          <w:szCs w:val="28"/>
        </w:rPr>
        <w:t>тыс. рублей.</w:t>
      </w:r>
    </w:p>
    <w:p w:rsidR="009455CF" w:rsidRDefault="00EA57ED" w:rsidP="00717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717873" w:rsidRPr="00717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бюджета решениями Собрания депутатов </w:t>
      </w:r>
      <w:r w:rsidR="009455CF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Шиханы в плановые параметры </w:t>
      </w:r>
      <w:r w:rsidRPr="000D77CE">
        <w:rPr>
          <w:sz w:val="28"/>
          <w:szCs w:val="28"/>
        </w:rPr>
        <w:t xml:space="preserve">бюджета </w:t>
      </w:r>
      <w:r w:rsidR="0073447F">
        <w:rPr>
          <w:sz w:val="28"/>
          <w:szCs w:val="28"/>
        </w:rPr>
        <w:t>15</w:t>
      </w:r>
      <w:r w:rsidRPr="00380D56">
        <w:rPr>
          <w:sz w:val="28"/>
          <w:szCs w:val="28"/>
        </w:rPr>
        <w:t xml:space="preserve"> раз вносились изменения. Изменения были внесены как в доходную часть бюджета, так и в расходную.</w:t>
      </w:r>
      <w:r>
        <w:rPr>
          <w:sz w:val="28"/>
          <w:szCs w:val="28"/>
        </w:rPr>
        <w:t xml:space="preserve"> </w:t>
      </w:r>
    </w:p>
    <w:p w:rsidR="00EA57ED" w:rsidRDefault="00EA57ED" w:rsidP="00717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изменений в 20</w:t>
      </w:r>
      <w:r w:rsidR="00AE0705">
        <w:rPr>
          <w:sz w:val="28"/>
          <w:szCs w:val="28"/>
        </w:rPr>
        <w:t>2</w:t>
      </w:r>
      <w:r w:rsidR="007B4DD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основных характеристик бюджета </w:t>
      </w:r>
      <w:r w:rsidR="009455CF">
        <w:rPr>
          <w:sz w:val="28"/>
          <w:szCs w:val="28"/>
        </w:rPr>
        <w:t xml:space="preserve">муниципального образования города </w:t>
      </w:r>
      <w:r>
        <w:rPr>
          <w:sz w:val="28"/>
          <w:szCs w:val="28"/>
        </w:rPr>
        <w:t xml:space="preserve">Шиханы представлена в </w:t>
      </w:r>
      <w:r w:rsidR="003A3E78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таблице:</w:t>
      </w:r>
    </w:p>
    <w:p w:rsidR="00AD6BCC" w:rsidRPr="00D3114A" w:rsidRDefault="00EA57ED" w:rsidP="00EA57ED">
      <w:pPr>
        <w:ind w:firstLine="708"/>
        <w:jc w:val="right"/>
        <w:rPr>
          <w:i/>
          <w:sz w:val="22"/>
          <w:szCs w:val="22"/>
        </w:rPr>
      </w:pPr>
      <w:r w:rsidRPr="00D3114A">
        <w:rPr>
          <w:i/>
          <w:sz w:val="22"/>
          <w:szCs w:val="22"/>
        </w:rPr>
        <w:t>тыс. рублей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64"/>
        <w:gridCol w:w="1260"/>
        <w:gridCol w:w="1440"/>
        <w:gridCol w:w="1260"/>
        <w:gridCol w:w="1440"/>
        <w:gridCol w:w="1316"/>
      </w:tblGrid>
      <w:tr w:rsidR="0020454E" w:rsidRPr="008B0A23" w:rsidTr="007A37A4">
        <w:trPr>
          <w:trHeight w:val="982"/>
        </w:trPr>
        <w:tc>
          <w:tcPr>
            <w:tcW w:w="646" w:type="dxa"/>
            <w:vAlign w:val="center"/>
          </w:tcPr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 xml:space="preserve">Решения Собрания депутатов </w:t>
            </w:r>
            <w:r w:rsidR="003A3E78" w:rsidRPr="008B0A23">
              <w:rPr>
                <w:b/>
              </w:rPr>
              <w:t xml:space="preserve">города </w:t>
            </w:r>
            <w:r w:rsidRPr="008B0A23">
              <w:rPr>
                <w:b/>
              </w:rPr>
              <w:t>Шиханы</w:t>
            </w:r>
          </w:p>
        </w:tc>
        <w:tc>
          <w:tcPr>
            <w:tcW w:w="1260" w:type="dxa"/>
            <w:vAlign w:val="center"/>
          </w:tcPr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Доходы</w:t>
            </w:r>
          </w:p>
        </w:tc>
        <w:tc>
          <w:tcPr>
            <w:tcW w:w="1440" w:type="dxa"/>
            <w:vAlign w:val="center"/>
          </w:tcPr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Изменение доходов</w:t>
            </w:r>
            <w:r w:rsidR="00844762" w:rsidRPr="008B0A23">
              <w:rPr>
                <w:b/>
              </w:rPr>
              <w:t xml:space="preserve"> (+/-)</w:t>
            </w:r>
          </w:p>
        </w:tc>
        <w:tc>
          <w:tcPr>
            <w:tcW w:w="1260" w:type="dxa"/>
            <w:vAlign w:val="center"/>
          </w:tcPr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Расходы</w:t>
            </w:r>
          </w:p>
        </w:tc>
        <w:tc>
          <w:tcPr>
            <w:tcW w:w="1440" w:type="dxa"/>
            <w:vAlign w:val="center"/>
          </w:tcPr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Изменение расходов</w:t>
            </w:r>
            <w:r w:rsidR="00844762" w:rsidRPr="008B0A23">
              <w:rPr>
                <w:b/>
              </w:rPr>
              <w:t xml:space="preserve"> (+/-)</w:t>
            </w:r>
          </w:p>
        </w:tc>
        <w:tc>
          <w:tcPr>
            <w:tcW w:w="1316" w:type="dxa"/>
            <w:vAlign w:val="center"/>
          </w:tcPr>
          <w:p w:rsidR="003A3E78" w:rsidRPr="008B0A23" w:rsidRDefault="003A3E78" w:rsidP="008B0A23">
            <w:pPr>
              <w:jc w:val="center"/>
              <w:rPr>
                <w:b/>
              </w:rPr>
            </w:pPr>
          </w:p>
          <w:p w:rsidR="00EA57ED" w:rsidRPr="008B0A23" w:rsidRDefault="00EA57E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Дефицит</w:t>
            </w:r>
          </w:p>
          <w:p w:rsidR="00EA57ED" w:rsidRPr="008B0A23" w:rsidRDefault="00EA57ED" w:rsidP="008B0A23">
            <w:pPr>
              <w:jc w:val="center"/>
              <w:rPr>
                <w:b/>
              </w:rPr>
            </w:pPr>
          </w:p>
        </w:tc>
      </w:tr>
      <w:tr w:rsidR="0020454E" w:rsidRPr="008B0A23" w:rsidTr="007A37A4">
        <w:trPr>
          <w:trHeight w:val="393"/>
        </w:trPr>
        <w:tc>
          <w:tcPr>
            <w:tcW w:w="646" w:type="dxa"/>
            <w:vAlign w:val="center"/>
          </w:tcPr>
          <w:p w:rsidR="00EA57ED" w:rsidRPr="0020454E" w:rsidRDefault="0020454E" w:rsidP="008B0A23">
            <w:pPr>
              <w:jc w:val="center"/>
            </w:pPr>
            <w:r w:rsidRPr="0020454E">
              <w:t>1.</w:t>
            </w:r>
          </w:p>
        </w:tc>
        <w:tc>
          <w:tcPr>
            <w:tcW w:w="2864" w:type="dxa"/>
            <w:vAlign w:val="center"/>
          </w:tcPr>
          <w:p w:rsidR="00EA57ED" w:rsidRPr="0020454E" w:rsidRDefault="0020454E" w:rsidP="007B4DDC">
            <w:r w:rsidRPr="0020454E">
              <w:t>№5-</w:t>
            </w:r>
            <w:r w:rsidR="007B4DDC">
              <w:t>84-1</w:t>
            </w:r>
            <w:r w:rsidRPr="0020454E">
              <w:t xml:space="preserve"> от </w:t>
            </w:r>
            <w:r w:rsidR="00AE0705">
              <w:t>18</w:t>
            </w:r>
            <w:r w:rsidRPr="0020454E">
              <w:t>.12.20</w:t>
            </w:r>
            <w:r w:rsidR="007B4DDC">
              <w:t>20</w:t>
            </w:r>
            <w:r w:rsidRPr="0020454E">
              <w:t xml:space="preserve"> г</w:t>
            </w:r>
          </w:p>
        </w:tc>
        <w:tc>
          <w:tcPr>
            <w:tcW w:w="126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211 746,6</w:t>
            </w:r>
          </w:p>
        </w:tc>
        <w:tc>
          <w:tcPr>
            <w:tcW w:w="1440" w:type="dxa"/>
            <w:vAlign w:val="center"/>
          </w:tcPr>
          <w:p w:rsidR="00EA57ED" w:rsidRPr="0020454E" w:rsidRDefault="009455CF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211 746,6</w:t>
            </w:r>
          </w:p>
        </w:tc>
        <w:tc>
          <w:tcPr>
            <w:tcW w:w="1440" w:type="dxa"/>
            <w:vAlign w:val="center"/>
          </w:tcPr>
          <w:p w:rsidR="00EA57ED" w:rsidRPr="0020454E" w:rsidRDefault="009455CF" w:rsidP="008B0A23">
            <w:pPr>
              <w:jc w:val="center"/>
            </w:pPr>
            <w:r>
              <w:t>-</w:t>
            </w:r>
          </w:p>
        </w:tc>
        <w:tc>
          <w:tcPr>
            <w:tcW w:w="1316" w:type="dxa"/>
            <w:vAlign w:val="center"/>
          </w:tcPr>
          <w:p w:rsidR="00EA57ED" w:rsidRPr="0020454E" w:rsidRDefault="009455CF" w:rsidP="008B0A23">
            <w:pPr>
              <w:jc w:val="center"/>
            </w:pPr>
            <w:r>
              <w:t>0</w:t>
            </w:r>
          </w:p>
        </w:tc>
      </w:tr>
      <w:tr w:rsidR="0020454E" w:rsidRPr="008B0A23" w:rsidTr="007A37A4">
        <w:trPr>
          <w:trHeight w:val="347"/>
        </w:trPr>
        <w:tc>
          <w:tcPr>
            <w:tcW w:w="646" w:type="dxa"/>
          </w:tcPr>
          <w:p w:rsidR="00EA57ED" w:rsidRPr="0020454E" w:rsidRDefault="0020454E" w:rsidP="008B0A23">
            <w:pPr>
              <w:jc w:val="center"/>
            </w:pPr>
            <w:r>
              <w:t>2.</w:t>
            </w:r>
          </w:p>
        </w:tc>
        <w:tc>
          <w:tcPr>
            <w:tcW w:w="2864" w:type="dxa"/>
            <w:vAlign w:val="center"/>
          </w:tcPr>
          <w:p w:rsidR="00EA57ED" w:rsidRPr="0020454E" w:rsidRDefault="007B4DDC" w:rsidP="007B4DDC">
            <w:r>
              <w:t>№5-86-2</w:t>
            </w:r>
            <w:r w:rsidR="00AE0705">
              <w:t xml:space="preserve"> от </w:t>
            </w:r>
            <w:r>
              <w:t>28</w:t>
            </w:r>
            <w:r w:rsidR="00AE0705">
              <w:t>.01.202</w:t>
            </w:r>
            <w:r>
              <w:t>1</w:t>
            </w:r>
            <w:r w:rsidR="00AE0705">
              <w:t>г</w:t>
            </w:r>
          </w:p>
        </w:tc>
        <w:tc>
          <w:tcPr>
            <w:tcW w:w="126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211 746,6</w:t>
            </w:r>
          </w:p>
        </w:tc>
        <w:tc>
          <w:tcPr>
            <w:tcW w:w="144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215 606,3</w:t>
            </w:r>
          </w:p>
        </w:tc>
        <w:tc>
          <w:tcPr>
            <w:tcW w:w="144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+3 859,7</w:t>
            </w:r>
          </w:p>
        </w:tc>
        <w:tc>
          <w:tcPr>
            <w:tcW w:w="1316" w:type="dxa"/>
            <w:vAlign w:val="center"/>
          </w:tcPr>
          <w:p w:rsidR="00EA57ED" w:rsidRPr="0020454E" w:rsidRDefault="007B4DDC" w:rsidP="007B4DDC">
            <w:pPr>
              <w:jc w:val="center"/>
            </w:pPr>
            <w:r>
              <w:t>+3 859,7</w:t>
            </w:r>
          </w:p>
        </w:tc>
      </w:tr>
      <w:tr w:rsidR="0020454E" w:rsidRPr="008B0A23" w:rsidTr="007A37A4">
        <w:trPr>
          <w:trHeight w:val="343"/>
        </w:trPr>
        <w:tc>
          <w:tcPr>
            <w:tcW w:w="646" w:type="dxa"/>
          </w:tcPr>
          <w:p w:rsidR="00EA57ED" w:rsidRPr="0020454E" w:rsidRDefault="0020454E" w:rsidP="008B0A23">
            <w:pPr>
              <w:jc w:val="center"/>
            </w:pPr>
            <w:r>
              <w:t>3.</w:t>
            </w:r>
          </w:p>
        </w:tc>
        <w:tc>
          <w:tcPr>
            <w:tcW w:w="2864" w:type="dxa"/>
            <w:vAlign w:val="center"/>
          </w:tcPr>
          <w:p w:rsidR="00EA57ED" w:rsidRPr="0020454E" w:rsidRDefault="006213DB" w:rsidP="007B4DDC">
            <w:r>
              <w:t>№5-</w:t>
            </w:r>
            <w:r w:rsidR="007B4DDC">
              <w:t xml:space="preserve">87-1 </w:t>
            </w:r>
            <w:r>
              <w:t>от 1</w:t>
            </w:r>
            <w:r w:rsidR="007B4DDC">
              <w:t>8.02</w:t>
            </w:r>
            <w:r>
              <w:t>.202</w:t>
            </w:r>
            <w:r w:rsidR="007B4DDC">
              <w:t>1</w:t>
            </w:r>
            <w:r>
              <w:t>г</w:t>
            </w:r>
          </w:p>
        </w:tc>
        <w:tc>
          <w:tcPr>
            <w:tcW w:w="126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212 042,1</w:t>
            </w:r>
          </w:p>
        </w:tc>
        <w:tc>
          <w:tcPr>
            <w:tcW w:w="144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+295,5</w:t>
            </w:r>
          </w:p>
        </w:tc>
        <w:tc>
          <w:tcPr>
            <w:tcW w:w="126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215 901,8</w:t>
            </w:r>
          </w:p>
        </w:tc>
        <w:tc>
          <w:tcPr>
            <w:tcW w:w="1440" w:type="dxa"/>
            <w:vAlign w:val="center"/>
          </w:tcPr>
          <w:p w:rsidR="00EA57ED" w:rsidRPr="0020454E" w:rsidRDefault="007B4DDC" w:rsidP="008B0A23">
            <w:pPr>
              <w:jc w:val="center"/>
            </w:pPr>
            <w:r>
              <w:t>+295,5</w:t>
            </w:r>
          </w:p>
        </w:tc>
        <w:tc>
          <w:tcPr>
            <w:tcW w:w="1316" w:type="dxa"/>
            <w:vAlign w:val="center"/>
          </w:tcPr>
          <w:p w:rsidR="00EA57ED" w:rsidRPr="0020454E" w:rsidRDefault="007B4DDC" w:rsidP="007B4DDC">
            <w:pPr>
              <w:jc w:val="center"/>
            </w:pPr>
            <w:r>
              <w:t>3 859,7</w:t>
            </w:r>
          </w:p>
        </w:tc>
      </w:tr>
      <w:tr w:rsidR="007B4DDC" w:rsidRPr="008B0A23" w:rsidTr="007A37A4">
        <w:trPr>
          <w:trHeight w:val="340"/>
        </w:trPr>
        <w:tc>
          <w:tcPr>
            <w:tcW w:w="646" w:type="dxa"/>
          </w:tcPr>
          <w:p w:rsidR="007B4DDC" w:rsidRPr="0020454E" w:rsidRDefault="007B4DDC" w:rsidP="008B0A23">
            <w:pPr>
              <w:jc w:val="center"/>
            </w:pPr>
            <w:r>
              <w:t>4.</w:t>
            </w:r>
          </w:p>
        </w:tc>
        <w:tc>
          <w:tcPr>
            <w:tcW w:w="2864" w:type="dxa"/>
            <w:vAlign w:val="center"/>
          </w:tcPr>
          <w:p w:rsidR="007B4DDC" w:rsidRPr="0020454E" w:rsidRDefault="007B4DDC" w:rsidP="007B4DDC">
            <w:r>
              <w:t>№5-90-1 от 25.03.2021г</w:t>
            </w:r>
          </w:p>
        </w:tc>
        <w:tc>
          <w:tcPr>
            <w:tcW w:w="126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212 042,1</w:t>
            </w:r>
          </w:p>
        </w:tc>
        <w:tc>
          <w:tcPr>
            <w:tcW w:w="144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215 901,8</w:t>
            </w:r>
          </w:p>
        </w:tc>
        <w:tc>
          <w:tcPr>
            <w:tcW w:w="144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49"/>
        </w:trPr>
        <w:tc>
          <w:tcPr>
            <w:tcW w:w="646" w:type="dxa"/>
          </w:tcPr>
          <w:p w:rsidR="007B4DDC" w:rsidRPr="0020454E" w:rsidRDefault="007B4DDC" w:rsidP="008B0A23">
            <w:pPr>
              <w:jc w:val="center"/>
            </w:pPr>
            <w:r>
              <w:t>5.</w:t>
            </w:r>
          </w:p>
        </w:tc>
        <w:tc>
          <w:tcPr>
            <w:tcW w:w="2864" w:type="dxa"/>
            <w:vAlign w:val="center"/>
          </w:tcPr>
          <w:p w:rsidR="007B4DDC" w:rsidRPr="0020454E" w:rsidRDefault="007B4DDC" w:rsidP="00414344">
            <w:r>
              <w:t>№5-91-1 от 15.04.2021г.</w:t>
            </w:r>
          </w:p>
        </w:tc>
        <w:tc>
          <w:tcPr>
            <w:tcW w:w="126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213 653,9</w:t>
            </w:r>
          </w:p>
        </w:tc>
        <w:tc>
          <w:tcPr>
            <w:tcW w:w="144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+1 611,8</w:t>
            </w:r>
          </w:p>
        </w:tc>
        <w:tc>
          <w:tcPr>
            <w:tcW w:w="126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217 513,6</w:t>
            </w:r>
          </w:p>
        </w:tc>
        <w:tc>
          <w:tcPr>
            <w:tcW w:w="1440" w:type="dxa"/>
            <w:vAlign w:val="center"/>
          </w:tcPr>
          <w:p w:rsidR="007B4DDC" w:rsidRPr="0020454E" w:rsidRDefault="007B4DDC" w:rsidP="008B0A23">
            <w:pPr>
              <w:jc w:val="center"/>
            </w:pPr>
            <w:r>
              <w:t>+1 611,8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9"/>
        </w:trPr>
        <w:tc>
          <w:tcPr>
            <w:tcW w:w="646" w:type="dxa"/>
          </w:tcPr>
          <w:p w:rsidR="007B4DDC" w:rsidRPr="0020454E" w:rsidRDefault="007B4DDC" w:rsidP="008B0A23">
            <w:pPr>
              <w:jc w:val="center"/>
            </w:pPr>
            <w:r>
              <w:t>6.</w:t>
            </w:r>
          </w:p>
        </w:tc>
        <w:tc>
          <w:tcPr>
            <w:tcW w:w="2864" w:type="dxa"/>
            <w:vAlign w:val="center"/>
          </w:tcPr>
          <w:p w:rsidR="007B4DDC" w:rsidRPr="0020454E" w:rsidRDefault="007A37A4" w:rsidP="00414344">
            <w:r>
              <w:t>№5-96-3 от 28.06.2021г.</w:t>
            </w:r>
          </w:p>
        </w:tc>
        <w:tc>
          <w:tcPr>
            <w:tcW w:w="126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215 857,3</w:t>
            </w:r>
          </w:p>
        </w:tc>
        <w:tc>
          <w:tcPr>
            <w:tcW w:w="144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+2 203,4</w:t>
            </w:r>
          </w:p>
        </w:tc>
        <w:tc>
          <w:tcPr>
            <w:tcW w:w="126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219 717,0</w:t>
            </w:r>
          </w:p>
        </w:tc>
        <w:tc>
          <w:tcPr>
            <w:tcW w:w="144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+2 203,4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4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7.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№5-98-2 от 29.07.2021г.</w:t>
            </w:r>
          </w:p>
        </w:tc>
        <w:tc>
          <w:tcPr>
            <w:tcW w:w="126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223 986,7</w:t>
            </w:r>
          </w:p>
        </w:tc>
        <w:tc>
          <w:tcPr>
            <w:tcW w:w="144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+8 129,4</w:t>
            </w:r>
          </w:p>
        </w:tc>
        <w:tc>
          <w:tcPr>
            <w:tcW w:w="126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227 846,4</w:t>
            </w:r>
          </w:p>
        </w:tc>
        <w:tc>
          <w:tcPr>
            <w:tcW w:w="1440" w:type="dxa"/>
            <w:vAlign w:val="center"/>
          </w:tcPr>
          <w:p w:rsidR="007B4DDC" w:rsidRPr="0020454E" w:rsidRDefault="007A37A4" w:rsidP="008B0A23">
            <w:pPr>
              <w:jc w:val="center"/>
            </w:pPr>
            <w:r>
              <w:t>+8 129,4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8.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№5-99-1 от 04.08.2021г.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223 986,7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227 846,4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9.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№5-102-1 от 19.08.2021г.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224 067,4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+80,7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227 927,1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+80,7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10.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№5-105-1 от 23.09.2021г.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224 067,4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227 927,1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11.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№6-3-1 от 21.10.2021г.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228 384,6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+4 317,2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232 244,3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+4 317,2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12.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№6-5-1 от 18.11.2021г.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228 384,6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232 244,3</w:t>
            </w:r>
          </w:p>
        </w:tc>
        <w:tc>
          <w:tcPr>
            <w:tcW w:w="1440" w:type="dxa"/>
            <w:vAlign w:val="center"/>
          </w:tcPr>
          <w:p w:rsidR="007B4DDC" w:rsidRDefault="007A37A4" w:rsidP="008B0A23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13.</w:t>
            </w:r>
          </w:p>
        </w:tc>
        <w:tc>
          <w:tcPr>
            <w:tcW w:w="2864" w:type="dxa"/>
            <w:vAlign w:val="center"/>
          </w:tcPr>
          <w:p w:rsidR="007B4DDC" w:rsidRDefault="007A37A4" w:rsidP="00414344">
            <w:r>
              <w:t>№6-10-2 от 15.12.2021г.</w:t>
            </w:r>
          </w:p>
        </w:tc>
        <w:tc>
          <w:tcPr>
            <w:tcW w:w="1260" w:type="dxa"/>
            <w:vAlign w:val="center"/>
          </w:tcPr>
          <w:p w:rsidR="007B4DDC" w:rsidRDefault="007A37A4" w:rsidP="008B0A23">
            <w:pPr>
              <w:jc w:val="center"/>
            </w:pPr>
            <w:r>
              <w:t>226 944,6</w:t>
            </w:r>
          </w:p>
        </w:tc>
        <w:tc>
          <w:tcPr>
            <w:tcW w:w="1440" w:type="dxa"/>
            <w:vAlign w:val="center"/>
          </w:tcPr>
          <w:p w:rsidR="007B4DDC" w:rsidRDefault="0073447F" w:rsidP="008B0A23">
            <w:pPr>
              <w:jc w:val="center"/>
            </w:pPr>
            <w:r>
              <w:t>-1 440,0</w:t>
            </w:r>
          </w:p>
        </w:tc>
        <w:tc>
          <w:tcPr>
            <w:tcW w:w="1260" w:type="dxa"/>
            <w:vAlign w:val="center"/>
          </w:tcPr>
          <w:p w:rsidR="007B4DDC" w:rsidRDefault="0073447F" w:rsidP="008B0A23">
            <w:pPr>
              <w:jc w:val="center"/>
            </w:pPr>
            <w:r>
              <w:t>230 804,3</w:t>
            </w:r>
          </w:p>
        </w:tc>
        <w:tc>
          <w:tcPr>
            <w:tcW w:w="1440" w:type="dxa"/>
            <w:vAlign w:val="center"/>
          </w:tcPr>
          <w:p w:rsidR="007B4DDC" w:rsidRDefault="0073447F" w:rsidP="008B0A23">
            <w:pPr>
              <w:jc w:val="center"/>
            </w:pPr>
            <w:r>
              <w:t>-1 440,0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14.</w:t>
            </w:r>
          </w:p>
        </w:tc>
        <w:tc>
          <w:tcPr>
            <w:tcW w:w="2864" w:type="dxa"/>
            <w:vAlign w:val="center"/>
          </w:tcPr>
          <w:p w:rsidR="007B4DDC" w:rsidRDefault="0073447F" w:rsidP="00414344">
            <w:r>
              <w:t>№6-13-1 от 21.12.2021г.</w:t>
            </w:r>
          </w:p>
        </w:tc>
        <w:tc>
          <w:tcPr>
            <w:tcW w:w="1260" w:type="dxa"/>
            <w:vAlign w:val="center"/>
          </w:tcPr>
          <w:p w:rsidR="007B4DDC" w:rsidRDefault="0073447F" w:rsidP="008B0A23">
            <w:pPr>
              <w:jc w:val="center"/>
            </w:pPr>
            <w:r>
              <w:t>226 944,6</w:t>
            </w:r>
          </w:p>
        </w:tc>
        <w:tc>
          <w:tcPr>
            <w:tcW w:w="1440" w:type="dxa"/>
            <w:vAlign w:val="center"/>
          </w:tcPr>
          <w:p w:rsidR="007B4DDC" w:rsidRDefault="0073447F" w:rsidP="008B0A23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B4DDC" w:rsidRDefault="0073447F" w:rsidP="008B0A23">
            <w:pPr>
              <w:jc w:val="center"/>
            </w:pPr>
            <w:r>
              <w:t>230 804,3</w:t>
            </w:r>
          </w:p>
        </w:tc>
        <w:tc>
          <w:tcPr>
            <w:tcW w:w="1440" w:type="dxa"/>
            <w:vAlign w:val="center"/>
          </w:tcPr>
          <w:p w:rsidR="007B4DDC" w:rsidRDefault="0073447F" w:rsidP="008B0A23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  <w:tr w:rsidR="007B4DDC" w:rsidRPr="008B0A23" w:rsidTr="007A37A4">
        <w:trPr>
          <w:trHeight w:val="351"/>
        </w:trPr>
        <w:tc>
          <w:tcPr>
            <w:tcW w:w="646" w:type="dxa"/>
          </w:tcPr>
          <w:p w:rsidR="007B4DDC" w:rsidRDefault="007B4DDC" w:rsidP="008B0A23">
            <w:pPr>
              <w:jc w:val="center"/>
            </w:pPr>
            <w:r>
              <w:t>15.</w:t>
            </w:r>
          </w:p>
        </w:tc>
        <w:tc>
          <w:tcPr>
            <w:tcW w:w="2864" w:type="dxa"/>
            <w:vAlign w:val="center"/>
          </w:tcPr>
          <w:p w:rsidR="007B4DDC" w:rsidRDefault="0073447F" w:rsidP="00414344">
            <w:r>
              <w:t>№6-14-1 от27.12.2021г.</w:t>
            </w:r>
          </w:p>
        </w:tc>
        <w:tc>
          <w:tcPr>
            <w:tcW w:w="1260" w:type="dxa"/>
            <w:vAlign w:val="center"/>
          </w:tcPr>
          <w:p w:rsidR="007B4DDC" w:rsidRDefault="0073447F" w:rsidP="008B0A23">
            <w:pPr>
              <w:jc w:val="center"/>
            </w:pPr>
            <w:r>
              <w:t>226 287,7</w:t>
            </w:r>
          </w:p>
        </w:tc>
        <w:tc>
          <w:tcPr>
            <w:tcW w:w="1440" w:type="dxa"/>
            <w:vAlign w:val="center"/>
          </w:tcPr>
          <w:p w:rsidR="007B4DDC" w:rsidRDefault="0073447F" w:rsidP="008B0A23">
            <w:pPr>
              <w:jc w:val="center"/>
            </w:pPr>
            <w:r>
              <w:t>-656,9</w:t>
            </w:r>
          </w:p>
        </w:tc>
        <w:tc>
          <w:tcPr>
            <w:tcW w:w="1260" w:type="dxa"/>
            <w:vAlign w:val="center"/>
          </w:tcPr>
          <w:p w:rsidR="007B4DDC" w:rsidRDefault="0073447F" w:rsidP="008B0A23">
            <w:pPr>
              <w:jc w:val="center"/>
            </w:pPr>
            <w:r>
              <w:t>230 147,4</w:t>
            </w:r>
          </w:p>
        </w:tc>
        <w:tc>
          <w:tcPr>
            <w:tcW w:w="1440" w:type="dxa"/>
            <w:vAlign w:val="center"/>
          </w:tcPr>
          <w:p w:rsidR="007B4DDC" w:rsidRDefault="0073447F" w:rsidP="008B0A23">
            <w:pPr>
              <w:jc w:val="center"/>
            </w:pPr>
            <w:r>
              <w:t>-656,9</w:t>
            </w:r>
          </w:p>
        </w:tc>
        <w:tc>
          <w:tcPr>
            <w:tcW w:w="1316" w:type="dxa"/>
          </w:tcPr>
          <w:p w:rsidR="007B4DDC" w:rsidRDefault="007B4DDC" w:rsidP="007B4DDC">
            <w:pPr>
              <w:jc w:val="center"/>
            </w:pPr>
            <w:r w:rsidRPr="00821F14">
              <w:t>3 859,7</w:t>
            </w:r>
          </w:p>
        </w:tc>
      </w:tr>
    </w:tbl>
    <w:p w:rsidR="00400D39" w:rsidRDefault="000D77CE" w:rsidP="00F86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BCC" w:rsidRDefault="003215BA" w:rsidP="00400D39">
      <w:pPr>
        <w:ind w:firstLine="708"/>
        <w:jc w:val="both"/>
        <w:rPr>
          <w:sz w:val="28"/>
          <w:szCs w:val="28"/>
        </w:rPr>
      </w:pPr>
      <w:r w:rsidRPr="008473C3">
        <w:rPr>
          <w:sz w:val="28"/>
          <w:szCs w:val="28"/>
        </w:rPr>
        <w:t>Изменения в Решение о бюджете были связаны с необходимостью утверждения изменений размера ассигнований, выделяемых из вышестоящих бюджетов и корректировке планируемых налоговых и неналоговых поступлений с учетом их фактической собираемости, исполнения расходных обязательств.</w:t>
      </w:r>
    </w:p>
    <w:p w:rsidR="003215BA" w:rsidRDefault="003215BA" w:rsidP="00F860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учетом всех изменений бюджетные назначения на 20</w:t>
      </w:r>
      <w:r w:rsidR="008F190B">
        <w:rPr>
          <w:sz w:val="28"/>
          <w:szCs w:val="28"/>
        </w:rPr>
        <w:t>2</w:t>
      </w:r>
      <w:r w:rsidR="0073447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F8643F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: по доходам в сумме </w:t>
      </w:r>
      <w:r w:rsidR="0073447F">
        <w:rPr>
          <w:sz w:val="28"/>
          <w:szCs w:val="28"/>
        </w:rPr>
        <w:t>226 287,7</w:t>
      </w:r>
      <w:r>
        <w:rPr>
          <w:sz w:val="28"/>
          <w:szCs w:val="28"/>
        </w:rPr>
        <w:t xml:space="preserve"> тыс. рублей, по расходам – </w:t>
      </w:r>
      <w:r w:rsidR="0073447F">
        <w:rPr>
          <w:sz w:val="28"/>
          <w:szCs w:val="28"/>
        </w:rPr>
        <w:t>230 147,4</w:t>
      </w:r>
      <w:r>
        <w:rPr>
          <w:sz w:val="28"/>
          <w:szCs w:val="28"/>
        </w:rPr>
        <w:t xml:space="preserve"> тыс. рублей и дефицитом бюджета в сумме </w:t>
      </w:r>
      <w:r w:rsidR="0073447F">
        <w:rPr>
          <w:sz w:val="28"/>
          <w:szCs w:val="28"/>
        </w:rPr>
        <w:t>3 859,7</w:t>
      </w:r>
      <w:r>
        <w:rPr>
          <w:sz w:val="28"/>
          <w:szCs w:val="28"/>
        </w:rPr>
        <w:t xml:space="preserve"> тыс. рублей. </w:t>
      </w:r>
    </w:p>
    <w:p w:rsidR="00382253" w:rsidRDefault="00382253" w:rsidP="00242907">
      <w:pPr>
        <w:jc w:val="center"/>
        <w:rPr>
          <w:b/>
          <w:sz w:val="28"/>
          <w:szCs w:val="28"/>
        </w:rPr>
      </w:pPr>
      <w:bookmarkStart w:id="2" w:name="sub_2"/>
    </w:p>
    <w:p w:rsidR="00382253" w:rsidRDefault="00382253" w:rsidP="00242907">
      <w:pPr>
        <w:jc w:val="center"/>
        <w:rPr>
          <w:b/>
          <w:sz w:val="28"/>
          <w:szCs w:val="28"/>
        </w:rPr>
      </w:pPr>
    </w:p>
    <w:p w:rsidR="00382253" w:rsidRDefault="00382253" w:rsidP="00242907">
      <w:pPr>
        <w:jc w:val="center"/>
        <w:rPr>
          <w:b/>
          <w:sz w:val="28"/>
          <w:szCs w:val="28"/>
        </w:rPr>
      </w:pPr>
    </w:p>
    <w:p w:rsidR="00E7286C" w:rsidRPr="00F66677" w:rsidRDefault="008C0651" w:rsidP="00242907">
      <w:pPr>
        <w:jc w:val="center"/>
        <w:rPr>
          <w:b/>
          <w:sz w:val="28"/>
          <w:szCs w:val="28"/>
        </w:rPr>
      </w:pPr>
      <w:r w:rsidRPr="00F66677">
        <w:rPr>
          <w:b/>
          <w:sz w:val="28"/>
          <w:szCs w:val="28"/>
        </w:rPr>
        <w:t>3</w:t>
      </w:r>
      <w:r w:rsidR="00E7286C" w:rsidRPr="00F66677">
        <w:rPr>
          <w:b/>
          <w:sz w:val="28"/>
          <w:szCs w:val="28"/>
        </w:rPr>
        <w:t xml:space="preserve">. </w:t>
      </w:r>
      <w:r w:rsidRPr="00F66677">
        <w:rPr>
          <w:b/>
          <w:sz w:val="28"/>
          <w:szCs w:val="28"/>
        </w:rPr>
        <w:t>Анализ доходной части бюджета</w:t>
      </w:r>
    </w:p>
    <w:p w:rsidR="00DA7E7B" w:rsidRPr="00AF2F9C" w:rsidRDefault="00DA7E7B" w:rsidP="00242907">
      <w:pPr>
        <w:jc w:val="center"/>
        <w:rPr>
          <w:b/>
          <w:sz w:val="28"/>
          <w:szCs w:val="28"/>
          <w:highlight w:val="yellow"/>
        </w:rPr>
      </w:pPr>
    </w:p>
    <w:bookmarkEnd w:id="2"/>
    <w:p w:rsidR="0048705E" w:rsidRPr="003429F7" w:rsidRDefault="0088018B" w:rsidP="00242907">
      <w:pPr>
        <w:jc w:val="both"/>
        <w:rPr>
          <w:sz w:val="28"/>
          <w:szCs w:val="28"/>
        </w:rPr>
      </w:pPr>
      <w:r w:rsidRPr="00E004F9">
        <w:rPr>
          <w:sz w:val="28"/>
          <w:szCs w:val="28"/>
        </w:rPr>
        <w:t xml:space="preserve">     </w:t>
      </w:r>
      <w:r w:rsidR="00C11929" w:rsidRPr="00E004F9">
        <w:rPr>
          <w:sz w:val="28"/>
          <w:szCs w:val="28"/>
        </w:rPr>
        <w:tab/>
      </w:r>
      <w:r w:rsidR="00C11929" w:rsidRPr="003429F7">
        <w:rPr>
          <w:sz w:val="28"/>
          <w:szCs w:val="28"/>
        </w:rPr>
        <w:t xml:space="preserve">Фактическое исполнение бюджета </w:t>
      </w:r>
      <w:r w:rsidR="00E004F9" w:rsidRPr="003429F7">
        <w:rPr>
          <w:sz w:val="28"/>
          <w:szCs w:val="28"/>
        </w:rPr>
        <w:t>муниципального образования города</w:t>
      </w:r>
      <w:r w:rsidR="00C11929" w:rsidRPr="003429F7">
        <w:rPr>
          <w:sz w:val="28"/>
          <w:szCs w:val="28"/>
        </w:rPr>
        <w:t xml:space="preserve"> Шиханы по доходам </w:t>
      </w:r>
      <w:r w:rsidR="0073447F">
        <w:rPr>
          <w:sz w:val="28"/>
          <w:szCs w:val="28"/>
        </w:rPr>
        <w:t>за</w:t>
      </w:r>
      <w:r w:rsidR="00C11929" w:rsidRPr="003429F7">
        <w:rPr>
          <w:sz w:val="28"/>
          <w:szCs w:val="28"/>
        </w:rPr>
        <w:t xml:space="preserve"> 20</w:t>
      </w:r>
      <w:r w:rsidR="002E3F3A">
        <w:rPr>
          <w:sz w:val="28"/>
          <w:szCs w:val="28"/>
        </w:rPr>
        <w:t>2</w:t>
      </w:r>
      <w:r w:rsidR="0073447F">
        <w:rPr>
          <w:sz w:val="28"/>
          <w:szCs w:val="28"/>
        </w:rPr>
        <w:t>1год</w:t>
      </w:r>
      <w:r w:rsidR="00C11929" w:rsidRPr="003429F7">
        <w:rPr>
          <w:sz w:val="28"/>
          <w:szCs w:val="28"/>
        </w:rPr>
        <w:t xml:space="preserve"> составило </w:t>
      </w:r>
      <w:r w:rsidR="0073447F">
        <w:rPr>
          <w:sz w:val="28"/>
          <w:szCs w:val="28"/>
        </w:rPr>
        <w:t>206 533,5</w:t>
      </w:r>
      <w:r w:rsidR="00E004F9" w:rsidRPr="003429F7">
        <w:rPr>
          <w:sz w:val="28"/>
          <w:szCs w:val="28"/>
        </w:rPr>
        <w:t xml:space="preserve"> </w:t>
      </w:r>
      <w:r w:rsidR="00D3114A" w:rsidRPr="003429F7">
        <w:rPr>
          <w:sz w:val="28"/>
          <w:szCs w:val="28"/>
        </w:rPr>
        <w:t xml:space="preserve">тыс. рублей. Плановые назначения по доходам </w:t>
      </w:r>
      <w:r w:rsidR="00E004F9" w:rsidRPr="003429F7">
        <w:rPr>
          <w:sz w:val="28"/>
          <w:szCs w:val="28"/>
        </w:rPr>
        <w:t xml:space="preserve">не </w:t>
      </w:r>
      <w:r w:rsidR="00D3114A" w:rsidRPr="003429F7">
        <w:rPr>
          <w:sz w:val="28"/>
          <w:szCs w:val="28"/>
        </w:rPr>
        <w:t xml:space="preserve">выполнены на </w:t>
      </w:r>
      <w:r w:rsidR="0073447F">
        <w:rPr>
          <w:sz w:val="28"/>
          <w:szCs w:val="28"/>
        </w:rPr>
        <w:t>19 754,2</w:t>
      </w:r>
      <w:r w:rsidR="00400D39" w:rsidRPr="003429F7">
        <w:rPr>
          <w:sz w:val="28"/>
          <w:szCs w:val="28"/>
        </w:rPr>
        <w:t xml:space="preserve"> тыс. рублей или </w:t>
      </w:r>
      <w:r w:rsidR="0073447F">
        <w:rPr>
          <w:sz w:val="28"/>
          <w:szCs w:val="28"/>
        </w:rPr>
        <w:t>40,2</w:t>
      </w:r>
      <w:r w:rsidR="00400D39" w:rsidRPr="003429F7">
        <w:rPr>
          <w:sz w:val="28"/>
          <w:szCs w:val="28"/>
        </w:rPr>
        <w:t>%.</w:t>
      </w:r>
    </w:p>
    <w:p w:rsidR="00D3114A" w:rsidRPr="00E004F9" w:rsidRDefault="00D3114A" w:rsidP="00242907">
      <w:pPr>
        <w:jc w:val="both"/>
        <w:rPr>
          <w:sz w:val="28"/>
          <w:szCs w:val="28"/>
        </w:rPr>
      </w:pPr>
      <w:r w:rsidRPr="00E004F9">
        <w:rPr>
          <w:sz w:val="28"/>
          <w:szCs w:val="28"/>
        </w:rPr>
        <w:tab/>
        <w:t xml:space="preserve">Анализ исполнения доходной части бюджета </w:t>
      </w:r>
      <w:r w:rsidR="00E004F9" w:rsidRPr="003A3E78">
        <w:rPr>
          <w:sz w:val="28"/>
          <w:szCs w:val="28"/>
        </w:rPr>
        <w:t xml:space="preserve">муниципального образования </w:t>
      </w:r>
      <w:r w:rsidR="00E004F9" w:rsidRPr="00E004F9">
        <w:rPr>
          <w:sz w:val="28"/>
          <w:szCs w:val="28"/>
        </w:rPr>
        <w:t>города</w:t>
      </w:r>
      <w:r w:rsidR="0073447F">
        <w:rPr>
          <w:sz w:val="28"/>
          <w:szCs w:val="28"/>
        </w:rPr>
        <w:t xml:space="preserve"> Шиханы за</w:t>
      </w:r>
      <w:r w:rsidRPr="00E004F9">
        <w:rPr>
          <w:sz w:val="28"/>
          <w:szCs w:val="28"/>
        </w:rPr>
        <w:t xml:space="preserve"> 20</w:t>
      </w:r>
      <w:r w:rsidR="002E3F3A">
        <w:rPr>
          <w:sz w:val="28"/>
          <w:szCs w:val="28"/>
        </w:rPr>
        <w:t>2</w:t>
      </w:r>
      <w:r w:rsidR="0073447F">
        <w:rPr>
          <w:sz w:val="28"/>
          <w:szCs w:val="28"/>
        </w:rPr>
        <w:t>1 год</w:t>
      </w:r>
      <w:r w:rsidRPr="00E004F9">
        <w:rPr>
          <w:sz w:val="28"/>
          <w:szCs w:val="28"/>
        </w:rPr>
        <w:t xml:space="preserve"> приведен в таблице:</w:t>
      </w:r>
    </w:p>
    <w:p w:rsidR="00D3114A" w:rsidRPr="00E004F9" w:rsidRDefault="00D3114A" w:rsidP="00D3114A">
      <w:pPr>
        <w:jc w:val="right"/>
        <w:rPr>
          <w:i/>
          <w:sz w:val="22"/>
          <w:szCs w:val="22"/>
        </w:rPr>
      </w:pPr>
      <w:r w:rsidRPr="00E004F9">
        <w:rPr>
          <w:i/>
          <w:sz w:val="22"/>
          <w:szCs w:val="22"/>
        </w:rPr>
        <w:t>тыс. рублей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620"/>
        <w:gridCol w:w="1420"/>
        <w:gridCol w:w="992"/>
      </w:tblGrid>
      <w:tr w:rsidR="00130B12" w:rsidRPr="008B0A23" w:rsidTr="00130B12">
        <w:trPr>
          <w:trHeight w:val="1000"/>
        </w:trPr>
        <w:tc>
          <w:tcPr>
            <w:tcW w:w="2628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Группа доходов</w:t>
            </w:r>
          </w:p>
        </w:tc>
        <w:tc>
          <w:tcPr>
            <w:tcW w:w="126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Первоначальный план</w:t>
            </w:r>
          </w:p>
        </w:tc>
        <w:tc>
          <w:tcPr>
            <w:tcW w:w="126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Уточненный план</w:t>
            </w:r>
          </w:p>
        </w:tc>
        <w:tc>
          <w:tcPr>
            <w:tcW w:w="162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Фактическое исполнение</w:t>
            </w:r>
          </w:p>
        </w:tc>
        <w:tc>
          <w:tcPr>
            <w:tcW w:w="142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B12" w:rsidRPr="008B0A23" w:rsidTr="00130B12">
        <w:tc>
          <w:tcPr>
            <w:tcW w:w="2628" w:type="dxa"/>
          </w:tcPr>
          <w:p w:rsidR="00130B12" w:rsidRPr="008B0A23" w:rsidRDefault="00130B12" w:rsidP="000F635F">
            <w:pPr>
              <w:rPr>
                <w:b/>
              </w:rPr>
            </w:pPr>
            <w:r w:rsidRPr="008B0A23">
              <w:rPr>
                <w:b/>
              </w:rPr>
              <w:t>Налоговые и неналоговые доходы</w:t>
            </w:r>
          </w:p>
        </w:tc>
        <w:tc>
          <w:tcPr>
            <w:tcW w:w="1260" w:type="dxa"/>
            <w:vAlign w:val="center"/>
          </w:tcPr>
          <w:p w:rsidR="00130B12" w:rsidRPr="008B0A23" w:rsidRDefault="00130B12" w:rsidP="00130B12">
            <w:pPr>
              <w:jc w:val="center"/>
              <w:rPr>
                <w:b/>
              </w:rPr>
            </w:pPr>
            <w:r>
              <w:rPr>
                <w:b/>
              </w:rPr>
              <w:t>44 655,7</w:t>
            </w:r>
          </w:p>
        </w:tc>
        <w:tc>
          <w:tcPr>
            <w:tcW w:w="126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</w:rPr>
            </w:pPr>
            <w:r>
              <w:rPr>
                <w:b/>
              </w:rPr>
              <w:t>44 838,5</w:t>
            </w:r>
          </w:p>
        </w:tc>
        <w:tc>
          <w:tcPr>
            <w:tcW w:w="1620" w:type="dxa"/>
            <w:vAlign w:val="center"/>
          </w:tcPr>
          <w:p w:rsidR="00130B12" w:rsidRPr="008B0A23" w:rsidRDefault="00130B12" w:rsidP="00527537">
            <w:pPr>
              <w:jc w:val="center"/>
              <w:rPr>
                <w:b/>
              </w:rPr>
            </w:pPr>
            <w:r>
              <w:rPr>
                <w:b/>
              </w:rPr>
              <w:t>26 801,</w:t>
            </w:r>
            <w:r w:rsidR="00527537">
              <w:rPr>
                <w:b/>
              </w:rPr>
              <w:t>7</w:t>
            </w:r>
          </w:p>
        </w:tc>
        <w:tc>
          <w:tcPr>
            <w:tcW w:w="142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</w:rPr>
            </w:pPr>
            <w:r>
              <w:rPr>
                <w:b/>
              </w:rPr>
              <w:t>-18 036,8</w:t>
            </w:r>
          </w:p>
        </w:tc>
        <w:tc>
          <w:tcPr>
            <w:tcW w:w="992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</w:rPr>
            </w:pPr>
            <w:r>
              <w:rPr>
                <w:b/>
              </w:rPr>
              <w:t>59,8</w:t>
            </w:r>
          </w:p>
        </w:tc>
      </w:tr>
      <w:tr w:rsidR="00130B12" w:rsidRPr="008B0A23" w:rsidTr="00130B12">
        <w:trPr>
          <w:trHeight w:val="459"/>
        </w:trPr>
        <w:tc>
          <w:tcPr>
            <w:tcW w:w="2628" w:type="dxa"/>
            <w:vAlign w:val="center"/>
          </w:tcPr>
          <w:p w:rsidR="00130B12" w:rsidRPr="00C2694B" w:rsidRDefault="00130B12" w:rsidP="002922E0">
            <w:r w:rsidRPr="00C2694B">
              <w:lastRenderedPageBreak/>
              <w:t>Налоговые доходы</w:t>
            </w:r>
          </w:p>
        </w:tc>
        <w:tc>
          <w:tcPr>
            <w:tcW w:w="1260" w:type="dxa"/>
            <w:vAlign w:val="center"/>
          </w:tcPr>
          <w:p w:rsidR="00130B12" w:rsidRPr="00C2694B" w:rsidRDefault="00130B12" w:rsidP="008B0A23">
            <w:pPr>
              <w:jc w:val="center"/>
            </w:pPr>
            <w:r>
              <w:t>40 419,7</w:t>
            </w:r>
          </w:p>
        </w:tc>
        <w:tc>
          <w:tcPr>
            <w:tcW w:w="1260" w:type="dxa"/>
            <w:vAlign w:val="center"/>
          </w:tcPr>
          <w:p w:rsidR="00130B12" w:rsidRPr="00C87AC0" w:rsidRDefault="00130B12" w:rsidP="008B0A23">
            <w:pPr>
              <w:jc w:val="center"/>
            </w:pPr>
            <w:r>
              <w:t>40 633,2</w:t>
            </w:r>
          </w:p>
        </w:tc>
        <w:tc>
          <w:tcPr>
            <w:tcW w:w="1620" w:type="dxa"/>
            <w:vAlign w:val="center"/>
          </w:tcPr>
          <w:p w:rsidR="00130B12" w:rsidRPr="00C2694B" w:rsidRDefault="00130B12" w:rsidP="00FE640C">
            <w:pPr>
              <w:jc w:val="center"/>
            </w:pPr>
            <w:r>
              <w:t>22 952,</w:t>
            </w:r>
            <w:r w:rsidR="00FE640C">
              <w:t>5</w:t>
            </w:r>
          </w:p>
        </w:tc>
        <w:tc>
          <w:tcPr>
            <w:tcW w:w="1420" w:type="dxa"/>
            <w:vAlign w:val="center"/>
          </w:tcPr>
          <w:p w:rsidR="00130B12" w:rsidRPr="00C2694B" w:rsidRDefault="00130B12" w:rsidP="00FE640C">
            <w:pPr>
              <w:jc w:val="center"/>
            </w:pPr>
            <w:r>
              <w:t>- 17680,</w:t>
            </w:r>
            <w:r w:rsidR="00FE640C">
              <w:t>7</w:t>
            </w:r>
          </w:p>
        </w:tc>
        <w:tc>
          <w:tcPr>
            <w:tcW w:w="992" w:type="dxa"/>
            <w:vAlign w:val="center"/>
          </w:tcPr>
          <w:p w:rsidR="00130B12" w:rsidRPr="00C2694B" w:rsidRDefault="00130B12" w:rsidP="008B0A23">
            <w:pPr>
              <w:jc w:val="center"/>
            </w:pPr>
            <w:r>
              <w:t>56,5</w:t>
            </w:r>
          </w:p>
        </w:tc>
      </w:tr>
      <w:tr w:rsidR="00130B12" w:rsidRPr="008B0A23" w:rsidTr="00130B12">
        <w:trPr>
          <w:trHeight w:val="537"/>
        </w:trPr>
        <w:tc>
          <w:tcPr>
            <w:tcW w:w="2628" w:type="dxa"/>
            <w:vAlign w:val="center"/>
          </w:tcPr>
          <w:p w:rsidR="00130B12" w:rsidRPr="00C2694B" w:rsidRDefault="00130B12" w:rsidP="002922E0">
            <w:r w:rsidRPr="00C2694B">
              <w:t>Неналоговые доходы</w:t>
            </w:r>
          </w:p>
        </w:tc>
        <w:tc>
          <w:tcPr>
            <w:tcW w:w="1260" w:type="dxa"/>
            <w:vAlign w:val="center"/>
          </w:tcPr>
          <w:p w:rsidR="00130B12" w:rsidRPr="00C2694B" w:rsidRDefault="00130B12" w:rsidP="008B0A23">
            <w:pPr>
              <w:jc w:val="center"/>
            </w:pPr>
            <w:r>
              <w:t>4 236,0</w:t>
            </w:r>
          </w:p>
        </w:tc>
        <w:tc>
          <w:tcPr>
            <w:tcW w:w="1260" w:type="dxa"/>
            <w:vAlign w:val="center"/>
          </w:tcPr>
          <w:p w:rsidR="00130B12" w:rsidRPr="00C87AC0" w:rsidRDefault="00130B12" w:rsidP="008B0A23">
            <w:pPr>
              <w:jc w:val="center"/>
            </w:pPr>
            <w:r>
              <w:t>4 205,3</w:t>
            </w:r>
          </w:p>
        </w:tc>
        <w:tc>
          <w:tcPr>
            <w:tcW w:w="1620" w:type="dxa"/>
            <w:vAlign w:val="center"/>
          </w:tcPr>
          <w:p w:rsidR="00130B12" w:rsidRPr="00C2694B" w:rsidRDefault="00AF4890" w:rsidP="00AF4890">
            <w:pPr>
              <w:jc w:val="center"/>
            </w:pPr>
            <w:r>
              <w:t>3 851</w:t>
            </w:r>
            <w:r w:rsidR="00FE640C">
              <w:t>,</w:t>
            </w:r>
            <w:r>
              <w:t>6</w:t>
            </w:r>
          </w:p>
        </w:tc>
        <w:tc>
          <w:tcPr>
            <w:tcW w:w="1420" w:type="dxa"/>
            <w:vAlign w:val="center"/>
          </w:tcPr>
          <w:p w:rsidR="00130B12" w:rsidRPr="00C2694B" w:rsidRDefault="00FE640C" w:rsidP="008B0A23">
            <w:pPr>
              <w:jc w:val="center"/>
            </w:pPr>
            <w:r>
              <w:t>358,5</w:t>
            </w:r>
          </w:p>
        </w:tc>
        <w:tc>
          <w:tcPr>
            <w:tcW w:w="992" w:type="dxa"/>
            <w:vAlign w:val="center"/>
          </w:tcPr>
          <w:p w:rsidR="00130B12" w:rsidRPr="00C2694B" w:rsidRDefault="00A45956" w:rsidP="008B0A23">
            <w:pPr>
              <w:jc w:val="center"/>
            </w:pPr>
            <w:r>
              <w:t>91,5</w:t>
            </w:r>
          </w:p>
        </w:tc>
      </w:tr>
      <w:tr w:rsidR="00130B12" w:rsidRPr="008B0A23" w:rsidTr="00130B12">
        <w:trPr>
          <w:trHeight w:val="537"/>
        </w:trPr>
        <w:tc>
          <w:tcPr>
            <w:tcW w:w="2628" w:type="dxa"/>
            <w:vAlign w:val="center"/>
          </w:tcPr>
          <w:p w:rsidR="00130B12" w:rsidRPr="00C2694B" w:rsidRDefault="00130B12" w:rsidP="002922E0">
            <w:r>
              <w:t>Невыясненные поступления</w:t>
            </w:r>
          </w:p>
        </w:tc>
        <w:tc>
          <w:tcPr>
            <w:tcW w:w="1260" w:type="dxa"/>
            <w:vAlign w:val="center"/>
          </w:tcPr>
          <w:p w:rsidR="00130B12" w:rsidRDefault="00130B12" w:rsidP="008B0A23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130B12" w:rsidRPr="00C87AC0" w:rsidRDefault="00130B12" w:rsidP="008B0A23">
            <w:pPr>
              <w:jc w:val="center"/>
            </w:pPr>
            <w:r w:rsidRPr="00C87AC0">
              <w:t>0</w:t>
            </w:r>
          </w:p>
        </w:tc>
        <w:tc>
          <w:tcPr>
            <w:tcW w:w="1620" w:type="dxa"/>
            <w:vAlign w:val="center"/>
          </w:tcPr>
          <w:p w:rsidR="00130B12" w:rsidRDefault="00FE640C" w:rsidP="008B0A23">
            <w:pPr>
              <w:jc w:val="center"/>
            </w:pPr>
            <w:r>
              <w:t>-2,4</w:t>
            </w:r>
          </w:p>
          <w:p w:rsidR="00FE640C" w:rsidRDefault="00FE640C" w:rsidP="008B0A23">
            <w:pPr>
              <w:jc w:val="center"/>
            </w:pPr>
          </w:p>
        </w:tc>
        <w:tc>
          <w:tcPr>
            <w:tcW w:w="1420" w:type="dxa"/>
            <w:vAlign w:val="center"/>
          </w:tcPr>
          <w:p w:rsidR="00130B12" w:rsidRPr="00C2694B" w:rsidRDefault="00FE640C" w:rsidP="008B0A23">
            <w:pPr>
              <w:jc w:val="center"/>
            </w:pPr>
            <w:r>
              <w:t>-2,4</w:t>
            </w:r>
          </w:p>
        </w:tc>
        <w:tc>
          <w:tcPr>
            <w:tcW w:w="992" w:type="dxa"/>
            <w:vAlign w:val="center"/>
          </w:tcPr>
          <w:p w:rsidR="00130B12" w:rsidRPr="00C2694B" w:rsidRDefault="00130B12" w:rsidP="008B0A23">
            <w:pPr>
              <w:jc w:val="center"/>
            </w:pPr>
            <w:r>
              <w:t>0</w:t>
            </w:r>
          </w:p>
        </w:tc>
      </w:tr>
      <w:tr w:rsidR="00130B12" w:rsidRPr="008B0A23" w:rsidTr="00130B12">
        <w:tc>
          <w:tcPr>
            <w:tcW w:w="2628" w:type="dxa"/>
          </w:tcPr>
          <w:p w:rsidR="00130B12" w:rsidRPr="008B0A23" w:rsidRDefault="00130B12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 xml:space="preserve">Безвозмездные поступления </w:t>
            </w:r>
            <w:r w:rsidRPr="008B0A23">
              <w:rPr>
                <w:b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260" w:type="dxa"/>
            <w:vAlign w:val="center"/>
          </w:tcPr>
          <w:p w:rsidR="00130B12" w:rsidRPr="008B0A23" w:rsidRDefault="00AF4890" w:rsidP="008B0A23">
            <w:pPr>
              <w:jc w:val="center"/>
              <w:rPr>
                <w:b/>
              </w:rPr>
            </w:pPr>
            <w:r>
              <w:rPr>
                <w:b/>
              </w:rPr>
              <w:t>167 090,9</w:t>
            </w:r>
          </w:p>
        </w:tc>
        <w:tc>
          <w:tcPr>
            <w:tcW w:w="1260" w:type="dxa"/>
            <w:vAlign w:val="center"/>
          </w:tcPr>
          <w:p w:rsidR="00130B12" w:rsidRPr="008B0A23" w:rsidRDefault="00FE640C" w:rsidP="008B0A23">
            <w:pPr>
              <w:jc w:val="center"/>
              <w:rPr>
                <w:b/>
              </w:rPr>
            </w:pPr>
            <w:r>
              <w:rPr>
                <w:b/>
              </w:rPr>
              <w:t>181 429,8</w:t>
            </w:r>
          </w:p>
        </w:tc>
        <w:tc>
          <w:tcPr>
            <w:tcW w:w="1620" w:type="dxa"/>
            <w:vAlign w:val="center"/>
          </w:tcPr>
          <w:p w:rsidR="00130B12" w:rsidRPr="008B0A23" w:rsidRDefault="00FE640C" w:rsidP="008B0A23">
            <w:pPr>
              <w:jc w:val="center"/>
              <w:rPr>
                <w:b/>
              </w:rPr>
            </w:pPr>
            <w:r>
              <w:rPr>
                <w:b/>
              </w:rPr>
              <w:t>179 712,1</w:t>
            </w:r>
          </w:p>
        </w:tc>
        <w:tc>
          <w:tcPr>
            <w:tcW w:w="1420" w:type="dxa"/>
            <w:vAlign w:val="center"/>
          </w:tcPr>
          <w:p w:rsidR="00130B12" w:rsidRPr="008B0A23" w:rsidRDefault="00FE640C" w:rsidP="008B0A23">
            <w:pPr>
              <w:jc w:val="center"/>
              <w:rPr>
                <w:b/>
              </w:rPr>
            </w:pPr>
            <w:r>
              <w:rPr>
                <w:b/>
              </w:rPr>
              <w:t>-1 717,7</w:t>
            </w:r>
          </w:p>
        </w:tc>
        <w:tc>
          <w:tcPr>
            <w:tcW w:w="992" w:type="dxa"/>
            <w:vAlign w:val="center"/>
          </w:tcPr>
          <w:p w:rsidR="00130B12" w:rsidRPr="008B0A23" w:rsidRDefault="00FE640C" w:rsidP="008B0A23">
            <w:pPr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</w:tr>
      <w:tr w:rsidR="00130B12" w:rsidRPr="008B0A23" w:rsidTr="00130B12">
        <w:tc>
          <w:tcPr>
            <w:tcW w:w="2628" w:type="dxa"/>
            <w:vAlign w:val="center"/>
          </w:tcPr>
          <w:p w:rsidR="00130B12" w:rsidRPr="008B0A23" w:rsidRDefault="00130B12" w:rsidP="00792D89">
            <w:pPr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0" w:type="dxa"/>
            <w:vAlign w:val="center"/>
          </w:tcPr>
          <w:p w:rsidR="00130B12" w:rsidRPr="008B0A23" w:rsidRDefault="00130B12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</w:t>
            </w:r>
          </w:p>
        </w:tc>
        <w:tc>
          <w:tcPr>
            <w:tcW w:w="1260" w:type="dxa"/>
            <w:vAlign w:val="center"/>
          </w:tcPr>
          <w:p w:rsidR="00130B12" w:rsidRPr="008B0A23" w:rsidRDefault="00FE640C" w:rsidP="008B0A23">
            <w:pPr>
              <w:jc w:val="center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620" w:type="dxa"/>
            <w:vAlign w:val="center"/>
          </w:tcPr>
          <w:p w:rsidR="00130B12" w:rsidRPr="008B0A23" w:rsidRDefault="00FE640C" w:rsidP="008B0A23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420" w:type="dxa"/>
            <w:vAlign w:val="center"/>
          </w:tcPr>
          <w:p w:rsidR="00130B12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2" w:type="dxa"/>
            <w:vAlign w:val="center"/>
          </w:tcPr>
          <w:p w:rsidR="00130B12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101,5</w:t>
            </w:r>
          </w:p>
        </w:tc>
      </w:tr>
      <w:tr w:rsidR="00130B12" w:rsidRPr="008B0A23" w:rsidTr="00130B12">
        <w:trPr>
          <w:trHeight w:val="593"/>
        </w:trPr>
        <w:tc>
          <w:tcPr>
            <w:tcW w:w="2628" w:type="dxa"/>
            <w:vAlign w:val="center"/>
          </w:tcPr>
          <w:p w:rsidR="00130B12" w:rsidRPr="008B0A23" w:rsidRDefault="00130B12" w:rsidP="002922E0">
            <w:pPr>
              <w:rPr>
                <w:b/>
              </w:rPr>
            </w:pPr>
            <w:r w:rsidRPr="008B0A23">
              <w:rPr>
                <w:b/>
              </w:rPr>
              <w:t>Всего доходов</w:t>
            </w:r>
          </w:p>
        </w:tc>
        <w:tc>
          <w:tcPr>
            <w:tcW w:w="1260" w:type="dxa"/>
            <w:vAlign w:val="center"/>
          </w:tcPr>
          <w:p w:rsidR="00130B12" w:rsidRPr="008B0A23" w:rsidRDefault="00AF4890" w:rsidP="008B0A23">
            <w:pPr>
              <w:jc w:val="center"/>
              <w:rPr>
                <w:b/>
              </w:rPr>
            </w:pPr>
            <w:r>
              <w:rPr>
                <w:b/>
              </w:rPr>
              <w:t>211 746,6</w:t>
            </w:r>
          </w:p>
        </w:tc>
        <w:tc>
          <w:tcPr>
            <w:tcW w:w="1260" w:type="dxa"/>
            <w:vAlign w:val="center"/>
          </w:tcPr>
          <w:p w:rsidR="00130B12" w:rsidRPr="008B0A23" w:rsidRDefault="00AF4890" w:rsidP="008B0A23">
            <w:pPr>
              <w:jc w:val="center"/>
              <w:rPr>
                <w:b/>
              </w:rPr>
            </w:pPr>
            <w:r>
              <w:rPr>
                <w:b/>
              </w:rPr>
              <w:t>226 287,7</w:t>
            </w:r>
          </w:p>
        </w:tc>
        <w:tc>
          <w:tcPr>
            <w:tcW w:w="1620" w:type="dxa"/>
            <w:vAlign w:val="center"/>
          </w:tcPr>
          <w:p w:rsidR="00130B12" w:rsidRPr="008B0A23" w:rsidRDefault="00AF4890" w:rsidP="008B0A23">
            <w:pPr>
              <w:jc w:val="center"/>
              <w:rPr>
                <w:b/>
              </w:rPr>
            </w:pPr>
            <w:r>
              <w:rPr>
                <w:b/>
              </w:rPr>
              <w:t>206 533,5</w:t>
            </w:r>
          </w:p>
        </w:tc>
        <w:tc>
          <w:tcPr>
            <w:tcW w:w="1420" w:type="dxa"/>
            <w:vAlign w:val="center"/>
          </w:tcPr>
          <w:p w:rsidR="00130B12" w:rsidRPr="008B0A23" w:rsidRDefault="00130B12" w:rsidP="00AF4890">
            <w:pPr>
              <w:jc w:val="center"/>
              <w:rPr>
                <w:b/>
              </w:rPr>
            </w:pPr>
            <w:r w:rsidRPr="008B0A23">
              <w:rPr>
                <w:b/>
              </w:rPr>
              <w:t xml:space="preserve">- </w:t>
            </w:r>
            <w:r w:rsidR="00AF4890">
              <w:rPr>
                <w:b/>
              </w:rPr>
              <w:t>19 754,2</w:t>
            </w:r>
          </w:p>
        </w:tc>
        <w:tc>
          <w:tcPr>
            <w:tcW w:w="992" w:type="dxa"/>
            <w:vAlign w:val="center"/>
          </w:tcPr>
          <w:p w:rsidR="00130B12" w:rsidRPr="008B0A23" w:rsidRDefault="00AF4890" w:rsidP="008B0A23">
            <w:pPr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</w:tr>
    </w:tbl>
    <w:p w:rsidR="005C5B2A" w:rsidRPr="00C2694B" w:rsidRDefault="00A30F6B" w:rsidP="002922E0">
      <w:pPr>
        <w:jc w:val="both"/>
        <w:rPr>
          <w:sz w:val="28"/>
          <w:szCs w:val="28"/>
        </w:rPr>
      </w:pPr>
      <w:r w:rsidRPr="00C2694B">
        <w:rPr>
          <w:sz w:val="28"/>
          <w:szCs w:val="28"/>
        </w:rPr>
        <w:tab/>
      </w:r>
    </w:p>
    <w:p w:rsidR="00A30F6B" w:rsidRPr="00A63970" w:rsidRDefault="00A30F6B" w:rsidP="005C5B2A">
      <w:pPr>
        <w:ind w:firstLine="708"/>
        <w:jc w:val="both"/>
        <w:rPr>
          <w:sz w:val="28"/>
          <w:szCs w:val="28"/>
        </w:rPr>
      </w:pPr>
      <w:r w:rsidRPr="00A63970">
        <w:rPr>
          <w:sz w:val="28"/>
          <w:szCs w:val="28"/>
        </w:rPr>
        <w:t xml:space="preserve">Поступления </w:t>
      </w:r>
      <w:r w:rsidR="00AF4890">
        <w:rPr>
          <w:sz w:val="28"/>
          <w:szCs w:val="28"/>
        </w:rPr>
        <w:t>налоговых и неналоговых доходов</w:t>
      </w:r>
      <w:r w:rsidRPr="00A63970">
        <w:rPr>
          <w:sz w:val="28"/>
          <w:szCs w:val="28"/>
        </w:rPr>
        <w:t xml:space="preserve"> в бюджет </w:t>
      </w:r>
      <w:r w:rsidR="00A63970" w:rsidRPr="00A63970">
        <w:rPr>
          <w:sz w:val="28"/>
          <w:szCs w:val="28"/>
        </w:rPr>
        <w:t>муниципального образования города</w:t>
      </w:r>
      <w:r w:rsidRPr="00A63970">
        <w:rPr>
          <w:sz w:val="28"/>
          <w:szCs w:val="28"/>
        </w:rPr>
        <w:t xml:space="preserve"> Шиханы на 20</w:t>
      </w:r>
      <w:r w:rsidR="007F4D74">
        <w:rPr>
          <w:sz w:val="28"/>
          <w:szCs w:val="28"/>
        </w:rPr>
        <w:t>2</w:t>
      </w:r>
      <w:r w:rsidR="00AF4890">
        <w:rPr>
          <w:sz w:val="28"/>
          <w:szCs w:val="28"/>
        </w:rPr>
        <w:t>1</w:t>
      </w:r>
      <w:r w:rsidRPr="00A63970">
        <w:rPr>
          <w:sz w:val="28"/>
          <w:szCs w:val="28"/>
        </w:rPr>
        <w:t xml:space="preserve">год были утверждены в сумме </w:t>
      </w:r>
      <w:r w:rsidR="00AF4890">
        <w:rPr>
          <w:sz w:val="28"/>
          <w:szCs w:val="28"/>
        </w:rPr>
        <w:t>44 838,5</w:t>
      </w:r>
      <w:r w:rsidRPr="00A63970">
        <w:rPr>
          <w:sz w:val="28"/>
          <w:szCs w:val="28"/>
        </w:rPr>
        <w:t xml:space="preserve"> тыс. рублей, фактически поступило </w:t>
      </w:r>
      <w:r w:rsidR="00AF4890">
        <w:rPr>
          <w:sz w:val="28"/>
          <w:szCs w:val="28"/>
        </w:rPr>
        <w:t>26 801,7</w:t>
      </w:r>
      <w:r w:rsidRPr="00A63970">
        <w:rPr>
          <w:sz w:val="28"/>
          <w:szCs w:val="28"/>
        </w:rPr>
        <w:t xml:space="preserve"> тыс. рублей, что </w:t>
      </w:r>
      <w:r w:rsidR="00584352">
        <w:rPr>
          <w:sz w:val="28"/>
          <w:szCs w:val="28"/>
        </w:rPr>
        <w:t>ниже</w:t>
      </w:r>
      <w:r w:rsidRPr="00A63970">
        <w:rPr>
          <w:sz w:val="28"/>
          <w:szCs w:val="28"/>
        </w:rPr>
        <w:t xml:space="preserve"> плана на </w:t>
      </w:r>
      <w:r w:rsidR="00AF4890">
        <w:rPr>
          <w:sz w:val="28"/>
          <w:szCs w:val="28"/>
        </w:rPr>
        <w:t>18 036,8</w:t>
      </w:r>
      <w:r w:rsidRPr="00A63970">
        <w:rPr>
          <w:sz w:val="28"/>
          <w:szCs w:val="28"/>
        </w:rPr>
        <w:t xml:space="preserve"> тыс. рублей. </w:t>
      </w:r>
      <w:r w:rsidR="00100604" w:rsidRPr="00A63970">
        <w:rPr>
          <w:sz w:val="28"/>
          <w:szCs w:val="28"/>
        </w:rPr>
        <w:t xml:space="preserve">План по собственным доходам исполнен на </w:t>
      </w:r>
      <w:r w:rsidR="00AF4890">
        <w:rPr>
          <w:sz w:val="28"/>
          <w:szCs w:val="28"/>
        </w:rPr>
        <w:t>59,8</w:t>
      </w:r>
      <w:r w:rsidR="00100604" w:rsidRPr="00A63970">
        <w:rPr>
          <w:sz w:val="28"/>
          <w:szCs w:val="28"/>
        </w:rPr>
        <w:t>%.</w:t>
      </w:r>
    </w:p>
    <w:p w:rsidR="00100604" w:rsidRPr="00584352" w:rsidRDefault="00100604" w:rsidP="00242907">
      <w:pPr>
        <w:jc w:val="both"/>
        <w:rPr>
          <w:sz w:val="28"/>
          <w:szCs w:val="28"/>
        </w:rPr>
      </w:pPr>
      <w:r w:rsidRPr="00584352">
        <w:rPr>
          <w:sz w:val="28"/>
          <w:szCs w:val="28"/>
        </w:rPr>
        <w:tab/>
        <w:t>По безвозмездным поступлениям</w:t>
      </w:r>
      <w:r w:rsidR="00037DE0" w:rsidRPr="00584352">
        <w:rPr>
          <w:sz w:val="28"/>
          <w:szCs w:val="28"/>
        </w:rPr>
        <w:t xml:space="preserve"> из вышестоящего бюджета</w:t>
      </w:r>
      <w:r w:rsidRPr="00584352">
        <w:rPr>
          <w:sz w:val="28"/>
          <w:szCs w:val="28"/>
        </w:rPr>
        <w:t xml:space="preserve"> исполнение составило </w:t>
      </w:r>
      <w:r w:rsidR="00AF4890">
        <w:rPr>
          <w:sz w:val="28"/>
          <w:szCs w:val="28"/>
        </w:rPr>
        <w:t>179 712,1</w:t>
      </w:r>
      <w:r w:rsidRPr="00584352">
        <w:rPr>
          <w:sz w:val="28"/>
          <w:szCs w:val="28"/>
        </w:rPr>
        <w:t xml:space="preserve"> тыс. рублей при плане </w:t>
      </w:r>
      <w:r w:rsidR="00AF4890">
        <w:rPr>
          <w:sz w:val="28"/>
          <w:szCs w:val="28"/>
        </w:rPr>
        <w:t>181 429,8</w:t>
      </w:r>
      <w:r w:rsidRPr="00584352">
        <w:rPr>
          <w:sz w:val="28"/>
          <w:szCs w:val="28"/>
        </w:rPr>
        <w:t xml:space="preserve"> тыс. рублей или 99,</w:t>
      </w:r>
      <w:r w:rsidR="00AF4890">
        <w:rPr>
          <w:sz w:val="28"/>
          <w:szCs w:val="28"/>
        </w:rPr>
        <w:t>1</w:t>
      </w:r>
      <w:r w:rsidRPr="00584352">
        <w:rPr>
          <w:sz w:val="28"/>
          <w:szCs w:val="28"/>
        </w:rPr>
        <w:t xml:space="preserve">%. Неисполненные назначения составили </w:t>
      </w:r>
      <w:r w:rsidR="00AF4890">
        <w:rPr>
          <w:sz w:val="28"/>
          <w:szCs w:val="28"/>
        </w:rPr>
        <w:t>1 717,7</w:t>
      </w:r>
      <w:r w:rsidR="00653228">
        <w:rPr>
          <w:sz w:val="28"/>
          <w:szCs w:val="28"/>
        </w:rPr>
        <w:t xml:space="preserve"> тыс.руб</w:t>
      </w:r>
      <w:r w:rsidRPr="00584352">
        <w:rPr>
          <w:sz w:val="28"/>
          <w:szCs w:val="28"/>
        </w:rPr>
        <w:t>.</w:t>
      </w:r>
    </w:p>
    <w:p w:rsidR="0048705E" w:rsidRPr="00584352" w:rsidRDefault="00553FE7" w:rsidP="00242907">
      <w:pPr>
        <w:jc w:val="both"/>
        <w:rPr>
          <w:sz w:val="28"/>
          <w:szCs w:val="28"/>
        </w:rPr>
      </w:pPr>
      <w:r w:rsidRPr="00584352">
        <w:rPr>
          <w:sz w:val="28"/>
          <w:szCs w:val="28"/>
        </w:rPr>
        <w:tab/>
        <w:t xml:space="preserve">Динамика поступления доходов бюджета </w:t>
      </w:r>
      <w:r w:rsidR="00584352" w:rsidRPr="00A63970">
        <w:rPr>
          <w:sz w:val="28"/>
          <w:szCs w:val="28"/>
        </w:rPr>
        <w:t>муниципального образования города</w:t>
      </w:r>
      <w:r w:rsidRPr="00584352">
        <w:rPr>
          <w:sz w:val="28"/>
          <w:szCs w:val="28"/>
        </w:rPr>
        <w:t xml:space="preserve"> Шиханы за 201</w:t>
      </w:r>
      <w:r w:rsidR="00653228">
        <w:rPr>
          <w:sz w:val="28"/>
          <w:szCs w:val="28"/>
        </w:rPr>
        <w:t>9</w:t>
      </w:r>
      <w:r w:rsidRPr="00584352">
        <w:rPr>
          <w:sz w:val="28"/>
          <w:szCs w:val="28"/>
        </w:rPr>
        <w:t>-20</w:t>
      </w:r>
      <w:r w:rsidR="007F4D74">
        <w:rPr>
          <w:sz w:val="28"/>
          <w:szCs w:val="28"/>
        </w:rPr>
        <w:t>2</w:t>
      </w:r>
      <w:r w:rsidR="00653228">
        <w:rPr>
          <w:sz w:val="28"/>
          <w:szCs w:val="28"/>
        </w:rPr>
        <w:t>1</w:t>
      </w:r>
      <w:r w:rsidRPr="00584352">
        <w:rPr>
          <w:sz w:val="28"/>
          <w:szCs w:val="28"/>
        </w:rPr>
        <w:t>годы представлена в следующей таблице:</w:t>
      </w:r>
    </w:p>
    <w:p w:rsidR="00553FE7" w:rsidRPr="00584352" w:rsidRDefault="00553FE7" w:rsidP="006524DE">
      <w:pPr>
        <w:jc w:val="right"/>
        <w:rPr>
          <w:i/>
          <w:sz w:val="22"/>
          <w:szCs w:val="22"/>
        </w:rPr>
      </w:pPr>
      <w:r w:rsidRPr="00584352">
        <w:rPr>
          <w:sz w:val="28"/>
          <w:szCs w:val="28"/>
        </w:rPr>
        <w:tab/>
      </w:r>
      <w:r w:rsidRPr="00584352">
        <w:rPr>
          <w:i/>
          <w:sz w:val="22"/>
          <w:szCs w:val="22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440"/>
        <w:gridCol w:w="1080"/>
        <w:gridCol w:w="1080"/>
      </w:tblGrid>
      <w:tr w:rsidR="00F0279D" w:rsidRPr="008B0A23" w:rsidTr="008B0A23">
        <w:trPr>
          <w:trHeight w:val="360"/>
        </w:trPr>
        <w:tc>
          <w:tcPr>
            <w:tcW w:w="3528" w:type="dxa"/>
            <w:vMerge w:val="restart"/>
            <w:vAlign w:val="center"/>
          </w:tcPr>
          <w:p w:rsidR="00F0279D" w:rsidRPr="008B0A23" w:rsidRDefault="00F0279D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Группа доходов</w:t>
            </w:r>
          </w:p>
        </w:tc>
        <w:tc>
          <w:tcPr>
            <w:tcW w:w="1440" w:type="dxa"/>
            <w:vMerge w:val="restart"/>
            <w:vAlign w:val="center"/>
          </w:tcPr>
          <w:p w:rsidR="00F0279D" w:rsidRPr="008B0A23" w:rsidRDefault="00F0279D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20</w:t>
            </w:r>
            <w:r w:rsidR="00653228">
              <w:rPr>
                <w:b/>
              </w:rPr>
              <w:t>19</w:t>
            </w:r>
            <w:r w:rsidRPr="008B0A23">
              <w:rPr>
                <w:b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F0279D" w:rsidRPr="008B0A23" w:rsidRDefault="00F0279D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20</w:t>
            </w:r>
            <w:r w:rsidR="00653228">
              <w:rPr>
                <w:b/>
              </w:rPr>
              <w:t>20</w:t>
            </w:r>
            <w:r w:rsidRPr="008B0A23">
              <w:rPr>
                <w:b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F0279D" w:rsidRPr="008B0A23" w:rsidRDefault="00653228" w:rsidP="0065322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0279D" w:rsidRPr="008B0A23">
              <w:rPr>
                <w:b/>
              </w:rPr>
              <w:t>год</w:t>
            </w:r>
          </w:p>
        </w:tc>
        <w:tc>
          <w:tcPr>
            <w:tcW w:w="2160" w:type="dxa"/>
            <w:gridSpan w:val="2"/>
            <w:vAlign w:val="center"/>
          </w:tcPr>
          <w:p w:rsidR="00F0279D" w:rsidRPr="008B0A23" w:rsidRDefault="00F0279D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 w:rsidR="00653228">
              <w:rPr>
                <w:b/>
              </w:rPr>
              <w:t>1</w:t>
            </w:r>
            <w:r w:rsidRPr="008B0A23">
              <w:rPr>
                <w:b/>
              </w:rPr>
              <w:t>год к 20</w:t>
            </w:r>
            <w:r w:rsidR="00653228">
              <w:rPr>
                <w:b/>
              </w:rPr>
              <w:t>20</w:t>
            </w:r>
          </w:p>
        </w:tc>
      </w:tr>
      <w:tr w:rsidR="00F0279D" w:rsidRPr="008B0A23" w:rsidTr="008B0A23">
        <w:trPr>
          <w:trHeight w:val="345"/>
        </w:trPr>
        <w:tc>
          <w:tcPr>
            <w:tcW w:w="3528" w:type="dxa"/>
            <w:vMerge/>
            <w:vAlign w:val="center"/>
          </w:tcPr>
          <w:p w:rsidR="00F0279D" w:rsidRPr="008B0A23" w:rsidRDefault="00F0279D" w:rsidP="008B0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0279D" w:rsidRPr="008B0A23" w:rsidRDefault="00F0279D" w:rsidP="008B0A23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F0279D" w:rsidRPr="008B0A23" w:rsidRDefault="00F0279D" w:rsidP="008B0A23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F0279D" w:rsidRPr="008B0A23" w:rsidRDefault="00F0279D" w:rsidP="008B0A2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0279D" w:rsidRPr="008B0A23" w:rsidRDefault="00F0279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сумма</w:t>
            </w:r>
          </w:p>
        </w:tc>
        <w:tc>
          <w:tcPr>
            <w:tcW w:w="1080" w:type="dxa"/>
            <w:vAlign w:val="center"/>
          </w:tcPr>
          <w:p w:rsidR="00F0279D" w:rsidRPr="008B0A23" w:rsidRDefault="00F0279D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%</w:t>
            </w:r>
          </w:p>
        </w:tc>
      </w:tr>
      <w:tr w:rsidR="00653228" w:rsidRPr="008B0A23" w:rsidTr="008B0A23">
        <w:tc>
          <w:tcPr>
            <w:tcW w:w="3528" w:type="dxa"/>
          </w:tcPr>
          <w:p w:rsidR="00653228" w:rsidRPr="008B0A23" w:rsidRDefault="00653228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>Налоговые и неналоговые доходы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26 039,3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23 894,7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26 801,7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- 2 144,6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91,8</w:t>
            </w:r>
          </w:p>
        </w:tc>
      </w:tr>
      <w:tr w:rsidR="00653228" w:rsidRPr="008B0A23" w:rsidTr="008B0A23">
        <w:tc>
          <w:tcPr>
            <w:tcW w:w="3528" w:type="dxa"/>
          </w:tcPr>
          <w:p w:rsidR="00653228" w:rsidRPr="00584352" w:rsidRDefault="00653228" w:rsidP="008B0A23">
            <w:pPr>
              <w:jc w:val="both"/>
            </w:pPr>
            <w:r w:rsidRPr="00584352">
              <w:t>Налоговые доходы</w:t>
            </w:r>
          </w:p>
        </w:tc>
        <w:tc>
          <w:tcPr>
            <w:tcW w:w="1440" w:type="dxa"/>
            <w:vAlign w:val="center"/>
          </w:tcPr>
          <w:p w:rsidR="00653228" w:rsidRPr="00C2694B" w:rsidRDefault="00653228" w:rsidP="00653228">
            <w:pPr>
              <w:jc w:val="center"/>
            </w:pPr>
            <w:r>
              <w:t>21 740,6</w:t>
            </w:r>
          </w:p>
        </w:tc>
        <w:tc>
          <w:tcPr>
            <w:tcW w:w="1440" w:type="dxa"/>
            <w:vAlign w:val="center"/>
          </w:tcPr>
          <w:p w:rsidR="00653228" w:rsidRPr="00C2694B" w:rsidRDefault="00653228" w:rsidP="00653228">
            <w:pPr>
              <w:jc w:val="center"/>
            </w:pPr>
            <w:r>
              <w:t>19 594,1</w:t>
            </w:r>
          </w:p>
        </w:tc>
        <w:tc>
          <w:tcPr>
            <w:tcW w:w="1440" w:type="dxa"/>
            <w:vAlign w:val="center"/>
          </w:tcPr>
          <w:p w:rsidR="00653228" w:rsidRPr="00C2694B" w:rsidRDefault="00653228" w:rsidP="00653228">
            <w:pPr>
              <w:jc w:val="center"/>
            </w:pPr>
            <w:r>
              <w:t>22 952,5</w:t>
            </w:r>
          </w:p>
        </w:tc>
        <w:tc>
          <w:tcPr>
            <w:tcW w:w="1080" w:type="dxa"/>
            <w:vAlign w:val="center"/>
          </w:tcPr>
          <w:p w:rsidR="00653228" w:rsidRPr="00746435" w:rsidRDefault="00653228" w:rsidP="008B0A23">
            <w:pPr>
              <w:jc w:val="center"/>
            </w:pPr>
            <w:r>
              <w:t>- 2 146,5</w:t>
            </w:r>
          </w:p>
        </w:tc>
        <w:tc>
          <w:tcPr>
            <w:tcW w:w="1080" w:type="dxa"/>
            <w:vAlign w:val="center"/>
          </w:tcPr>
          <w:p w:rsidR="00653228" w:rsidRPr="00746435" w:rsidRDefault="00653228" w:rsidP="008B0A23">
            <w:pPr>
              <w:jc w:val="center"/>
            </w:pPr>
            <w:r>
              <w:t>90,1</w:t>
            </w:r>
          </w:p>
        </w:tc>
      </w:tr>
      <w:tr w:rsidR="00653228" w:rsidRPr="008B0A23" w:rsidTr="008B0A23">
        <w:tc>
          <w:tcPr>
            <w:tcW w:w="3528" w:type="dxa"/>
          </w:tcPr>
          <w:p w:rsidR="00653228" w:rsidRPr="00584352" w:rsidRDefault="00653228" w:rsidP="008B0A23">
            <w:pPr>
              <w:jc w:val="both"/>
            </w:pPr>
            <w:r w:rsidRPr="00584352">
              <w:t>Неналоговые доходы</w:t>
            </w:r>
          </w:p>
        </w:tc>
        <w:tc>
          <w:tcPr>
            <w:tcW w:w="1440" w:type="dxa"/>
            <w:vAlign w:val="center"/>
          </w:tcPr>
          <w:p w:rsidR="00653228" w:rsidRPr="00C2694B" w:rsidRDefault="00653228" w:rsidP="00653228">
            <w:pPr>
              <w:jc w:val="center"/>
            </w:pPr>
            <w:r>
              <w:t>4 298,7</w:t>
            </w:r>
          </w:p>
        </w:tc>
        <w:tc>
          <w:tcPr>
            <w:tcW w:w="1440" w:type="dxa"/>
            <w:vAlign w:val="center"/>
          </w:tcPr>
          <w:p w:rsidR="00653228" w:rsidRPr="00C2694B" w:rsidRDefault="00653228" w:rsidP="00653228">
            <w:pPr>
              <w:jc w:val="center"/>
            </w:pPr>
            <w:r>
              <w:t>4 297,5</w:t>
            </w:r>
          </w:p>
        </w:tc>
        <w:tc>
          <w:tcPr>
            <w:tcW w:w="1440" w:type="dxa"/>
            <w:vAlign w:val="center"/>
          </w:tcPr>
          <w:p w:rsidR="00653228" w:rsidRPr="00C2694B" w:rsidRDefault="00653228" w:rsidP="00653228">
            <w:pPr>
              <w:jc w:val="center"/>
            </w:pPr>
            <w:r>
              <w:t>3 851,6</w:t>
            </w:r>
          </w:p>
        </w:tc>
        <w:tc>
          <w:tcPr>
            <w:tcW w:w="1080" w:type="dxa"/>
            <w:vAlign w:val="center"/>
          </w:tcPr>
          <w:p w:rsidR="00653228" w:rsidRPr="00746435" w:rsidRDefault="00653228" w:rsidP="008B0A23">
            <w:pPr>
              <w:jc w:val="center"/>
            </w:pPr>
            <w:r>
              <w:t>-1,2</w:t>
            </w:r>
          </w:p>
        </w:tc>
        <w:tc>
          <w:tcPr>
            <w:tcW w:w="1080" w:type="dxa"/>
            <w:vAlign w:val="center"/>
          </w:tcPr>
          <w:p w:rsidR="00653228" w:rsidRPr="00746435" w:rsidRDefault="00653228" w:rsidP="008B0A23">
            <w:pPr>
              <w:jc w:val="center"/>
            </w:pPr>
            <w:r>
              <w:t>99,9</w:t>
            </w:r>
          </w:p>
        </w:tc>
      </w:tr>
      <w:tr w:rsidR="00653228" w:rsidRPr="008B0A23" w:rsidTr="008B0A23">
        <w:tc>
          <w:tcPr>
            <w:tcW w:w="3528" w:type="dxa"/>
          </w:tcPr>
          <w:p w:rsidR="00653228" w:rsidRPr="00584352" w:rsidRDefault="00653228" w:rsidP="008B0A23">
            <w:pPr>
              <w:jc w:val="both"/>
            </w:pPr>
            <w:r>
              <w:t>Невыясненные поступления</w:t>
            </w:r>
          </w:p>
        </w:tc>
        <w:tc>
          <w:tcPr>
            <w:tcW w:w="1440" w:type="dxa"/>
            <w:vAlign w:val="center"/>
          </w:tcPr>
          <w:p w:rsidR="00653228" w:rsidRDefault="00653228" w:rsidP="00653228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653228" w:rsidRDefault="00653228" w:rsidP="00653228">
            <w:pPr>
              <w:jc w:val="center"/>
            </w:pPr>
            <w:r>
              <w:t>3,1</w:t>
            </w:r>
          </w:p>
        </w:tc>
        <w:tc>
          <w:tcPr>
            <w:tcW w:w="1440" w:type="dxa"/>
            <w:vAlign w:val="center"/>
          </w:tcPr>
          <w:p w:rsidR="00653228" w:rsidRDefault="00653228" w:rsidP="008B0A23">
            <w:pPr>
              <w:jc w:val="center"/>
            </w:pPr>
            <w:r>
              <w:t>-2,4</w:t>
            </w:r>
          </w:p>
        </w:tc>
        <w:tc>
          <w:tcPr>
            <w:tcW w:w="1080" w:type="dxa"/>
            <w:vAlign w:val="center"/>
          </w:tcPr>
          <w:p w:rsidR="00653228" w:rsidRPr="00746435" w:rsidRDefault="00653228" w:rsidP="008B0A23">
            <w:pPr>
              <w:jc w:val="center"/>
            </w:pPr>
            <w:r>
              <w:t>-2,4</w:t>
            </w:r>
          </w:p>
        </w:tc>
        <w:tc>
          <w:tcPr>
            <w:tcW w:w="1080" w:type="dxa"/>
            <w:vAlign w:val="center"/>
          </w:tcPr>
          <w:p w:rsidR="00653228" w:rsidRPr="00746435" w:rsidRDefault="00653228" w:rsidP="008B0A23">
            <w:pPr>
              <w:jc w:val="center"/>
            </w:pPr>
            <w:r>
              <w:t>0</w:t>
            </w:r>
          </w:p>
        </w:tc>
      </w:tr>
      <w:tr w:rsidR="00653228" w:rsidRPr="008B0A23" w:rsidTr="008B0A23">
        <w:tc>
          <w:tcPr>
            <w:tcW w:w="3528" w:type="dxa"/>
          </w:tcPr>
          <w:p w:rsidR="00653228" w:rsidRPr="008B0A23" w:rsidRDefault="00653228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 xml:space="preserve">Безвозмездные поступления </w:t>
            </w:r>
            <w:r w:rsidRPr="008B0A23">
              <w:rPr>
                <w:b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146 809,6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147 220,3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179 712,1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410,7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100,3</w:t>
            </w:r>
          </w:p>
        </w:tc>
      </w:tr>
      <w:tr w:rsidR="00653228" w:rsidRPr="008B0A23" w:rsidTr="008B0A23">
        <w:tc>
          <w:tcPr>
            <w:tcW w:w="3528" w:type="dxa"/>
          </w:tcPr>
          <w:p w:rsidR="00653228" w:rsidRPr="008B0A23" w:rsidRDefault="00653228" w:rsidP="008B0A23">
            <w:pPr>
              <w:jc w:val="both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Возврат остатков субсидий и субвенций и иных межбюджетных трансфертов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-2,0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-0,1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3228" w:rsidRPr="008B0A23" w:rsidTr="008B0A23">
        <w:tc>
          <w:tcPr>
            <w:tcW w:w="3528" w:type="dxa"/>
            <w:vAlign w:val="center"/>
          </w:tcPr>
          <w:p w:rsidR="00653228" w:rsidRPr="008B0A23" w:rsidRDefault="00653228" w:rsidP="001E4D2D">
            <w:pPr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198,8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214,3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-194,6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</w:tr>
      <w:tr w:rsidR="00653228" w:rsidRPr="008B0A23" w:rsidTr="008B0A23">
        <w:trPr>
          <w:trHeight w:val="385"/>
        </w:trPr>
        <w:tc>
          <w:tcPr>
            <w:tcW w:w="3528" w:type="dxa"/>
            <w:vAlign w:val="center"/>
          </w:tcPr>
          <w:p w:rsidR="00653228" w:rsidRPr="008B0A23" w:rsidRDefault="00653228" w:rsidP="007E1514">
            <w:pPr>
              <w:rPr>
                <w:b/>
              </w:rPr>
            </w:pPr>
            <w:r w:rsidRPr="008B0A23">
              <w:rPr>
                <w:b/>
              </w:rPr>
              <w:t>Всего доходов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173 045,7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653228">
            <w:pPr>
              <w:jc w:val="center"/>
              <w:rPr>
                <w:b/>
              </w:rPr>
            </w:pPr>
            <w:r w:rsidRPr="008B0A23">
              <w:rPr>
                <w:b/>
              </w:rPr>
              <w:t>171 329,2</w:t>
            </w:r>
          </w:p>
        </w:tc>
        <w:tc>
          <w:tcPr>
            <w:tcW w:w="144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206 533,5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35 204,3</w:t>
            </w:r>
          </w:p>
        </w:tc>
        <w:tc>
          <w:tcPr>
            <w:tcW w:w="1080" w:type="dxa"/>
            <w:vAlign w:val="center"/>
          </w:tcPr>
          <w:p w:rsidR="00653228" w:rsidRPr="008B0A23" w:rsidRDefault="00653228" w:rsidP="008B0A23">
            <w:pPr>
              <w:jc w:val="center"/>
              <w:rPr>
                <w:b/>
              </w:rPr>
            </w:pPr>
            <w:r>
              <w:rPr>
                <w:b/>
              </w:rPr>
              <w:t>120,5</w:t>
            </w:r>
          </w:p>
        </w:tc>
      </w:tr>
    </w:tbl>
    <w:p w:rsidR="00553FE7" w:rsidRPr="00584352" w:rsidRDefault="00DB14AB" w:rsidP="00242907">
      <w:pPr>
        <w:jc w:val="both"/>
        <w:rPr>
          <w:sz w:val="28"/>
          <w:szCs w:val="28"/>
        </w:rPr>
      </w:pPr>
      <w:r w:rsidRPr="00584352">
        <w:rPr>
          <w:sz w:val="28"/>
          <w:szCs w:val="28"/>
        </w:rPr>
        <w:tab/>
      </w:r>
    </w:p>
    <w:p w:rsidR="00DB14AB" w:rsidRPr="009560E1" w:rsidRDefault="00BF37FC" w:rsidP="00DB14AB">
      <w:pPr>
        <w:ind w:firstLine="708"/>
        <w:jc w:val="both"/>
        <w:rPr>
          <w:sz w:val="28"/>
          <w:szCs w:val="28"/>
        </w:rPr>
      </w:pPr>
      <w:r w:rsidRPr="009560E1">
        <w:rPr>
          <w:sz w:val="28"/>
          <w:szCs w:val="28"/>
        </w:rPr>
        <w:t>В целом с</w:t>
      </w:r>
      <w:r w:rsidR="00DB14AB" w:rsidRPr="009560E1">
        <w:rPr>
          <w:sz w:val="28"/>
          <w:szCs w:val="28"/>
        </w:rPr>
        <w:t xml:space="preserve">обственные доходы </w:t>
      </w:r>
      <w:r w:rsidR="009560E1" w:rsidRPr="009560E1">
        <w:rPr>
          <w:sz w:val="28"/>
          <w:szCs w:val="28"/>
        </w:rPr>
        <w:t>муниципального образования города</w:t>
      </w:r>
      <w:r w:rsidR="00DB14AB" w:rsidRPr="009560E1">
        <w:rPr>
          <w:sz w:val="28"/>
          <w:szCs w:val="28"/>
        </w:rPr>
        <w:t xml:space="preserve"> Шиханы </w:t>
      </w:r>
      <w:r w:rsidR="00653228">
        <w:rPr>
          <w:sz w:val="28"/>
          <w:szCs w:val="28"/>
        </w:rPr>
        <w:t>увеличились</w:t>
      </w:r>
      <w:r w:rsidR="00DD214D" w:rsidRPr="009560E1">
        <w:rPr>
          <w:sz w:val="28"/>
          <w:szCs w:val="28"/>
        </w:rPr>
        <w:t xml:space="preserve"> </w:t>
      </w:r>
      <w:r w:rsidR="00DB14AB" w:rsidRPr="009560E1">
        <w:rPr>
          <w:sz w:val="28"/>
          <w:szCs w:val="28"/>
        </w:rPr>
        <w:t>по сравнению</w:t>
      </w:r>
      <w:r w:rsidR="00654B73" w:rsidRPr="009560E1">
        <w:rPr>
          <w:sz w:val="28"/>
          <w:szCs w:val="28"/>
        </w:rPr>
        <w:t xml:space="preserve"> с 201</w:t>
      </w:r>
      <w:r w:rsidR="00653228">
        <w:rPr>
          <w:sz w:val="28"/>
          <w:szCs w:val="28"/>
        </w:rPr>
        <w:t>9</w:t>
      </w:r>
      <w:r w:rsidR="00654B73" w:rsidRPr="009560E1">
        <w:rPr>
          <w:sz w:val="28"/>
          <w:szCs w:val="28"/>
        </w:rPr>
        <w:t xml:space="preserve"> годом на </w:t>
      </w:r>
      <w:r w:rsidR="00653228">
        <w:rPr>
          <w:sz w:val="28"/>
          <w:szCs w:val="28"/>
        </w:rPr>
        <w:t>762,4 тыс. рублей, по сравнению с 2020</w:t>
      </w:r>
      <w:r w:rsidR="00654B73" w:rsidRPr="009560E1">
        <w:rPr>
          <w:sz w:val="28"/>
          <w:szCs w:val="28"/>
        </w:rPr>
        <w:t xml:space="preserve"> годом на </w:t>
      </w:r>
      <w:r w:rsidR="00470B0B">
        <w:rPr>
          <w:sz w:val="28"/>
          <w:szCs w:val="28"/>
        </w:rPr>
        <w:t>2</w:t>
      </w:r>
      <w:r w:rsidR="00653228">
        <w:rPr>
          <w:sz w:val="28"/>
          <w:szCs w:val="28"/>
        </w:rPr>
        <w:t> 907,0</w:t>
      </w:r>
      <w:r w:rsidR="00654B73" w:rsidRPr="009560E1">
        <w:rPr>
          <w:sz w:val="28"/>
          <w:szCs w:val="28"/>
        </w:rPr>
        <w:t xml:space="preserve"> тыс. рублей. В том числе:</w:t>
      </w:r>
      <w:r w:rsidR="00DB14AB" w:rsidRPr="009560E1">
        <w:rPr>
          <w:sz w:val="28"/>
          <w:szCs w:val="28"/>
        </w:rPr>
        <w:t xml:space="preserve"> </w:t>
      </w:r>
    </w:p>
    <w:p w:rsidR="00654B73" w:rsidRPr="009560E1" w:rsidRDefault="00697D20" w:rsidP="00242907">
      <w:pPr>
        <w:jc w:val="both"/>
        <w:rPr>
          <w:sz w:val="28"/>
          <w:szCs w:val="28"/>
        </w:rPr>
      </w:pPr>
      <w:r w:rsidRPr="009560E1">
        <w:rPr>
          <w:sz w:val="28"/>
          <w:szCs w:val="28"/>
        </w:rPr>
        <w:tab/>
      </w:r>
      <w:r w:rsidR="00654B73" w:rsidRPr="009560E1">
        <w:rPr>
          <w:sz w:val="28"/>
          <w:szCs w:val="28"/>
        </w:rPr>
        <w:t>- н</w:t>
      </w:r>
      <w:r w:rsidRPr="009560E1">
        <w:rPr>
          <w:sz w:val="28"/>
          <w:szCs w:val="28"/>
        </w:rPr>
        <w:t>алоговые доходы к уровню 201</w:t>
      </w:r>
      <w:r w:rsidR="00653228">
        <w:rPr>
          <w:sz w:val="28"/>
          <w:szCs w:val="28"/>
        </w:rPr>
        <w:t>9</w:t>
      </w:r>
      <w:r w:rsidRPr="009560E1">
        <w:rPr>
          <w:sz w:val="28"/>
          <w:szCs w:val="28"/>
        </w:rPr>
        <w:t xml:space="preserve"> год</w:t>
      </w:r>
      <w:r w:rsidR="00DD214D" w:rsidRPr="009560E1">
        <w:rPr>
          <w:sz w:val="28"/>
          <w:szCs w:val="28"/>
        </w:rPr>
        <w:t>а</w:t>
      </w:r>
      <w:r w:rsidRPr="009560E1">
        <w:rPr>
          <w:sz w:val="28"/>
          <w:szCs w:val="28"/>
        </w:rPr>
        <w:t xml:space="preserve"> </w:t>
      </w:r>
      <w:r w:rsidR="00653228">
        <w:rPr>
          <w:sz w:val="28"/>
          <w:szCs w:val="28"/>
        </w:rPr>
        <w:t>увеличились</w:t>
      </w:r>
      <w:r w:rsidRPr="009560E1">
        <w:rPr>
          <w:sz w:val="28"/>
          <w:szCs w:val="28"/>
        </w:rPr>
        <w:t xml:space="preserve"> на </w:t>
      </w:r>
      <w:r w:rsidR="00653228">
        <w:rPr>
          <w:sz w:val="28"/>
          <w:szCs w:val="28"/>
        </w:rPr>
        <w:t>1 211,9</w:t>
      </w:r>
      <w:r w:rsidR="00654B73" w:rsidRPr="009560E1">
        <w:rPr>
          <w:sz w:val="28"/>
          <w:szCs w:val="28"/>
        </w:rPr>
        <w:t xml:space="preserve"> тыс. рублей и на </w:t>
      </w:r>
      <w:r w:rsidR="00653228">
        <w:rPr>
          <w:sz w:val="28"/>
          <w:szCs w:val="28"/>
        </w:rPr>
        <w:t>3 358,4</w:t>
      </w:r>
      <w:r w:rsidR="00654B73" w:rsidRPr="009560E1">
        <w:rPr>
          <w:sz w:val="28"/>
          <w:szCs w:val="28"/>
        </w:rPr>
        <w:t xml:space="preserve"> тыс. рублей</w:t>
      </w:r>
      <w:r w:rsidR="00FD4F9C" w:rsidRPr="009560E1">
        <w:rPr>
          <w:sz w:val="28"/>
          <w:szCs w:val="28"/>
        </w:rPr>
        <w:t xml:space="preserve"> </w:t>
      </w:r>
      <w:r w:rsidR="00653228">
        <w:rPr>
          <w:sz w:val="28"/>
          <w:szCs w:val="28"/>
        </w:rPr>
        <w:t xml:space="preserve">увеличились </w:t>
      </w:r>
      <w:r w:rsidR="00FD4F9C" w:rsidRPr="009560E1">
        <w:rPr>
          <w:sz w:val="28"/>
          <w:szCs w:val="28"/>
        </w:rPr>
        <w:t>по сравнению с 20</w:t>
      </w:r>
      <w:r w:rsidR="00653228">
        <w:rPr>
          <w:sz w:val="28"/>
          <w:szCs w:val="28"/>
        </w:rPr>
        <w:t>20</w:t>
      </w:r>
      <w:r w:rsidR="00FD4F9C" w:rsidRPr="009560E1">
        <w:rPr>
          <w:sz w:val="28"/>
          <w:szCs w:val="28"/>
        </w:rPr>
        <w:t xml:space="preserve"> годом</w:t>
      </w:r>
      <w:r w:rsidR="009560E1">
        <w:rPr>
          <w:sz w:val="28"/>
          <w:szCs w:val="28"/>
        </w:rPr>
        <w:t>;</w:t>
      </w:r>
    </w:p>
    <w:p w:rsidR="00A77ECA" w:rsidRPr="009560E1" w:rsidRDefault="00697D20" w:rsidP="00242907">
      <w:pPr>
        <w:jc w:val="both"/>
        <w:rPr>
          <w:sz w:val="28"/>
          <w:szCs w:val="28"/>
        </w:rPr>
      </w:pPr>
      <w:r w:rsidRPr="009560E1">
        <w:rPr>
          <w:sz w:val="28"/>
          <w:szCs w:val="28"/>
        </w:rPr>
        <w:t xml:space="preserve"> </w:t>
      </w:r>
      <w:r w:rsidR="00654B73" w:rsidRPr="009560E1">
        <w:rPr>
          <w:sz w:val="28"/>
          <w:szCs w:val="28"/>
        </w:rPr>
        <w:tab/>
        <w:t>- неналоговые доходы по сравнению с 201</w:t>
      </w:r>
      <w:r w:rsidR="00653228">
        <w:rPr>
          <w:sz w:val="28"/>
          <w:szCs w:val="28"/>
        </w:rPr>
        <w:t>9</w:t>
      </w:r>
      <w:r w:rsidR="00654B73" w:rsidRPr="009560E1">
        <w:rPr>
          <w:sz w:val="28"/>
          <w:szCs w:val="28"/>
        </w:rPr>
        <w:t xml:space="preserve"> годом </w:t>
      </w:r>
      <w:r w:rsidR="009560E1">
        <w:rPr>
          <w:sz w:val="28"/>
          <w:szCs w:val="28"/>
        </w:rPr>
        <w:t>уменьшились</w:t>
      </w:r>
      <w:r w:rsidR="00FD4F9C" w:rsidRPr="009560E1">
        <w:rPr>
          <w:sz w:val="28"/>
          <w:szCs w:val="28"/>
        </w:rPr>
        <w:t xml:space="preserve"> </w:t>
      </w:r>
      <w:r w:rsidR="00654B73" w:rsidRPr="009560E1">
        <w:rPr>
          <w:sz w:val="28"/>
          <w:szCs w:val="28"/>
        </w:rPr>
        <w:t xml:space="preserve">на </w:t>
      </w:r>
      <w:r w:rsidR="00653228">
        <w:rPr>
          <w:sz w:val="28"/>
          <w:szCs w:val="28"/>
        </w:rPr>
        <w:t>447,1</w:t>
      </w:r>
      <w:r w:rsidR="00654B73" w:rsidRPr="009560E1">
        <w:rPr>
          <w:sz w:val="28"/>
          <w:szCs w:val="28"/>
        </w:rPr>
        <w:t xml:space="preserve"> тыс. рублей, а по сравнению с 20</w:t>
      </w:r>
      <w:r w:rsidR="00653228">
        <w:rPr>
          <w:sz w:val="28"/>
          <w:szCs w:val="28"/>
        </w:rPr>
        <w:t>20</w:t>
      </w:r>
      <w:r w:rsidR="00654B73" w:rsidRPr="009560E1">
        <w:rPr>
          <w:sz w:val="28"/>
          <w:szCs w:val="28"/>
        </w:rPr>
        <w:t xml:space="preserve"> годом на </w:t>
      </w:r>
      <w:r w:rsidR="00653228">
        <w:rPr>
          <w:sz w:val="28"/>
          <w:szCs w:val="28"/>
        </w:rPr>
        <w:t>445,9</w:t>
      </w:r>
      <w:r w:rsidR="00654B73" w:rsidRPr="009560E1">
        <w:rPr>
          <w:sz w:val="28"/>
          <w:szCs w:val="28"/>
        </w:rPr>
        <w:t xml:space="preserve"> тыс. рублей.</w:t>
      </w:r>
    </w:p>
    <w:p w:rsidR="003B2AFF" w:rsidRPr="00277634" w:rsidRDefault="00654B73" w:rsidP="00037DE0">
      <w:pPr>
        <w:jc w:val="both"/>
        <w:rPr>
          <w:sz w:val="28"/>
          <w:szCs w:val="28"/>
        </w:rPr>
      </w:pPr>
      <w:r w:rsidRPr="00277634">
        <w:rPr>
          <w:sz w:val="28"/>
          <w:szCs w:val="28"/>
        </w:rPr>
        <w:t xml:space="preserve"> </w:t>
      </w:r>
      <w:r w:rsidR="00906105" w:rsidRPr="00277634">
        <w:tab/>
      </w:r>
      <w:r w:rsidR="003D47AF" w:rsidRPr="00277634">
        <w:rPr>
          <w:sz w:val="28"/>
          <w:szCs w:val="28"/>
        </w:rPr>
        <w:t>Безвозмездные поступления</w:t>
      </w:r>
      <w:r w:rsidR="003F4EAF" w:rsidRPr="00277634">
        <w:rPr>
          <w:sz w:val="28"/>
          <w:szCs w:val="28"/>
        </w:rPr>
        <w:t xml:space="preserve"> в местный бюджет</w:t>
      </w:r>
      <w:r w:rsidR="001D4465" w:rsidRPr="00277634">
        <w:rPr>
          <w:sz w:val="28"/>
          <w:szCs w:val="28"/>
        </w:rPr>
        <w:t xml:space="preserve"> от других бюджетов бюджетной системы РФ</w:t>
      </w:r>
      <w:r w:rsidR="003D47AF" w:rsidRPr="00277634">
        <w:rPr>
          <w:sz w:val="28"/>
          <w:szCs w:val="28"/>
        </w:rPr>
        <w:t xml:space="preserve"> в 20</w:t>
      </w:r>
      <w:r w:rsidR="00653228">
        <w:rPr>
          <w:sz w:val="28"/>
          <w:szCs w:val="28"/>
        </w:rPr>
        <w:t>21</w:t>
      </w:r>
      <w:r w:rsidR="003D47AF" w:rsidRPr="00277634">
        <w:rPr>
          <w:sz w:val="28"/>
          <w:szCs w:val="28"/>
        </w:rPr>
        <w:t>году по сравнению с 201</w:t>
      </w:r>
      <w:r w:rsidR="00653228">
        <w:rPr>
          <w:sz w:val="28"/>
          <w:szCs w:val="28"/>
        </w:rPr>
        <w:t>9</w:t>
      </w:r>
      <w:r w:rsidR="003D47AF" w:rsidRPr="00277634">
        <w:rPr>
          <w:sz w:val="28"/>
          <w:szCs w:val="28"/>
        </w:rPr>
        <w:t xml:space="preserve"> годом </w:t>
      </w:r>
      <w:r w:rsidR="00653228">
        <w:rPr>
          <w:sz w:val="28"/>
          <w:szCs w:val="28"/>
        </w:rPr>
        <w:t>увеличилис</w:t>
      </w:r>
      <w:r w:rsidR="00C87AC0">
        <w:rPr>
          <w:sz w:val="28"/>
          <w:szCs w:val="28"/>
        </w:rPr>
        <w:t xml:space="preserve">ь на </w:t>
      </w:r>
      <w:r w:rsidR="003D47AF" w:rsidRPr="00277634">
        <w:rPr>
          <w:sz w:val="28"/>
          <w:szCs w:val="28"/>
        </w:rPr>
        <w:t xml:space="preserve"> </w:t>
      </w:r>
      <w:r w:rsidR="00653228">
        <w:rPr>
          <w:sz w:val="28"/>
          <w:szCs w:val="28"/>
        </w:rPr>
        <w:t>32 902,5</w:t>
      </w:r>
      <w:r w:rsidR="003D47AF" w:rsidRPr="00277634">
        <w:rPr>
          <w:sz w:val="28"/>
          <w:szCs w:val="28"/>
        </w:rPr>
        <w:t xml:space="preserve"> тыс. рублей, а по сравнению с 20</w:t>
      </w:r>
      <w:r w:rsidR="00653228">
        <w:rPr>
          <w:sz w:val="28"/>
          <w:szCs w:val="28"/>
        </w:rPr>
        <w:t>20</w:t>
      </w:r>
      <w:r w:rsidR="003D47AF" w:rsidRPr="00277634">
        <w:rPr>
          <w:sz w:val="28"/>
          <w:szCs w:val="28"/>
        </w:rPr>
        <w:t xml:space="preserve"> годом</w:t>
      </w:r>
      <w:r w:rsidR="00277634">
        <w:rPr>
          <w:sz w:val="28"/>
          <w:szCs w:val="28"/>
        </w:rPr>
        <w:t xml:space="preserve"> </w:t>
      </w:r>
      <w:r w:rsidR="00C87AC0">
        <w:rPr>
          <w:sz w:val="28"/>
          <w:szCs w:val="28"/>
        </w:rPr>
        <w:t>увеличились</w:t>
      </w:r>
      <w:r w:rsidR="003D47AF" w:rsidRPr="00277634">
        <w:rPr>
          <w:sz w:val="28"/>
          <w:szCs w:val="28"/>
        </w:rPr>
        <w:t xml:space="preserve"> на </w:t>
      </w:r>
      <w:r w:rsidR="00F259A0">
        <w:rPr>
          <w:sz w:val="28"/>
          <w:szCs w:val="28"/>
        </w:rPr>
        <w:t>32 491,8</w:t>
      </w:r>
      <w:r w:rsidR="003D47AF" w:rsidRPr="00277634">
        <w:rPr>
          <w:sz w:val="28"/>
          <w:szCs w:val="28"/>
        </w:rPr>
        <w:t xml:space="preserve"> тыс. рублей.</w:t>
      </w:r>
      <w:r w:rsidR="00037DE0" w:rsidRPr="00277634">
        <w:rPr>
          <w:sz w:val="28"/>
          <w:szCs w:val="28"/>
        </w:rPr>
        <w:t xml:space="preserve"> </w:t>
      </w:r>
      <w:r w:rsidR="00E96394" w:rsidRPr="00277634">
        <w:rPr>
          <w:sz w:val="28"/>
          <w:szCs w:val="28"/>
        </w:rPr>
        <w:t>Д</w:t>
      </w:r>
      <w:r w:rsidR="00C31651" w:rsidRPr="00277634">
        <w:rPr>
          <w:sz w:val="28"/>
          <w:szCs w:val="28"/>
        </w:rPr>
        <w:t xml:space="preserve">оля </w:t>
      </w:r>
      <w:r w:rsidR="00E96394" w:rsidRPr="00277634">
        <w:rPr>
          <w:sz w:val="28"/>
          <w:szCs w:val="28"/>
        </w:rPr>
        <w:t>безвозмездных поступлений в общем объеме доходов</w:t>
      </w:r>
      <w:r w:rsidR="00C31651" w:rsidRPr="00277634">
        <w:rPr>
          <w:sz w:val="28"/>
          <w:szCs w:val="28"/>
        </w:rPr>
        <w:t xml:space="preserve"> составила: в 201</w:t>
      </w:r>
      <w:r w:rsidR="00F259A0">
        <w:rPr>
          <w:sz w:val="28"/>
          <w:szCs w:val="28"/>
        </w:rPr>
        <w:t>9</w:t>
      </w:r>
      <w:r w:rsidR="00C31651" w:rsidRPr="00277634">
        <w:rPr>
          <w:sz w:val="28"/>
          <w:szCs w:val="28"/>
        </w:rPr>
        <w:t xml:space="preserve"> году </w:t>
      </w:r>
      <w:r w:rsidR="007C69F9" w:rsidRPr="00277634">
        <w:rPr>
          <w:sz w:val="28"/>
          <w:szCs w:val="28"/>
        </w:rPr>
        <w:t>–</w:t>
      </w:r>
      <w:r w:rsidR="008C0C64" w:rsidRPr="00277634">
        <w:rPr>
          <w:sz w:val="28"/>
          <w:szCs w:val="28"/>
        </w:rPr>
        <w:t xml:space="preserve"> </w:t>
      </w:r>
      <w:r w:rsidR="00277634">
        <w:rPr>
          <w:sz w:val="28"/>
          <w:szCs w:val="28"/>
        </w:rPr>
        <w:t>8</w:t>
      </w:r>
      <w:r w:rsidR="00F259A0">
        <w:rPr>
          <w:sz w:val="28"/>
          <w:szCs w:val="28"/>
        </w:rPr>
        <w:t>6,5,</w:t>
      </w:r>
      <w:r w:rsidR="00C31651" w:rsidRPr="00277634">
        <w:rPr>
          <w:sz w:val="28"/>
          <w:szCs w:val="28"/>
        </w:rPr>
        <w:t>%</w:t>
      </w:r>
      <w:r w:rsidR="001D4465" w:rsidRPr="00277634">
        <w:rPr>
          <w:sz w:val="28"/>
          <w:szCs w:val="28"/>
        </w:rPr>
        <w:t>, в 201</w:t>
      </w:r>
      <w:r w:rsidR="00277634">
        <w:rPr>
          <w:sz w:val="28"/>
          <w:szCs w:val="28"/>
        </w:rPr>
        <w:t>9</w:t>
      </w:r>
      <w:r w:rsidR="001D4465" w:rsidRPr="00277634">
        <w:rPr>
          <w:sz w:val="28"/>
          <w:szCs w:val="28"/>
        </w:rPr>
        <w:t xml:space="preserve"> году – </w:t>
      </w:r>
      <w:r w:rsidR="00277634">
        <w:rPr>
          <w:sz w:val="28"/>
          <w:szCs w:val="28"/>
        </w:rPr>
        <w:t>8</w:t>
      </w:r>
      <w:r w:rsidR="00F259A0">
        <w:rPr>
          <w:sz w:val="28"/>
          <w:szCs w:val="28"/>
        </w:rPr>
        <w:t>5</w:t>
      </w:r>
      <w:r w:rsidR="00277634">
        <w:rPr>
          <w:sz w:val="28"/>
          <w:szCs w:val="28"/>
        </w:rPr>
        <w:t>,</w:t>
      </w:r>
      <w:r w:rsidR="00F259A0">
        <w:rPr>
          <w:sz w:val="28"/>
          <w:szCs w:val="28"/>
        </w:rPr>
        <w:t>9</w:t>
      </w:r>
      <w:r w:rsidR="001D4465" w:rsidRPr="00277634">
        <w:rPr>
          <w:sz w:val="28"/>
          <w:szCs w:val="28"/>
        </w:rPr>
        <w:t>%</w:t>
      </w:r>
      <w:r w:rsidR="00C87AC0">
        <w:rPr>
          <w:sz w:val="28"/>
          <w:szCs w:val="28"/>
        </w:rPr>
        <w:t>, в 202</w:t>
      </w:r>
      <w:r w:rsidR="00F259A0">
        <w:rPr>
          <w:sz w:val="28"/>
          <w:szCs w:val="28"/>
        </w:rPr>
        <w:t>1</w:t>
      </w:r>
      <w:r w:rsidR="00C87AC0">
        <w:rPr>
          <w:sz w:val="28"/>
          <w:szCs w:val="28"/>
        </w:rPr>
        <w:t xml:space="preserve"> году </w:t>
      </w:r>
      <w:r w:rsidR="004A2BD9">
        <w:rPr>
          <w:sz w:val="28"/>
          <w:szCs w:val="28"/>
        </w:rPr>
        <w:t>–</w:t>
      </w:r>
      <w:r w:rsidR="00C87AC0">
        <w:rPr>
          <w:sz w:val="28"/>
          <w:szCs w:val="28"/>
        </w:rPr>
        <w:t xml:space="preserve"> </w:t>
      </w:r>
      <w:r w:rsidR="004A2BD9">
        <w:rPr>
          <w:sz w:val="28"/>
          <w:szCs w:val="28"/>
        </w:rPr>
        <w:t>8</w:t>
      </w:r>
      <w:r w:rsidR="00F259A0">
        <w:rPr>
          <w:sz w:val="28"/>
          <w:szCs w:val="28"/>
        </w:rPr>
        <w:t>7</w:t>
      </w:r>
      <w:r w:rsidR="004A2BD9">
        <w:rPr>
          <w:sz w:val="28"/>
          <w:szCs w:val="28"/>
        </w:rPr>
        <w:t>,</w:t>
      </w:r>
      <w:r w:rsidR="00F259A0">
        <w:rPr>
          <w:sz w:val="28"/>
          <w:szCs w:val="28"/>
        </w:rPr>
        <w:t>0</w:t>
      </w:r>
      <w:r w:rsidR="004A2BD9">
        <w:rPr>
          <w:sz w:val="28"/>
          <w:szCs w:val="28"/>
        </w:rPr>
        <w:t>%</w:t>
      </w:r>
      <w:r w:rsidR="00C31651" w:rsidRPr="00277634">
        <w:rPr>
          <w:sz w:val="28"/>
          <w:szCs w:val="28"/>
        </w:rPr>
        <w:t>.</w:t>
      </w:r>
    </w:p>
    <w:p w:rsidR="00E96394" w:rsidRPr="00277634" w:rsidRDefault="00E96394" w:rsidP="00E96394">
      <w:pPr>
        <w:jc w:val="both"/>
        <w:rPr>
          <w:b/>
        </w:rPr>
      </w:pPr>
    </w:p>
    <w:p w:rsidR="005561F4" w:rsidRPr="00277634" w:rsidRDefault="005561F4" w:rsidP="005561F4">
      <w:pPr>
        <w:jc w:val="center"/>
        <w:rPr>
          <w:b/>
          <w:sz w:val="28"/>
          <w:szCs w:val="28"/>
        </w:rPr>
      </w:pPr>
      <w:r w:rsidRPr="00277634">
        <w:rPr>
          <w:b/>
          <w:sz w:val="28"/>
          <w:szCs w:val="28"/>
        </w:rPr>
        <w:t>3.1.Анализ налоговых доходов</w:t>
      </w:r>
      <w:r w:rsidR="00296859" w:rsidRPr="00277634">
        <w:rPr>
          <w:b/>
          <w:sz w:val="28"/>
          <w:szCs w:val="28"/>
        </w:rPr>
        <w:t xml:space="preserve"> бюджета</w:t>
      </w:r>
    </w:p>
    <w:p w:rsidR="00E96394" w:rsidRPr="00AF2F9C" w:rsidRDefault="00E96394" w:rsidP="00E96394">
      <w:pPr>
        <w:jc w:val="both"/>
        <w:rPr>
          <w:b/>
          <w:highlight w:val="yellow"/>
        </w:rPr>
      </w:pPr>
    </w:p>
    <w:p w:rsidR="00C53968" w:rsidRPr="00456B82" w:rsidRDefault="00C622EC" w:rsidP="00C53968">
      <w:pPr>
        <w:jc w:val="both"/>
        <w:rPr>
          <w:sz w:val="28"/>
          <w:szCs w:val="28"/>
        </w:rPr>
      </w:pPr>
      <w:r w:rsidRPr="00456B82">
        <w:rPr>
          <w:sz w:val="28"/>
          <w:szCs w:val="28"/>
        </w:rPr>
        <w:tab/>
      </w:r>
      <w:r w:rsidRPr="00705D6E">
        <w:rPr>
          <w:sz w:val="28"/>
          <w:szCs w:val="28"/>
        </w:rPr>
        <w:t>В 20</w:t>
      </w:r>
      <w:r w:rsidR="002B582C">
        <w:rPr>
          <w:sz w:val="28"/>
          <w:szCs w:val="28"/>
        </w:rPr>
        <w:t>2</w:t>
      </w:r>
      <w:r w:rsidR="00F259A0">
        <w:rPr>
          <w:sz w:val="28"/>
          <w:szCs w:val="28"/>
        </w:rPr>
        <w:t>1</w:t>
      </w:r>
      <w:r w:rsidRPr="00705D6E">
        <w:rPr>
          <w:sz w:val="28"/>
          <w:szCs w:val="28"/>
        </w:rPr>
        <w:t xml:space="preserve">году поступление налоговых доходов в бюджет </w:t>
      </w:r>
      <w:r w:rsidR="00456B82" w:rsidRPr="00705D6E">
        <w:rPr>
          <w:sz w:val="28"/>
          <w:szCs w:val="28"/>
        </w:rPr>
        <w:t>муниципального образования города</w:t>
      </w:r>
      <w:r w:rsidRPr="00705D6E">
        <w:rPr>
          <w:sz w:val="28"/>
          <w:szCs w:val="28"/>
        </w:rPr>
        <w:t xml:space="preserve"> Шиханы составило </w:t>
      </w:r>
      <w:r w:rsidR="00F259A0">
        <w:rPr>
          <w:sz w:val="28"/>
          <w:szCs w:val="28"/>
        </w:rPr>
        <w:t>22 952,5</w:t>
      </w:r>
      <w:r w:rsidRPr="00705D6E">
        <w:rPr>
          <w:sz w:val="28"/>
          <w:szCs w:val="28"/>
        </w:rPr>
        <w:t>тыс. рублей</w:t>
      </w:r>
      <w:r w:rsidR="00C53968" w:rsidRPr="00705D6E">
        <w:rPr>
          <w:sz w:val="28"/>
          <w:szCs w:val="28"/>
        </w:rPr>
        <w:t xml:space="preserve">, </w:t>
      </w:r>
      <w:r w:rsidR="00456B82" w:rsidRPr="00705D6E">
        <w:rPr>
          <w:sz w:val="28"/>
          <w:szCs w:val="28"/>
        </w:rPr>
        <w:t>неисполненные плановые назначения</w:t>
      </w:r>
      <w:r w:rsidR="00C53968" w:rsidRPr="00705D6E">
        <w:rPr>
          <w:sz w:val="28"/>
          <w:szCs w:val="28"/>
        </w:rPr>
        <w:t xml:space="preserve"> </w:t>
      </w:r>
      <w:r w:rsidR="00456B82" w:rsidRPr="00705D6E">
        <w:rPr>
          <w:sz w:val="28"/>
          <w:szCs w:val="28"/>
        </w:rPr>
        <w:t xml:space="preserve">составили </w:t>
      </w:r>
      <w:r w:rsidR="002B582C">
        <w:t xml:space="preserve"> </w:t>
      </w:r>
      <w:r w:rsidR="00F259A0">
        <w:rPr>
          <w:sz w:val="28"/>
          <w:szCs w:val="28"/>
        </w:rPr>
        <w:t>2 146,5</w:t>
      </w:r>
      <w:r w:rsidR="002B582C">
        <w:t xml:space="preserve"> </w:t>
      </w:r>
      <w:r w:rsidR="00C53968" w:rsidRPr="00705D6E">
        <w:rPr>
          <w:sz w:val="28"/>
          <w:szCs w:val="28"/>
        </w:rPr>
        <w:t xml:space="preserve">тыс. рублей. План по налоговым доходам исполнен на </w:t>
      </w:r>
      <w:r w:rsidR="00F259A0">
        <w:rPr>
          <w:sz w:val="28"/>
          <w:szCs w:val="28"/>
        </w:rPr>
        <w:t>90,1</w:t>
      </w:r>
      <w:r w:rsidR="00C53968" w:rsidRPr="00705D6E">
        <w:rPr>
          <w:sz w:val="28"/>
          <w:szCs w:val="28"/>
        </w:rPr>
        <w:t>%.</w:t>
      </w:r>
    </w:p>
    <w:p w:rsidR="00296859" w:rsidRPr="00456B82" w:rsidRDefault="00296859" w:rsidP="00296859">
      <w:pPr>
        <w:ind w:firstLine="708"/>
        <w:jc w:val="both"/>
        <w:rPr>
          <w:sz w:val="28"/>
          <w:szCs w:val="28"/>
        </w:rPr>
      </w:pPr>
      <w:r w:rsidRPr="00456B82">
        <w:rPr>
          <w:sz w:val="28"/>
          <w:szCs w:val="28"/>
        </w:rPr>
        <w:t xml:space="preserve">Анализ исполнения налоговых доходов бюджета </w:t>
      </w:r>
      <w:r w:rsidR="00456B82">
        <w:rPr>
          <w:sz w:val="28"/>
          <w:szCs w:val="28"/>
        </w:rPr>
        <w:t>муниципального образования города</w:t>
      </w:r>
      <w:r w:rsidRPr="00456B82">
        <w:rPr>
          <w:sz w:val="28"/>
          <w:szCs w:val="28"/>
        </w:rPr>
        <w:t xml:space="preserve"> Шиханы в 20</w:t>
      </w:r>
      <w:r w:rsidR="002B582C">
        <w:rPr>
          <w:sz w:val="28"/>
          <w:szCs w:val="28"/>
        </w:rPr>
        <w:t>2</w:t>
      </w:r>
      <w:r w:rsidR="00F259A0">
        <w:rPr>
          <w:sz w:val="28"/>
          <w:szCs w:val="28"/>
        </w:rPr>
        <w:t>1</w:t>
      </w:r>
      <w:r w:rsidRPr="00456B82">
        <w:rPr>
          <w:sz w:val="28"/>
          <w:szCs w:val="28"/>
        </w:rPr>
        <w:t xml:space="preserve"> году приведен в таблице:</w:t>
      </w:r>
    </w:p>
    <w:p w:rsidR="00296859" w:rsidRPr="00456B82" w:rsidRDefault="00296859" w:rsidP="00296859">
      <w:pPr>
        <w:jc w:val="right"/>
        <w:rPr>
          <w:i/>
          <w:sz w:val="22"/>
          <w:szCs w:val="22"/>
        </w:rPr>
      </w:pPr>
      <w:r w:rsidRPr="00456B82">
        <w:rPr>
          <w:i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134"/>
        <w:gridCol w:w="1134"/>
        <w:gridCol w:w="1276"/>
        <w:gridCol w:w="992"/>
      </w:tblGrid>
      <w:tr w:rsidR="00744158" w:rsidRPr="008B0A23" w:rsidTr="00744158">
        <w:tc>
          <w:tcPr>
            <w:tcW w:w="3369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Первоначальный план</w:t>
            </w:r>
          </w:p>
        </w:tc>
        <w:tc>
          <w:tcPr>
            <w:tcW w:w="1134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Фактическое исполнение</w:t>
            </w:r>
          </w:p>
        </w:tc>
        <w:tc>
          <w:tcPr>
            <w:tcW w:w="1276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744158" w:rsidRPr="008B0A23" w:rsidTr="00744158">
        <w:trPr>
          <w:trHeight w:val="453"/>
        </w:trPr>
        <w:tc>
          <w:tcPr>
            <w:tcW w:w="3369" w:type="dxa"/>
            <w:vAlign w:val="center"/>
          </w:tcPr>
          <w:p w:rsidR="00744158" w:rsidRPr="008B0A23" w:rsidRDefault="00744158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</w:rPr>
            </w:pPr>
            <w:r>
              <w:rPr>
                <w:b/>
              </w:rPr>
              <w:t>40 419,7</w:t>
            </w:r>
          </w:p>
        </w:tc>
        <w:tc>
          <w:tcPr>
            <w:tcW w:w="1134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</w:rPr>
            </w:pPr>
            <w:r>
              <w:rPr>
                <w:b/>
              </w:rPr>
              <w:t>40 633,2</w:t>
            </w:r>
          </w:p>
        </w:tc>
        <w:tc>
          <w:tcPr>
            <w:tcW w:w="1134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</w:rPr>
            </w:pPr>
            <w:r>
              <w:rPr>
                <w:b/>
              </w:rPr>
              <w:t>22 952,5</w:t>
            </w:r>
          </w:p>
        </w:tc>
        <w:tc>
          <w:tcPr>
            <w:tcW w:w="1276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</w:rPr>
            </w:pPr>
            <w:r>
              <w:rPr>
                <w:b/>
              </w:rPr>
              <w:t>-17 680,7</w:t>
            </w:r>
          </w:p>
        </w:tc>
        <w:tc>
          <w:tcPr>
            <w:tcW w:w="992" w:type="dxa"/>
            <w:vAlign w:val="center"/>
          </w:tcPr>
          <w:p w:rsidR="00744158" w:rsidRPr="008B0A23" w:rsidRDefault="00744158" w:rsidP="008B0A23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</w:tr>
      <w:tr w:rsidR="00744158" w:rsidRPr="008B0A23" w:rsidTr="00744158">
        <w:tc>
          <w:tcPr>
            <w:tcW w:w="3369" w:type="dxa"/>
          </w:tcPr>
          <w:p w:rsidR="00744158" w:rsidRPr="00456B82" w:rsidRDefault="00744158" w:rsidP="008B0A23">
            <w:pPr>
              <w:jc w:val="both"/>
            </w:pPr>
            <w:r w:rsidRPr="00456B82"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30 578,5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30 683,2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13 505,6</w:t>
            </w:r>
          </w:p>
        </w:tc>
        <w:tc>
          <w:tcPr>
            <w:tcW w:w="1276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-17 177,6</w:t>
            </w:r>
          </w:p>
        </w:tc>
        <w:tc>
          <w:tcPr>
            <w:tcW w:w="992" w:type="dxa"/>
            <w:vAlign w:val="center"/>
          </w:tcPr>
          <w:p w:rsidR="00744158" w:rsidRPr="00456B82" w:rsidRDefault="00834666" w:rsidP="008B0A23">
            <w:pPr>
              <w:jc w:val="center"/>
            </w:pPr>
            <w:r>
              <w:t>44,0</w:t>
            </w:r>
          </w:p>
        </w:tc>
      </w:tr>
      <w:tr w:rsidR="00744158" w:rsidRPr="008B0A23" w:rsidTr="00744158">
        <w:trPr>
          <w:trHeight w:val="331"/>
        </w:trPr>
        <w:tc>
          <w:tcPr>
            <w:tcW w:w="3369" w:type="dxa"/>
            <w:vAlign w:val="center"/>
          </w:tcPr>
          <w:p w:rsidR="00744158" w:rsidRPr="00456B82" w:rsidRDefault="00744158" w:rsidP="002A1118">
            <w:r w:rsidRPr="00456B82">
              <w:t>Акцизы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883,2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876,1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876,1</w:t>
            </w:r>
          </w:p>
        </w:tc>
        <w:tc>
          <w:tcPr>
            <w:tcW w:w="1276" w:type="dxa"/>
            <w:vAlign w:val="center"/>
          </w:tcPr>
          <w:p w:rsidR="00744158" w:rsidRPr="00456B82" w:rsidRDefault="00834666" w:rsidP="008B0A23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834666" w:rsidRPr="00456B82" w:rsidRDefault="00834666" w:rsidP="00834666">
            <w:r>
              <w:t xml:space="preserve">   100</w:t>
            </w:r>
          </w:p>
        </w:tc>
      </w:tr>
      <w:tr w:rsidR="00744158" w:rsidRPr="008B0A23" w:rsidTr="00744158">
        <w:tc>
          <w:tcPr>
            <w:tcW w:w="3369" w:type="dxa"/>
          </w:tcPr>
          <w:p w:rsidR="00744158" w:rsidRPr="00456B82" w:rsidRDefault="00744158" w:rsidP="008B0A23">
            <w:pPr>
              <w:jc w:val="both"/>
            </w:pPr>
            <w:r w:rsidRPr="00456B82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313,8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313,8</w:t>
            </w:r>
          </w:p>
        </w:tc>
        <w:tc>
          <w:tcPr>
            <w:tcW w:w="1276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0</w:t>
            </w:r>
            <w:r w:rsidR="00834666">
              <w:t>,0</w:t>
            </w:r>
          </w:p>
        </w:tc>
        <w:tc>
          <w:tcPr>
            <w:tcW w:w="992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100</w:t>
            </w:r>
          </w:p>
        </w:tc>
      </w:tr>
      <w:tr w:rsidR="00744158" w:rsidRPr="008B0A23" w:rsidTr="00744158">
        <w:tc>
          <w:tcPr>
            <w:tcW w:w="3369" w:type="dxa"/>
          </w:tcPr>
          <w:p w:rsidR="00744158" w:rsidRPr="00456B82" w:rsidRDefault="00744158" w:rsidP="008B0A23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374,9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374,9</w:t>
            </w:r>
          </w:p>
        </w:tc>
        <w:tc>
          <w:tcPr>
            <w:tcW w:w="1276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0</w:t>
            </w:r>
            <w:r w:rsidR="00834666">
              <w:t>,0</w:t>
            </w:r>
          </w:p>
        </w:tc>
        <w:tc>
          <w:tcPr>
            <w:tcW w:w="992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100</w:t>
            </w:r>
          </w:p>
        </w:tc>
      </w:tr>
      <w:tr w:rsidR="00744158" w:rsidRPr="008B0A23" w:rsidTr="00744158">
        <w:tc>
          <w:tcPr>
            <w:tcW w:w="3369" w:type="dxa"/>
          </w:tcPr>
          <w:p w:rsidR="00744158" w:rsidRPr="00456B82" w:rsidRDefault="00744158" w:rsidP="008B0A23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44158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44158" w:rsidRDefault="00744158" w:rsidP="008B0A23">
            <w:pPr>
              <w:jc w:val="center"/>
            </w:pPr>
            <w:r>
              <w:t>2,1</w:t>
            </w:r>
          </w:p>
        </w:tc>
        <w:tc>
          <w:tcPr>
            <w:tcW w:w="1134" w:type="dxa"/>
            <w:vAlign w:val="center"/>
          </w:tcPr>
          <w:p w:rsidR="00744158" w:rsidRDefault="00744158" w:rsidP="008B0A23">
            <w:pPr>
              <w:jc w:val="center"/>
            </w:pPr>
            <w:r>
              <w:t>2,1</w:t>
            </w:r>
          </w:p>
        </w:tc>
        <w:tc>
          <w:tcPr>
            <w:tcW w:w="1276" w:type="dxa"/>
            <w:vAlign w:val="center"/>
          </w:tcPr>
          <w:p w:rsidR="00744158" w:rsidRDefault="00834666" w:rsidP="008B0A23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44158" w:rsidRDefault="00834666" w:rsidP="008B0A23">
            <w:pPr>
              <w:jc w:val="center"/>
            </w:pPr>
            <w:r>
              <w:t>100</w:t>
            </w:r>
          </w:p>
        </w:tc>
      </w:tr>
      <w:tr w:rsidR="00744158" w:rsidRPr="008B0A23" w:rsidTr="00744158">
        <w:tc>
          <w:tcPr>
            <w:tcW w:w="3369" w:type="dxa"/>
          </w:tcPr>
          <w:p w:rsidR="00744158" w:rsidRPr="00456B82" w:rsidRDefault="00744158" w:rsidP="008B0A23">
            <w:pPr>
              <w:jc w:val="both"/>
            </w:pPr>
            <w:r w:rsidRPr="00456B82"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1 750,0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1 410,9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1 410,9</w:t>
            </w:r>
          </w:p>
        </w:tc>
        <w:tc>
          <w:tcPr>
            <w:tcW w:w="1276" w:type="dxa"/>
            <w:vAlign w:val="center"/>
          </w:tcPr>
          <w:p w:rsidR="00744158" w:rsidRPr="00456B82" w:rsidRDefault="00834666" w:rsidP="008B0A23">
            <w:pPr>
              <w:jc w:val="center"/>
            </w:pPr>
            <w:r>
              <w:t>0,</w:t>
            </w:r>
            <w:r w:rsidR="00744158">
              <w:t>0</w:t>
            </w:r>
          </w:p>
        </w:tc>
        <w:tc>
          <w:tcPr>
            <w:tcW w:w="992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100</w:t>
            </w:r>
          </w:p>
        </w:tc>
      </w:tr>
      <w:tr w:rsidR="00744158" w:rsidRPr="008B0A23" w:rsidTr="00744158">
        <w:trPr>
          <w:trHeight w:val="401"/>
        </w:trPr>
        <w:tc>
          <w:tcPr>
            <w:tcW w:w="3369" w:type="dxa"/>
            <w:vAlign w:val="center"/>
          </w:tcPr>
          <w:p w:rsidR="00744158" w:rsidRPr="00456B82" w:rsidRDefault="00744158" w:rsidP="002A1118">
            <w: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5 022,0</w:t>
            </w:r>
          </w:p>
        </w:tc>
        <w:tc>
          <w:tcPr>
            <w:tcW w:w="1134" w:type="dxa"/>
            <w:vAlign w:val="center"/>
          </w:tcPr>
          <w:p w:rsidR="00744158" w:rsidRDefault="00744158" w:rsidP="008B0A23">
            <w:pPr>
              <w:jc w:val="center"/>
            </w:pPr>
            <w:r>
              <w:t>5 022,0</w:t>
            </w:r>
          </w:p>
        </w:tc>
        <w:tc>
          <w:tcPr>
            <w:tcW w:w="1134" w:type="dxa"/>
            <w:vAlign w:val="center"/>
          </w:tcPr>
          <w:p w:rsidR="00744158" w:rsidRDefault="00744158" w:rsidP="008B0A23">
            <w:pPr>
              <w:jc w:val="center"/>
            </w:pPr>
            <w:r>
              <w:t>4 518,9</w:t>
            </w:r>
          </w:p>
        </w:tc>
        <w:tc>
          <w:tcPr>
            <w:tcW w:w="1276" w:type="dxa"/>
            <w:vAlign w:val="center"/>
          </w:tcPr>
          <w:p w:rsidR="00744158" w:rsidRDefault="00834666" w:rsidP="008B0A23">
            <w:pPr>
              <w:jc w:val="center"/>
            </w:pPr>
            <w:r>
              <w:t>-503,1</w:t>
            </w:r>
          </w:p>
        </w:tc>
        <w:tc>
          <w:tcPr>
            <w:tcW w:w="992" w:type="dxa"/>
            <w:vAlign w:val="center"/>
          </w:tcPr>
          <w:p w:rsidR="00744158" w:rsidRDefault="00834666" w:rsidP="008B0A23">
            <w:pPr>
              <w:jc w:val="center"/>
            </w:pPr>
            <w:r>
              <w:t>89,9</w:t>
            </w:r>
          </w:p>
        </w:tc>
      </w:tr>
      <w:tr w:rsidR="00744158" w:rsidRPr="008B0A23" w:rsidTr="00744158">
        <w:trPr>
          <w:trHeight w:val="401"/>
        </w:trPr>
        <w:tc>
          <w:tcPr>
            <w:tcW w:w="3369" w:type="dxa"/>
            <w:vAlign w:val="center"/>
          </w:tcPr>
          <w:p w:rsidR="00744158" w:rsidRPr="00456B82" w:rsidRDefault="00744158" w:rsidP="002A1118">
            <w:r w:rsidRPr="00456B82">
              <w:t>Земельный налог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1 104,0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744158">
            <w:pPr>
              <w:jc w:val="center"/>
            </w:pPr>
            <w:r>
              <w:t>1 086,1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744158">
            <w:pPr>
              <w:jc w:val="center"/>
            </w:pPr>
            <w:r>
              <w:t>1 086,1</w:t>
            </w:r>
          </w:p>
        </w:tc>
        <w:tc>
          <w:tcPr>
            <w:tcW w:w="1276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0</w:t>
            </w:r>
            <w:r w:rsidR="00834666">
              <w:t>,0</w:t>
            </w:r>
          </w:p>
        </w:tc>
        <w:tc>
          <w:tcPr>
            <w:tcW w:w="992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100</w:t>
            </w:r>
          </w:p>
        </w:tc>
      </w:tr>
      <w:tr w:rsidR="00744158" w:rsidRPr="008B0A23" w:rsidTr="00744158">
        <w:trPr>
          <w:trHeight w:val="355"/>
        </w:trPr>
        <w:tc>
          <w:tcPr>
            <w:tcW w:w="3369" w:type="dxa"/>
          </w:tcPr>
          <w:p w:rsidR="00744158" w:rsidRPr="00456B82" w:rsidRDefault="00744158" w:rsidP="008B0A23">
            <w:pPr>
              <w:jc w:val="both"/>
            </w:pPr>
            <w:r w:rsidRPr="00456B82"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744158" w:rsidRPr="004E4ED0" w:rsidRDefault="00744158" w:rsidP="008B0A23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744158">
            <w:pPr>
              <w:jc w:val="center"/>
            </w:pPr>
            <w:r>
              <w:t>864,1</w:t>
            </w:r>
          </w:p>
        </w:tc>
        <w:tc>
          <w:tcPr>
            <w:tcW w:w="1134" w:type="dxa"/>
            <w:vAlign w:val="center"/>
          </w:tcPr>
          <w:p w:rsidR="00744158" w:rsidRPr="00456B82" w:rsidRDefault="00744158" w:rsidP="00744158">
            <w:pPr>
              <w:jc w:val="center"/>
            </w:pPr>
            <w:r>
              <w:t>864,1</w:t>
            </w:r>
          </w:p>
        </w:tc>
        <w:tc>
          <w:tcPr>
            <w:tcW w:w="1276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0</w:t>
            </w:r>
            <w:r w:rsidR="00834666">
              <w:t>,0</w:t>
            </w:r>
          </w:p>
        </w:tc>
        <w:tc>
          <w:tcPr>
            <w:tcW w:w="992" w:type="dxa"/>
            <w:vAlign w:val="center"/>
          </w:tcPr>
          <w:p w:rsidR="00744158" w:rsidRPr="00456B82" w:rsidRDefault="00744158" w:rsidP="008B0A23">
            <w:pPr>
              <w:jc w:val="center"/>
            </w:pPr>
            <w:r>
              <w:t>100</w:t>
            </w:r>
          </w:p>
        </w:tc>
      </w:tr>
    </w:tbl>
    <w:p w:rsidR="00296859" w:rsidRPr="00AF2F9C" w:rsidRDefault="00296859" w:rsidP="00296859">
      <w:pPr>
        <w:ind w:firstLine="708"/>
        <w:jc w:val="both"/>
        <w:rPr>
          <w:sz w:val="28"/>
          <w:szCs w:val="28"/>
          <w:highlight w:val="yellow"/>
        </w:rPr>
      </w:pPr>
    </w:p>
    <w:p w:rsidR="00B2346D" w:rsidRPr="00E70FE5" w:rsidRDefault="00B2346D" w:rsidP="003A0B93">
      <w:pPr>
        <w:jc w:val="both"/>
        <w:rPr>
          <w:sz w:val="28"/>
          <w:szCs w:val="28"/>
        </w:rPr>
      </w:pPr>
      <w:r w:rsidRPr="00E70FE5">
        <w:rPr>
          <w:sz w:val="28"/>
          <w:szCs w:val="28"/>
        </w:rPr>
        <w:tab/>
        <w:t xml:space="preserve">Динамика исполнения налоговых доходов бюджета </w:t>
      </w:r>
      <w:r w:rsidR="00E70FE5" w:rsidRPr="00E70FE5">
        <w:rPr>
          <w:sz w:val="28"/>
          <w:szCs w:val="28"/>
        </w:rPr>
        <w:t>муниципального образования города</w:t>
      </w:r>
      <w:r w:rsidR="00834666">
        <w:rPr>
          <w:sz w:val="28"/>
          <w:szCs w:val="28"/>
        </w:rPr>
        <w:t xml:space="preserve"> Шиханы за период 2019-</w:t>
      </w:r>
      <w:r w:rsidRPr="00E70FE5">
        <w:rPr>
          <w:sz w:val="28"/>
          <w:szCs w:val="28"/>
        </w:rPr>
        <w:t>20</w:t>
      </w:r>
      <w:r w:rsidR="00550669">
        <w:rPr>
          <w:sz w:val="28"/>
          <w:szCs w:val="28"/>
        </w:rPr>
        <w:t>2</w:t>
      </w:r>
      <w:r w:rsidR="00834666">
        <w:rPr>
          <w:sz w:val="28"/>
          <w:szCs w:val="28"/>
        </w:rPr>
        <w:t>1</w:t>
      </w:r>
      <w:r w:rsidRPr="00E70FE5">
        <w:rPr>
          <w:sz w:val="28"/>
          <w:szCs w:val="28"/>
        </w:rPr>
        <w:t xml:space="preserve"> годов представлена в таблице:       </w:t>
      </w:r>
    </w:p>
    <w:p w:rsidR="00B2346D" w:rsidRPr="00E70FE5" w:rsidRDefault="00B2346D" w:rsidP="00B2346D">
      <w:pPr>
        <w:jc w:val="right"/>
        <w:rPr>
          <w:i/>
          <w:sz w:val="22"/>
          <w:szCs w:val="22"/>
        </w:rPr>
      </w:pPr>
      <w:r w:rsidRPr="00E70FE5">
        <w:rPr>
          <w:i/>
          <w:sz w:val="22"/>
          <w:szCs w:val="22"/>
        </w:rPr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493"/>
        <w:gridCol w:w="1493"/>
        <w:gridCol w:w="1493"/>
        <w:gridCol w:w="1523"/>
        <w:gridCol w:w="1457"/>
      </w:tblGrid>
      <w:tr w:rsidR="00834666" w:rsidRPr="008B0A23" w:rsidTr="008B0A23">
        <w:trPr>
          <w:trHeight w:val="210"/>
        </w:trPr>
        <w:tc>
          <w:tcPr>
            <w:tcW w:w="2553" w:type="dxa"/>
            <w:vMerge w:val="restart"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vAlign w:val="center"/>
          </w:tcPr>
          <w:p w:rsidR="00834666" w:rsidRPr="008B0A23" w:rsidRDefault="00834666" w:rsidP="00834666">
            <w:pPr>
              <w:jc w:val="center"/>
              <w:rPr>
                <w:b/>
              </w:rPr>
            </w:pPr>
            <w:r w:rsidRPr="008B0A23">
              <w:rPr>
                <w:b/>
              </w:rPr>
              <w:t>2019 год</w:t>
            </w:r>
          </w:p>
        </w:tc>
        <w:tc>
          <w:tcPr>
            <w:tcW w:w="1493" w:type="dxa"/>
            <w:vMerge w:val="restart"/>
            <w:vAlign w:val="center"/>
          </w:tcPr>
          <w:p w:rsidR="00834666" w:rsidRPr="008B0A23" w:rsidRDefault="00834666" w:rsidP="00834666">
            <w:pPr>
              <w:jc w:val="center"/>
              <w:rPr>
                <w:b/>
              </w:rPr>
            </w:pPr>
            <w:r w:rsidRPr="008B0A23">
              <w:rPr>
                <w:b/>
              </w:rPr>
              <w:t>2020 год</w:t>
            </w:r>
          </w:p>
        </w:tc>
        <w:tc>
          <w:tcPr>
            <w:tcW w:w="1493" w:type="dxa"/>
            <w:vMerge w:val="restart"/>
            <w:vAlign w:val="center"/>
          </w:tcPr>
          <w:p w:rsidR="00834666" w:rsidRPr="008B0A23" w:rsidRDefault="00834666" w:rsidP="00834666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8B0A23">
              <w:rPr>
                <w:b/>
              </w:rPr>
              <w:t>год</w:t>
            </w:r>
          </w:p>
        </w:tc>
        <w:tc>
          <w:tcPr>
            <w:tcW w:w="2980" w:type="dxa"/>
            <w:gridSpan w:val="2"/>
            <w:vAlign w:val="center"/>
          </w:tcPr>
          <w:p w:rsidR="00834666" w:rsidRPr="008B0A23" w:rsidRDefault="00834666" w:rsidP="00834666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8B0A23">
              <w:rPr>
                <w:b/>
              </w:rPr>
              <w:t xml:space="preserve"> год к 20</w:t>
            </w:r>
            <w:r>
              <w:rPr>
                <w:b/>
              </w:rPr>
              <w:t>20</w:t>
            </w:r>
            <w:r w:rsidRPr="008B0A23">
              <w:rPr>
                <w:b/>
              </w:rPr>
              <w:t>году</w:t>
            </w:r>
          </w:p>
        </w:tc>
      </w:tr>
      <w:tr w:rsidR="00834666" w:rsidRPr="008B0A23" w:rsidTr="008B0A23">
        <w:trPr>
          <w:trHeight w:val="345"/>
        </w:trPr>
        <w:tc>
          <w:tcPr>
            <w:tcW w:w="2553" w:type="dxa"/>
            <w:vMerge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</w:p>
        </w:tc>
        <w:tc>
          <w:tcPr>
            <w:tcW w:w="1493" w:type="dxa"/>
            <w:vMerge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</w:p>
        </w:tc>
        <w:tc>
          <w:tcPr>
            <w:tcW w:w="1493" w:type="dxa"/>
            <w:vMerge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</w:p>
        </w:tc>
        <w:tc>
          <w:tcPr>
            <w:tcW w:w="1493" w:type="dxa"/>
            <w:vMerge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</w:p>
        </w:tc>
        <w:tc>
          <w:tcPr>
            <w:tcW w:w="1523" w:type="dxa"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сумма</w:t>
            </w:r>
          </w:p>
        </w:tc>
        <w:tc>
          <w:tcPr>
            <w:tcW w:w="1457" w:type="dxa"/>
            <w:vAlign w:val="center"/>
          </w:tcPr>
          <w:p w:rsidR="00834666" w:rsidRPr="008B0A23" w:rsidRDefault="00834666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%</w:t>
            </w:r>
          </w:p>
        </w:tc>
      </w:tr>
      <w:tr w:rsidR="00D70443" w:rsidRPr="008B0A23" w:rsidTr="008B0A23">
        <w:tc>
          <w:tcPr>
            <w:tcW w:w="2553" w:type="dxa"/>
            <w:vAlign w:val="center"/>
          </w:tcPr>
          <w:p w:rsidR="00D70443" w:rsidRPr="008B0A23" w:rsidRDefault="00D70443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>Налоговые доходы</w:t>
            </w:r>
          </w:p>
        </w:tc>
        <w:tc>
          <w:tcPr>
            <w:tcW w:w="1493" w:type="dxa"/>
            <w:vAlign w:val="center"/>
          </w:tcPr>
          <w:p w:rsidR="00D70443" w:rsidRPr="008B0A23" w:rsidRDefault="00D70443" w:rsidP="00834666">
            <w:pPr>
              <w:jc w:val="center"/>
              <w:rPr>
                <w:b/>
              </w:rPr>
            </w:pPr>
            <w:r w:rsidRPr="008B0A23">
              <w:rPr>
                <w:b/>
              </w:rPr>
              <w:t>21 740,6</w:t>
            </w:r>
          </w:p>
        </w:tc>
        <w:tc>
          <w:tcPr>
            <w:tcW w:w="1493" w:type="dxa"/>
            <w:vAlign w:val="center"/>
          </w:tcPr>
          <w:p w:rsidR="00D70443" w:rsidRPr="008B0A23" w:rsidRDefault="00D70443" w:rsidP="00834666">
            <w:pPr>
              <w:jc w:val="center"/>
              <w:rPr>
                <w:b/>
              </w:rPr>
            </w:pPr>
            <w:r w:rsidRPr="008B0A23">
              <w:rPr>
                <w:b/>
              </w:rPr>
              <w:t>19 594,1</w:t>
            </w:r>
          </w:p>
        </w:tc>
        <w:tc>
          <w:tcPr>
            <w:tcW w:w="1493" w:type="dxa"/>
            <w:vAlign w:val="center"/>
          </w:tcPr>
          <w:p w:rsidR="00D70443" w:rsidRPr="008B0A23" w:rsidRDefault="00D70443" w:rsidP="00D70443">
            <w:pPr>
              <w:jc w:val="center"/>
              <w:rPr>
                <w:b/>
              </w:rPr>
            </w:pPr>
            <w:r>
              <w:rPr>
                <w:b/>
              </w:rPr>
              <w:t>22 952,5</w:t>
            </w:r>
          </w:p>
        </w:tc>
        <w:tc>
          <w:tcPr>
            <w:tcW w:w="1523" w:type="dxa"/>
            <w:vAlign w:val="center"/>
          </w:tcPr>
          <w:p w:rsidR="00D70443" w:rsidRPr="008B0A23" w:rsidRDefault="00D70443" w:rsidP="008B0A23">
            <w:pPr>
              <w:jc w:val="center"/>
              <w:rPr>
                <w:b/>
              </w:rPr>
            </w:pPr>
            <w:r>
              <w:rPr>
                <w:b/>
              </w:rPr>
              <w:t>3 358,4</w:t>
            </w:r>
          </w:p>
        </w:tc>
        <w:tc>
          <w:tcPr>
            <w:tcW w:w="1457" w:type="dxa"/>
            <w:vAlign w:val="center"/>
          </w:tcPr>
          <w:p w:rsidR="00D70443" w:rsidRPr="008B0A23" w:rsidRDefault="00D70443" w:rsidP="008B0A23">
            <w:pPr>
              <w:jc w:val="center"/>
              <w:rPr>
                <w:b/>
              </w:rPr>
            </w:pPr>
            <w:r>
              <w:rPr>
                <w:b/>
              </w:rPr>
              <w:t>117,1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Налог на доходы физических лиц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17 048,3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14 251,5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13 505,6</w:t>
            </w:r>
          </w:p>
        </w:tc>
        <w:tc>
          <w:tcPr>
            <w:tcW w:w="1523" w:type="dxa"/>
            <w:vAlign w:val="center"/>
          </w:tcPr>
          <w:p w:rsidR="00D70443" w:rsidRPr="00DA1552" w:rsidRDefault="00D70443" w:rsidP="008B0A23">
            <w:pPr>
              <w:jc w:val="center"/>
            </w:pPr>
            <w:r>
              <w:t>-745,9</w:t>
            </w:r>
          </w:p>
        </w:tc>
        <w:tc>
          <w:tcPr>
            <w:tcW w:w="1457" w:type="dxa"/>
            <w:vAlign w:val="center"/>
          </w:tcPr>
          <w:p w:rsidR="00D70443" w:rsidRPr="00D176B6" w:rsidRDefault="00D70443" w:rsidP="008B0A23">
            <w:pPr>
              <w:jc w:val="center"/>
            </w:pPr>
            <w:r>
              <w:t>94,8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Акцизы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784,5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763,2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876,1</w:t>
            </w:r>
          </w:p>
        </w:tc>
        <w:tc>
          <w:tcPr>
            <w:tcW w:w="1523" w:type="dxa"/>
            <w:vAlign w:val="center"/>
          </w:tcPr>
          <w:p w:rsidR="00D70443" w:rsidRPr="00DA1552" w:rsidRDefault="00D70443" w:rsidP="008B0A23">
            <w:pPr>
              <w:jc w:val="center"/>
            </w:pPr>
            <w:r>
              <w:t>112,9</w:t>
            </w:r>
          </w:p>
        </w:tc>
        <w:tc>
          <w:tcPr>
            <w:tcW w:w="1457" w:type="dxa"/>
            <w:vAlign w:val="center"/>
          </w:tcPr>
          <w:p w:rsidR="00D70443" w:rsidRPr="00D176B6" w:rsidRDefault="00D70443" w:rsidP="008B0A23">
            <w:pPr>
              <w:jc w:val="center"/>
            </w:pPr>
            <w:r>
              <w:t>114,8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Единый налог на вмененный доход для отдельных видов деятельности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1 201,5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981,8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313,8</w:t>
            </w:r>
          </w:p>
        </w:tc>
        <w:tc>
          <w:tcPr>
            <w:tcW w:w="1523" w:type="dxa"/>
            <w:vAlign w:val="center"/>
          </w:tcPr>
          <w:p w:rsidR="00D70443" w:rsidRPr="00DA1552" w:rsidRDefault="000E10CC" w:rsidP="008B0A23">
            <w:pPr>
              <w:jc w:val="center"/>
            </w:pPr>
            <w:r>
              <w:t>-668,0</w:t>
            </w:r>
          </w:p>
        </w:tc>
        <w:tc>
          <w:tcPr>
            <w:tcW w:w="1457" w:type="dxa"/>
            <w:vAlign w:val="center"/>
          </w:tcPr>
          <w:p w:rsidR="00D70443" w:rsidRPr="00D176B6" w:rsidRDefault="000E10CC" w:rsidP="008B0A23">
            <w:pPr>
              <w:jc w:val="center"/>
            </w:pPr>
            <w:r>
              <w:t>32,0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Налог, взимаемый в связи с применением патентной системы налогообложения</w:t>
            </w:r>
          </w:p>
        </w:tc>
        <w:tc>
          <w:tcPr>
            <w:tcW w:w="1493" w:type="dxa"/>
            <w:vAlign w:val="center"/>
          </w:tcPr>
          <w:p w:rsidR="00D70443" w:rsidRPr="00456B82" w:rsidRDefault="000E10CC" w:rsidP="00834666">
            <w:pPr>
              <w:jc w:val="center"/>
            </w:pPr>
            <w:r>
              <w:t>0,0</w:t>
            </w:r>
          </w:p>
        </w:tc>
        <w:tc>
          <w:tcPr>
            <w:tcW w:w="1493" w:type="dxa"/>
            <w:vAlign w:val="center"/>
          </w:tcPr>
          <w:p w:rsidR="00D70443" w:rsidRPr="00456B82" w:rsidRDefault="000E10CC" w:rsidP="00834666">
            <w:pPr>
              <w:jc w:val="center"/>
            </w:pPr>
            <w:r>
              <w:t>0,0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374,9</w:t>
            </w:r>
          </w:p>
        </w:tc>
        <w:tc>
          <w:tcPr>
            <w:tcW w:w="1523" w:type="dxa"/>
            <w:vAlign w:val="center"/>
          </w:tcPr>
          <w:p w:rsidR="00D70443" w:rsidRPr="00DA1552" w:rsidRDefault="000E10CC" w:rsidP="008B0A23">
            <w:pPr>
              <w:jc w:val="center"/>
            </w:pPr>
            <w:r>
              <w:t>374,9</w:t>
            </w:r>
          </w:p>
        </w:tc>
        <w:tc>
          <w:tcPr>
            <w:tcW w:w="1457" w:type="dxa"/>
            <w:vAlign w:val="center"/>
          </w:tcPr>
          <w:p w:rsidR="00D70443" w:rsidRPr="00D176B6" w:rsidRDefault="000E10CC" w:rsidP="008B0A23">
            <w:pPr>
              <w:jc w:val="center"/>
            </w:pPr>
            <w:r>
              <w:t>100</w:t>
            </w:r>
          </w:p>
        </w:tc>
      </w:tr>
      <w:tr w:rsidR="000E10CC" w:rsidRPr="008B0A23" w:rsidTr="008B0A23">
        <w:tc>
          <w:tcPr>
            <w:tcW w:w="2553" w:type="dxa"/>
          </w:tcPr>
          <w:p w:rsidR="000E10CC" w:rsidRPr="00DA1552" w:rsidRDefault="000E10CC" w:rsidP="008B0A23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93" w:type="dxa"/>
            <w:vAlign w:val="center"/>
          </w:tcPr>
          <w:p w:rsidR="000E10CC" w:rsidRPr="00456B82" w:rsidRDefault="000E10CC" w:rsidP="000E10CC">
            <w:pPr>
              <w:jc w:val="center"/>
            </w:pPr>
            <w:r>
              <w:t>1,9</w:t>
            </w:r>
          </w:p>
        </w:tc>
        <w:tc>
          <w:tcPr>
            <w:tcW w:w="1493" w:type="dxa"/>
            <w:vAlign w:val="center"/>
          </w:tcPr>
          <w:p w:rsidR="000E10CC" w:rsidRPr="00456B82" w:rsidRDefault="000E10CC" w:rsidP="000E10CC">
            <w:pPr>
              <w:jc w:val="center"/>
            </w:pPr>
            <w:r>
              <w:t>0,8</w:t>
            </w:r>
          </w:p>
        </w:tc>
        <w:tc>
          <w:tcPr>
            <w:tcW w:w="1493" w:type="dxa"/>
            <w:vAlign w:val="center"/>
          </w:tcPr>
          <w:p w:rsidR="000E10CC" w:rsidRDefault="000E10CC" w:rsidP="00D70443">
            <w:pPr>
              <w:jc w:val="center"/>
            </w:pPr>
            <w:r>
              <w:t>2,1</w:t>
            </w:r>
          </w:p>
        </w:tc>
        <w:tc>
          <w:tcPr>
            <w:tcW w:w="1523" w:type="dxa"/>
            <w:vAlign w:val="center"/>
          </w:tcPr>
          <w:p w:rsidR="000E10CC" w:rsidRPr="00DA1552" w:rsidRDefault="000E10CC" w:rsidP="008B0A23">
            <w:pPr>
              <w:jc w:val="center"/>
            </w:pPr>
            <w:r>
              <w:t>1,3</w:t>
            </w:r>
          </w:p>
        </w:tc>
        <w:tc>
          <w:tcPr>
            <w:tcW w:w="1457" w:type="dxa"/>
            <w:vAlign w:val="center"/>
          </w:tcPr>
          <w:p w:rsidR="000E10CC" w:rsidRPr="00D176B6" w:rsidRDefault="000E10CC" w:rsidP="008B0A23">
            <w:pPr>
              <w:jc w:val="center"/>
            </w:pPr>
            <w:r>
              <w:t>262,5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Налог на имущество физических лиц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1 170,7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1 615,4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1 410,9</w:t>
            </w:r>
          </w:p>
        </w:tc>
        <w:tc>
          <w:tcPr>
            <w:tcW w:w="1523" w:type="dxa"/>
            <w:vAlign w:val="center"/>
          </w:tcPr>
          <w:p w:rsidR="00D70443" w:rsidRPr="00DA1552" w:rsidRDefault="000E10CC" w:rsidP="008B0A23">
            <w:pPr>
              <w:jc w:val="center"/>
            </w:pPr>
            <w:r>
              <w:t>-204,5</w:t>
            </w:r>
          </w:p>
        </w:tc>
        <w:tc>
          <w:tcPr>
            <w:tcW w:w="1457" w:type="dxa"/>
            <w:vAlign w:val="center"/>
          </w:tcPr>
          <w:p w:rsidR="00D70443" w:rsidRPr="00D176B6" w:rsidRDefault="000E10CC" w:rsidP="008B0A23">
            <w:pPr>
              <w:jc w:val="center"/>
            </w:pPr>
            <w:r>
              <w:t>87,3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>
              <w:t>Транспортный налог</w:t>
            </w:r>
          </w:p>
        </w:tc>
        <w:tc>
          <w:tcPr>
            <w:tcW w:w="1493" w:type="dxa"/>
            <w:vAlign w:val="center"/>
          </w:tcPr>
          <w:p w:rsidR="00D70443" w:rsidRDefault="000E10CC" w:rsidP="00834666">
            <w:pPr>
              <w:jc w:val="center"/>
            </w:pPr>
            <w:r>
              <w:t>0,0</w:t>
            </w:r>
          </w:p>
        </w:tc>
        <w:tc>
          <w:tcPr>
            <w:tcW w:w="1493" w:type="dxa"/>
            <w:vAlign w:val="center"/>
          </w:tcPr>
          <w:p w:rsidR="00D70443" w:rsidRDefault="000E10CC" w:rsidP="00834666">
            <w:pPr>
              <w:jc w:val="center"/>
            </w:pPr>
            <w:r>
              <w:t>0,0</w:t>
            </w:r>
          </w:p>
        </w:tc>
        <w:tc>
          <w:tcPr>
            <w:tcW w:w="1493" w:type="dxa"/>
            <w:vAlign w:val="center"/>
          </w:tcPr>
          <w:p w:rsidR="00D70443" w:rsidRDefault="00D70443" w:rsidP="00D70443">
            <w:pPr>
              <w:jc w:val="center"/>
            </w:pPr>
            <w:r>
              <w:t>4 518,9</w:t>
            </w:r>
          </w:p>
        </w:tc>
        <w:tc>
          <w:tcPr>
            <w:tcW w:w="1523" w:type="dxa"/>
            <w:vAlign w:val="center"/>
          </w:tcPr>
          <w:p w:rsidR="00D70443" w:rsidRDefault="000E10CC" w:rsidP="008B0A23">
            <w:pPr>
              <w:jc w:val="center"/>
            </w:pPr>
            <w:r>
              <w:t>4 518,9</w:t>
            </w:r>
          </w:p>
        </w:tc>
        <w:tc>
          <w:tcPr>
            <w:tcW w:w="1457" w:type="dxa"/>
            <w:vAlign w:val="center"/>
          </w:tcPr>
          <w:p w:rsidR="00D70443" w:rsidRDefault="000E10CC" w:rsidP="008B0A23">
            <w:pPr>
              <w:jc w:val="center"/>
            </w:pPr>
            <w:r>
              <w:t>100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Земельный налог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783,9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834666">
            <w:pPr>
              <w:jc w:val="center"/>
            </w:pPr>
            <w:r>
              <w:t>1 357,0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1 086,1</w:t>
            </w:r>
          </w:p>
        </w:tc>
        <w:tc>
          <w:tcPr>
            <w:tcW w:w="1523" w:type="dxa"/>
            <w:vAlign w:val="center"/>
          </w:tcPr>
          <w:p w:rsidR="00D70443" w:rsidRPr="00DA1552" w:rsidRDefault="000E10CC" w:rsidP="008B0A23">
            <w:pPr>
              <w:jc w:val="center"/>
            </w:pPr>
            <w:r>
              <w:t>-270,9</w:t>
            </w:r>
          </w:p>
        </w:tc>
        <w:tc>
          <w:tcPr>
            <w:tcW w:w="1457" w:type="dxa"/>
            <w:vAlign w:val="center"/>
          </w:tcPr>
          <w:p w:rsidR="00D70443" w:rsidRPr="00D176B6" w:rsidRDefault="000E10CC" w:rsidP="008B0A23">
            <w:pPr>
              <w:jc w:val="center"/>
            </w:pPr>
            <w:r>
              <w:t>80</w:t>
            </w:r>
          </w:p>
        </w:tc>
      </w:tr>
      <w:tr w:rsidR="00D70443" w:rsidRPr="008B0A23" w:rsidTr="008B0A23">
        <w:tc>
          <w:tcPr>
            <w:tcW w:w="2553" w:type="dxa"/>
          </w:tcPr>
          <w:p w:rsidR="00D70443" w:rsidRPr="00DA1552" w:rsidRDefault="00D70443" w:rsidP="008B0A23">
            <w:pPr>
              <w:jc w:val="both"/>
            </w:pPr>
            <w:r w:rsidRPr="00DA1552">
              <w:t>Государственная пошлина</w:t>
            </w:r>
          </w:p>
        </w:tc>
        <w:tc>
          <w:tcPr>
            <w:tcW w:w="1493" w:type="dxa"/>
            <w:vAlign w:val="center"/>
          </w:tcPr>
          <w:p w:rsidR="00D70443" w:rsidRPr="00DA1552" w:rsidRDefault="00D70443" w:rsidP="00834666">
            <w:pPr>
              <w:jc w:val="center"/>
            </w:pPr>
            <w:r w:rsidRPr="00456B82">
              <w:t>749,8</w:t>
            </w:r>
          </w:p>
        </w:tc>
        <w:tc>
          <w:tcPr>
            <w:tcW w:w="1493" w:type="dxa"/>
            <w:vAlign w:val="center"/>
          </w:tcPr>
          <w:p w:rsidR="00D70443" w:rsidRPr="00DA1552" w:rsidRDefault="00D70443" w:rsidP="00834666">
            <w:pPr>
              <w:jc w:val="center"/>
            </w:pPr>
            <w:r>
              <w:t>624,4</w:t>
            </w:r>
          </w:p>
        </w:tc>
        <w:tc>
          <w:tcPr>
            <w:tcW w:w="1493" w:type="dxa"/>
            <w:vAlign w:val="center"/>
          </w:tcPr>
          <w:p w:rsidR="00D70443" w:rsidRPr="00456B82" w:rsidRDefault="00D70443" w:rsidP="00D70443">
            <w:pPr>
              <w:jc w:val="center"/>
            </w:pPr>
            <w:r>
              <w:t>864,1</w:t>
            </w:r>
          </w:p>
        </w:tc>
        <w:tc>
          <w:tcPr>
            <w:tcW w:w="1523" w:type="dxa"/>
            <w:vAlign w:val="center"/>
          </w:tcPr>
          <w:p w:rsidR="00D70443" w:rsidRPr="00DA1552" w:rsidRDefault="000E10CC" w:rsidP="008B0A23">
            <w:pPr>
              <w:jc w:val="center"/>
            </w:pPr>
            <w:r>
              <w:t>239,7</w:t>
            </w:r>
          </w:p>
        </w:tc>
        <w:tc>
          <w:tcPr>
            <w:tcW w:w="1457" w:type="dxa"/>
            <w:vAlign w:val="center"/>
          </w:tcPr>
          <w:p w:rsidR="00D70443" w:rsidRPr="00D176B6" w:rsidRDefault="000E10CC" w:rsidP="008B0A23">
            <w:pPr>
              <w:jc w:val="center"/>
            </w:pPr>
            <w:r>
              <w:t>138,4</w:t>
            </w:r>
          </w:p>
        </w:tc>
      </w:tr>
    </w:tbl>
    <w:p w:rsidR="00B2346D" w:rsidRPr="00AF2F9C" w:rsidRDefault="00B2346D" w:rsidP="003A0B93">
      <w:pPr>
        <w:jc w:val="both"/>
        <w:rPr>
          <w:sz w:val="28"/>
          <w:szCs w:val="28"/>
          <w:highlight w:val="yellow"/>
        </w:rPr>
      </w:pPr>
      <w:r w:rsidRPr="00AF2F9C">
        <w:rPr>
          <w:sz w:val="28"/>
          <w:szCs w:val="28"/>
          <w:highlight w:val="yellow"/>
        </w:rPr>
        <w:t xml:space="preserve">                                                   </w:t>
      </w:r>
    </w:p>
    <w:p w:rsidR="00F7188E" w:rsidRPr="00146780" w:rsidRDefault="00F37F61" w:rsidP="000E2CFE">
      <w:pPr>
        <w:ind w:firstLine="708"/>
        <w:jc w:val="both"/>
        <w:rPr>
          <w:sz w:val="28"/>
          <w:szCs w:val="28"/>
        </w:rPr>
      </w:pPr>
      <w:r w:rsidRPr="00146780">
        <w:rPr>
          <w:sz w:val="28"/>
          <w:szCs w:val="28"/>
        </w:rPr>
        <w:t>Из таблицы видно, что</w:t>
      </w:r>
      <w:r w:rsidR="00CB38B6" w:rsidRPr="00146780">
        <w:rPr>
          <w:sz w:val="28"/>
          <w:szCs w:val="28"/>
        </w:rPr>
        <w:t xml:space="preserve"> в целом поступления</w:t>
      </w:r>
      <w:r w:rsidRPr="00146780">
        <w:rPr>
          <w:sz w:val="28"/>
          <w:szCs w:val="28"/>
        </w:rPr>
        <w:t xml:space="preserve"> налоговых доходов в бюджет </w:t>
      </w:r>
      <w:r w:rsidR="00146780" w:rsidRPr="00146780">
        <w:rPr>
          <w:sz w:val="28"/>
          <w:szCs w:val="28"/>
        </w:rPr>
        <w:t>муниципального образования города</w:t>
      </w:r>
      <w:r w:rsidRPr="00146780">
        <w:rPr>
          <w:sz w:val="28"/>
          <w:szCs w:val="28"/>
        </w:rPr>
        <w:t xml:space="preserve"> Шиханы в </w:t>
      </w:r>
      <w:r w:rsidR="00CB38B6" w:rsidRPr="00146780">
        <w:rPr>
          <w:sz w:val="28"/>
          <w:szCs w:val="28"/>
        </w:rPr>
        <w:t>20</w:t>
      </w:r>
      <w:r w:rsidR="00B1155C">
        <w:rPr>
          <w:sz w:val="28"/>
          <w:szCs w:val="28"/>
        </w:rPr>
        <w:t>2</w:t>
      </w:r>
      <w:r w:rsidR="000E10CC">
        <w:rPr>
          <w:sz w:val="28"/>
          <w:szCs w:val="28"/>
        </w:rPr>
        <w:t>1</w:t>
      </w:r>
      <w:r w:rsidR="00CB38B6" w:rsidRPr="00146780">
        <w:rPr>
          <w:sz w:val="28"/>
          <w:szCs w:val="28"/>
        </w:rPr>
        <w:t xml:space="preserve"> год</w:t>
      </w:r>
      <w:r w:rsidRPr="00146780">
        <w:rPr>
          <w:sz w:val="28"/>
          <w:szCs w:val="28"/>
        </w:rPr>
        <w:t>у</w:t>
      </w:r>
      <w:r w:rsidR="00CB38B6" w:rsidRPr="00146780">
        <w:rPr>
          <w:sz w:val="28"/>
          <w:szCs w:val="28"/>
        </w:rPr>
        <w:t xml:space="preserve"> </w:t>
      </w:r>
      <w:r w:rsidR="000E10CC">
        <w:rPr>
          <w:sz w:val="28"/>
          <w:szCs w:val="28"/>
        </w:rPr>
        <w:t>увеличились</w:t>
      </w:r>
      <w:r w:rsidR="00005D6F" w:rsidRPr="00146780">
        <w:rPr>
          <w:sz w:val="28"/>
          <w:szCs w:val="28"/>
        </w:rPr>
        <w:t xml:space="preserve"> по сравнению с 201</w:t>
      </w:r>
      <w:r w:rsidR="000E10CC">
        <w:rPr>
          <w:sz w:val="28"/>
          <w:szCs w:val="28"/>
        </w:rPr>
        <w:t>9</w:t>
      </w:r>
      <w:r w:rsidR="00005D6F" w:rsidRPr="00146780">
        <w:rPr>
          <w:sz w:val="28"/>
          <w:szCs w:val="28"/>
        </w:rPr>
        <w:t xml:space="preserve"> годом на</w:t>
      </w:r>
      <w:r w:rsidRPr="00146780">
        <w:rPr>
          <w:sz w:val="28"/>
          <w:szCs w:val="28"/>
        </w:rPr>
        <w:t xml:space="preserve"> </w:t>
      </w:r>
      <w:r w:rsidR="000E10CC">
        <w:rPr>
          <w:sz w:val="28"/>
          <w:szCs w:val="28"/>
        </w:rPr>
        <w:t>1 211,9</w:t>
      </w:r>
      <w:r w:rsidRPr="00146780">
        <w:rPr>
          <w:sz w:val="28"/>
          <w:szCs w:val="28"/>
        </w:rPr>
        <w:t xml:space="preserve"> тыс. рублей </w:t>
      </w:r>
      <w:r w:rsidR="00005D6F" w:rsidRPr="00146780">
        <w:rPr>
          <w:sz w:val="28"/>
          <w:szCs w:val="28"/>
        </w:rPr>
        <w:t>(</w:t>
      </w:r>
      <w:r w:rsidR="00357B61" w:rsidRPr="00146780">
        <w:rPr>
          <w:sz w:val="28"/>
          <w:szCs w:val="28"/>
        </w:rPr>
        <w:t xml:space="preserve">или на </w:t>
      </w:r>
      <w:r w:rsidR="000E10CC">
        <w:rPr>
          <w:sz w:val="28"/>
          <w:szCs w:val="28"/>
        </w:rPr>
        <w:t>5,6</w:t>
      </w:r>
      <w:r w:rsidR="00357B61" w:rsidRPr="00146780">
        <w:rPr>
          <w:sz w:val="28"/>
          <w:szCs w:val="28"/>
        </w:rPr>
        <w:t>%)</w:t>
      </w:r>
      <w:r w:rsidR="00005D6F" w:rsidRPr="00146780">
        <w:rPr>
          <w:sz w:val="28"/>
          <w:szCs w:val="28"/>
        </w:rPr>
        <w:t xml:space="preserve">, </w:t>
      </w:r>
      <w:r w:rsidRPr="00146780">
        <w:rPr>
          <w:sz w:val="28"/>
          <w:szCs w:val="28"/>
        </w:rPr>
        <w:t xml:space="preserve">а </w:t>
      </w:r>
      <w:r w:rsidR="00005D6F" w:rsidRPr="00146780">
        <w:rPr>
          <w:sz w:val="28"/>
          <w:szCs w:val="28"/>
        </w:rPr>
        <w:t>по сравнению с 20</w:t>
      </w:r>
      <w:r w:rsidR="000E10CC">
        <w:rPr>
          <w:sz w:val="28"/>
          <w:szCs w:val="28"/>
        </w:rPr>
        <w:t xml:space="preserve">20 </w:t>
      </w:r>
      <w:r w:rsidR="00005D6F" w:rsidRPr="00146780">
        <w:rPr>
          <w:sz w:val="28"/>
          <w:szCs w:val="28"/>
        </w:rPr>
        <w:t>годом</w:t>
      </w:r>
      <w:r w:rsidRPr="00146780">
        <w:rPr>
          <w:sz w:val="28"/>
          <w:szCs w:val="28"/>
        </w:rPr>
        <w:t xml:space="preserve"> </w:t>
      </w:r>
      <w:r w:rsidR="00005D6F" w:rsidRPr="00146780">
        <w:rPr>
          <w:sz w:val="28"/>
          <w:szCs w:val="28"/>
        </w:rPr>
        <w:t xml:space="preserve">на </w:t>
      </w:r>
      <w:r w:rsidR="00C1450C">
        <w:rPr>
          <w:sz w:val="28"/>
          <w:szCs w:val="28"/>
        </w:rPr>
        <w:t>3 358,4</w:t>
      </w:r>
      <w:r w:rsidR="00005D6F" w:rsidRPr="00146780">
        <w:rPr>
          <w:sz w:val="28"/>
          <w:szCs w:val="28"/>
        </w:rPr>
        <w:t>тыс. рублей</w:t>
      </w:r>
      <w:r w:rsidR="00357B61" w:rsidRPr="00146780">
        <w:rPr>
          <w:sz w:val="28"/>
          <w:szCs w:val="28"/>
        </w:rPr>
        <w:t xml:space="preserve"> (или на </w:t>
      </w:r>
      <w:r w:rsidR="00C1450C">
        <w:rPr>
          <w:sz w:val="28"/>
          <w:szCs w:val="28"/>
        </w:rPr>
        <w:t>17,1</w:t>
      </w:r>
      <w:r w:rsidR="00357B61" w:rsidRPr="00146780">
        <w:rPr>
          <w:sz w:val="28"/>
          <w:szCs w:val="28"/>
        </w:rPr>
        <w:t>%)</w:t>
      </w:r>
      <w:r w:rsidR="00005D6F" w:rsidRPr="00146780">
        <w:rPr>
          <w:sz w:val="28"/>
          <w:szCs w:val="28"/>
        </w:rPr>
        <w:t>.</w:t>
      </w:r>
      <w:r w:rsidR="00357B61" w:rsidRPr="00146780">
        <w:rPr>
          <w:sz w:val="28"/>
          <w:szCs w:val="28"/>
        </w:rPr>
        <w:t xml:space="preserve"> </w:t>
      </w:r>
    </w:p>
    <w:p w:rsidR="00BD7E08" w:rsidRPr="00C03E46" w:rsidRDefault="00240374" w:rsidP="00240374">
      <w:pPr>
        <w:ind w:firstLine="708"/>
        <w:jc w:val="both"/>
        <w:rPr>
          <w:sz w:val="28"/>
          <w:szCs w:val="28"/>
        </w:rPr>
      </w:pPr>
      <w:r w:rsidRPr="00C03E46">
        <w:rPr>
          <w:sz w:val="28"/>
          <w:szCs w:val="28"/>
        </w:rPr>
        <w:t xml:space="preserve">Основную долю собственных налоговых доходов составляет </w:t>
      </w:r>
      <w:r w:rsidRPr="00C03E46">
        <w:rPr>
          <w:sz w:val="28"/>
          <w:szCs w:val="28"/>
          <w:u w:val="single"/>
        </w:rPr>
        <w:t>налог на доходы физических лиц</w:t>
      </w:r>
      <w:r w:rsidRPr="00C03E46">
        <w:rPr>
          <w:sz w:val="28"/>
          <w:szCs w:val="28"/>
        </w:rPr>
        <w:t>, фактическое поступление которого в 20</w:t>
      </w:r>
      <w:r w:rsidR="00C14367">
        <w:rPr>
          <w:sz w:val="28"/>
          <w:szCs w:val="28"/>
        </w:rPr>
        <w:t>2</w:t>
      </w:r>
      <w:r w:rsidR="00C1450C">
        <w:rPr>
          <w:sz w:val="28"/>
          <w:szCs w:val="28"/>
        </w:rPr>
        <w:t>1</w:t>
      </w:r>
      <w:r w:rsidRPr="00C03E46">
        <w:rPr>
          <w:sz w:val="28"/>
          <w:szCs w:val="28"/>
        </w:rPr>
        <w:t xml:space="preserve"> году составило  </w:t>
      </w:r>
      <w:r w:rsidR="00C1450C" w:rsidRPr="00C1450C">
        <w:rPr>
          <w:sz w:val="28"/>
          <w:szCs w:val="28"/>
        </w:rPr>
        <w:t>13 505,6</w:t>
      </w:r>
      <w:r w:rsidR="00C1450C">
        <w:t xml:space="preserve"> </w:t>
      </w:r>
      <w:r w:rsidRPr="00C03E46">
        <w:rPr>
          <w:sz w:val="28"/>
          <w:szCs w:val="28"/>
        </w:rPr>
        <w:t xml:space="preserve">тыс. рублей, что на </w:t>
      </w:r>
      <w:r w:rsidR="00C1450C">
        <w:rPr>
          <w:sz w:val="28"/>
          <w:szCs w:val="28"/>
        </w:rPr>
        <w:t>17 177,6</w:t>
      </w:r>
      <w:r w:rsidRPr="00C03E46">
        <w:rPr>
          <w:sz w:val="28"/>
          <w:szCs w:val="28"/>
        </w:rPr>
        <w:t xml:space="preserve"> тыс. рублей </w:t>
      </w:r>
      <w:r w:rsidR="00C03E46">
        <w:rPr>
          <w:sz w:val="28"/>
          <w:szCs w:val="28"/>
        </w:rPr>
        <w:t>меньше</w:t>
      </w:r>
      <w:r w:rsidRPr="00C03E46">
        <w:rPr>
          <w:sz w:val="28"/>
          <w:szCs w:val="28"/>
        </w:rPr>
        <w:t xml:space="preserve"> плановых назначений. План 20</w:t>
      </w:r>
      <w:r w:rsidR="00CC699C">
        <w:rPr>
          <w:sz w:val="28"/>
          <w:szCs w:val="28"/>
        </w:rPr>
        <w:t>2</w:t>
      </w:r>
      <w:r w:rsidR="00C1450C">
        <w:rPr>
          <w:sz w:val="28"/>
          <w:szCs w:val="28"/>
        </w:rPr>
        <w:t>1</w:t>
      </w:r>
      <w:r w:rsidR="00BD7E08" w:rsidRPr="00C03E46">
        <w:rPr>
          <w:sz w:val="28"/>
          <w:szCs w:val="28"/>
        </w:rPr>
        <w:t xml:space="preserve">года выполнен на </w:t>
      </w:r>
      <w:r w:rsidR="00C1450C">
        <w:rPr>
          <w:sz w:val="28"/>
          <w:szCs w:val="28"/>
        </w:rPr>
        <w:t>44,0</w:t>
      </w:r>
      <w:r w:rsidRPr="00C03E46">
        <w:rPr>
          <w:sz w:val="28"/>
          <w:szCs w:val="28"/>
        </w:rPr>
        <w:t xml:space="preserve">%. Налог на доходы физических </w:t>
      </w:r>
      <w:r w:rsidR="00051CAD" w:rsidRPr="00C03E46">
        <w:rPr>
          <w:sz w:val="28"/>
          <w:szCs w:val="28"/>
        </w:rPr>
        <w:t xml:space="preserve"> </w:t>
      </w:r>
      <w:r w:rsidRPr="00C03E46">
        <w:rPr>
          <w:sz w:val="28"/>
          <w:szCs w:val="28"/>
        </w:rPr>
        <w:t xml:space="preserve">лиц составляет </w:t>
      </w:r>
      <w:r w:rsidR="00C1450C">
        <w:rPr>
          <w:sz w:val="28"/>
          <w:szCs w:val="28"/>
        </w:rPr>
        <w:t>58,8</w:t>
      </w:r>
      <w:r w:rsidRPr="00C03E46">
        <w:rPr>
          <w:sz w:val="28"/>
          <w:szCs w:val="28"/>
        </w:rPr>
        <w:t>% в общем объеме налоговых доходов.</w:t>
      </w:r>
    </w:p>
    <w:p w:rsidR="00F7188E" w:rsidRPr="00C03E46" w:rsidRDefault="00357B61" w:rsidP="00240374">
      <w:pPr>
        <w:ind w:firstLine="708"/>
        <w:jc w:val="both"/>
        <w:rPr>
          <w:sz w:val="28"/>
          <w:szCs w:val="28"/>
        </w:rPr>
      </w:pPr>
      <w:r w:rsidRPr="00C03E46">
        <w:rPr>
          <w:sz w:val="28"/>
          <w:szCs w:val="28"/>
        </w:rPr>
        <w:t xml:space="preserve">Поступления от налога на доходы физических лиц </w:t>
      </w:r>
      <w:r w:rsidR="00897B20" w:rsidRPr="00C03E46">
        <w:rPr>
          <w:sz w:val="28"/>
          <w:szCs w:val="28"/>
        </w:rPr>
        <w:t>снизились</w:t>
      </w:r>
      <w:r w:rsidRPr="00C03E46">
        <w:rPr>
          <w:sz w:val="28"/>
          <w:szCs w:val="28"/>
        </w:rPr>
        <w:t xml:space="preserve"> по сравнению с 201</w:t>
      </w:r>
      <w:r w:rsidR="00C1450C">
        <w:rPr>
          <w:sz w:val="28"/>
          <w:szCs w:val="28"/>
        </w:rPr>
        <w:t>9</w:t>
      </w:r>
      <w:r w:rsidRPr="00C03E46">
        <w:rPr>
          <w:sz w:val="28"/>
          <w:szCs w:val="28"/>
        </w:rPr>
        <w:t xml:space="preserve"> годом на </w:t>
      </w:r>
      <w:r w:rsidR="00C1450C">
        <w:rPr>
          <w:sz w:val="28"/>
          <w:szCs w:val="28"/>
        </w:rPr>
        <w:t xml:space="preserve">3 542,7 тыс. рублей </w:t>
      </w:r>
      <w:r w:rsidRPr="00C03E46">
        <w:rPr>
          <w:sz w:val="28"/>
          <w:szCs w:val="28"/>
        </w:rPr>
        <w:t>, по сравнению с 20</w:t>
      </w:r>
      <w:r w:rsidR="00C1450C">
        <w:rPr>
          <w:sz w:val="28"/>
          <w:szCs w:val="28"/>
        </w:rPr>
        <w:t>20</w:t>
      </w:r>
      <w:r w:rsidR="00897B20" w:rsidRPr="00C03E46">
        <w:rPr>
          <w:sz w:val="28"/>
          <w:szCs w:val="28"/>
        </w:rPr>
        <w:t xml:space="preserve"> </w:t>
      </w:r>
      <w:r w:rsidRPr="00C03E46">
        <w:rPr>
          <w:sz w:val="28"/>
          <w:szCs w:val="28"/>
        </w:rPr>
        <w:t xml:space="preserve">годом на </w:t>
      </w:r>
      <w:r w:rsidR="00C1450C">
        <w:rPr>
          <w:sz w:val="28"/>
          <w:szCs w:val="28"/>
        </w:rPr>
        <w:t>745,9 тыс. рублей</w:t>
      </w:r>
      <w:r w:rsidRPr="00C03E46">
        <w:rPr>
          <w:sz w:val="28"/>
          <w:szCs w:val="28"/>
        </w:rPr>
        <w:t>.</w:t>
      </w:r>
      <w:r w:rsidR="00897B20" w:rsidRPr="00C03E46">
        <w:rPr>
          <w:sz w:val="28"/>
          <w:szCs w:val="28"/>
        </w:rPr>
        <w:t xml:space="preserve"> </w:t>
      </w:r>
      <w:r w:rsidR="00897B20" w:rsidRPr="00444576">
        <w:rPr>
          <w:sz w:val="28"/>
          <w:szCs w:val="28"/>
        </w:rPr>
        <w:t>Уменьшение поступлени</w:t>
      </w:r>
      <w:r w:rsidR="00E777DF" w:rsidRPr="00444576">
        <w:rPr>
          <w:sz w:val="28"/>
          <w:szCs w:val="28"/>
        </w:rPr>
        <w:t>й</w:t>
      </w:r>
      <w:r w:rsidR="00897B20" w:rsidRPr="00444576">
        <w:rPr>
          <w:sz w:val="28"/>
          <w:szCs w:val="28"/>
        </w:rPr>
        <w:t xml:space="preserve"> налога на доходы физических лиц</w:t>
      </w:r>
      <w:r w:rsidR="00E777DF" w:rsidRPr="00444576">
        <w:rPr>
          <w:sz w:val="28"/>
          <w:szCs w:val="28"/>
        </w:rPr>
        <w:t xml:space="preserve"> связано с </w:t>
      </w:r>
      <w:r w:rsidR="00CC699C">
        <w:rPr>
          <w:sz w:val="28"/>
          <w:szCs w:val="28"/>
        </w:rPr>
        <w:t>реорганизационными мероприятиями в в/ч 3509</w:t>
      </w:r>
      <w:r w:rsidR="00E777DF" w:rsidRPr="00444576">
        <w:rPr>
          <w:sz w:val="28"/>
          <w:szCs w:val="28"/>
        </w:rPr>
        <w:t>.</w:t>
      </w:r>
    </w:p>
    <w:p w:rsidR="00357B61" w:rsidRPr="00E1131E" w:rsidRDefault="00357B61" w:rsidP="003A0B93">
      <w:pPr>
        <w:jc w:val="both"/>
        <w:rPr>
          <w:sz w:val="28"/>
          <w:szCs w:val="28"/>
        </w:rPr>
      </w:pPr>
      <w:r w:rsidRPr="000F0FCB">
        <w:rPr>
          <w:sz w:val="28"/>
          <w:szCs w:val="28"/>
        </w:rPr>
        <w:tab/>
      </w:r>
      <w:r w:rsidR="00605DC9" w:rsidRPr="00E1131E">
        <w:rPr>
          <w:sz w:val="28"/>
          <w:szCs w:val="28"/>
        </w:rPr>
        <w:t xml:space="preserve">По </w:t>
      </w:r>
      <w:r w:rsidR="00605DC9" w:rsidRPr="00E1131E">
        <w:rPr>
          <w:sz w:val="28"/>
          <w:szCs w:val="28"/>
          <w:u w:val="single"/>
        </w:rPr>
        <w:t>акцизам</w:t>
      </w:r>
      <w:r w:rsidR="00605DC9" w:rsidRPr="00E1131E">
        <w:rPr>
          <w:sz w:val="28"/>
          <w:szCs w:val="28"/>
        </w:rPr>
        <w:t xml:space="preserve"> план 20</w:t>
      </w:r>
      <w:r w:rsidR="00DA698D">
        <w:rPr>
          <w:sz w:val="28"/>
          <w:szCs w:val="28"/>
        </w:rPr>
        <w:t>2</w:t>
      </w:r>
      <w:r w:rsidR="00C1450C">
        <w:rPr>
          <w:sz w:val="28"/>
          <w:szCs w:val="28"/>
        </w:rPr>
        <w:t>1</w:t>
      </w:r>
      <w:r w:rsidR="00605DC9" w:rsidRPr="00E1131E">
        <w:rPr>
          <w:sz w:val="28"/>
          <w:szCs w:val="28"/>
        </w:rPr>
        <w:t xml:space="preserve"> года выполнен на </w:t>
      </w:r>
      <w:r w:rsidR="00C1450C">
        <w:rPr>
          <w:sz w:val="28"/>
          <w:szCs w:val="28"/>
        </w:rPr>
        <w:t>100</w:t>
      </w:r>
      <w:r w:rsidR="00605DC9" w:rsidRPr="00E1131E">
        <w:rPr>
          <w:sz w:val="28"/>
          <w:szCs w:val="28"/>
        </w:rPr>
        <w:t xml:space="preserve">%, поступления в бюджет составили </w:t>
      </w:r>
      <w:r w:rsidR="00C1450C">
        <w:rPr>
          <w:sz w:val="28"/>
          <w:szCs w:val="28"/>
        </w:rPr>
        <w:t>876,1</w:t>
      </w:r>
      <w:r w:rsidR="00605DC9" w:rsidRPr="00E1131E">
        <w:rPr>
          <w:sz w:val="28"/>
          <w:szCs w:val="28"/>
        </w:rPr>
        <w:t xml:space="preserve"> тыс. рублей.</w:t>
      </w:r>
      <w:r w:rsidR="00FC1884" w:rsidRPr="00E1131E">
        <w:rPr>
          <w:sz w:val="28"/>
          <w:szCs w:val="28"/>
        </w:rPr>
        <w:t xml:space="preserve"> По сравнению с 201</w:t>
      </w:r>
      <w:r w:rsidR="00C1450C">
        <w:rPr>
          <w:sz w:val="28"/>
          <w:szCs w:val="28"/>
        </w:rPr>
        <w:t>9</w:t>
      </w:r>
      <w:r w:rsidR="00FC1884" w:rsidRPr="00E1131E">
        <w:rPr>
          <w:sz w:val="28"/>
          <w:szCs w:val="28"/>
        </w:rPr>
        <w:t xml:space="preserve"> годом сумма поступлений </w:t>
      </w:r>
      <w:r w:rsidR="00DA698D">
        <w:rPr>
          <w:sz w:val="28"/>
          <w:szCs w:val="28"/>
        </w:rPr>
        <w:t>увеличилась</w:t>
      </w:r>
      <w:r w:rsidR="00FC1884" w:rsidRPr="00E1131E">
        <w:rPr>
          <w:sz w:val="28"/>
          <w:szCs w:val="28"/>
        </w:rPr>
        <w:t xml:space="preserve"> на </w:t>
      </w:r>
      <w:r w:rsidR="00C1450C">
        <w:rPr>
          <w:sz w:val="28"/>
          <w:szCs w:val="28"/>
        </w:rPr>
        <w:t>91,6</w:t>
      </w:r>
      <w:r w:rsidR="00FC1884" w:rsidRPr="00E1131E">
        <w:rPr>
          <w:sz w:val="28"/>
          <w:szCs w:val="28"/>
        </w:rPr>
        <w:t xml:space="preserve"> т</w:t>
      </w:r>
      <w:r w:rsidR="00C1450C">
        <w:rPr>
          <w:sz w:val="28"/>
          <w:szCs w:val="28"/>
        </w:rPr>
        <w:t>ыс. рублей, а по сравнению с 2020</w:t>
      </w:r>
      <w:r w:rsidR="00FC1884" w:rsidRPr="00E1131E">
        <w:rPr>
          <w:sz w:val="28"/>
          <w:szCs w:val="28"/>
        </w:rPr>
        <w:t xml:space="preserve"> годом</w:t>
      </w:r>
      <w:r w:rsidR="00DA698D">
        <w:rPr>
          <w:sz w:val="28"/>
          <w:szCs w:val="28"/>
        </w:rPr>
        <w:t xml:space="preserve"> </w:t>
      </w:r>
      <w:r w:rsidR="00FC1884" w:rsidRPr="00E1131E">
        <w:rPr>
          <w:sz w:val="28"/>
          <w:szCs w:val="28"/>
        </w:rPr>
        <w:t xml:space="preserve">на </w:t>
      </w:r>
      <w:r w:rsidR="00C1450C">
        <w:rPr>
          <w:sz w:val="28"/>
          <w:szCs w:val="28"/>
        </w:rPr>
        <w:t>112,9</w:t>
      </w:r>
      <w:r w:rsidR="00FC1884" w:rsidRPr="00E1131E">
        <w:rPr>
          <w:sz w:val="28"/>
          <w:szCs w:val="28"/>
        </w:rPr>
        <w:t xml:space="preserve"> тыс. рублей.</w:t>
      </w:r>
    </w:p>
    <w:p w:rsidR="00357B61" w:rsidRPr="00E1131E" w:rsidRDefault="00240374" w:rsidP="00AA2BC4">
      <w:pPr>
        <w:jc w:val="both"/>
        <w:rPr>
          <w:sz w:val="28"/>
          <w:szCs w:val="28"/>
        </w:rPr>
      </w:pPr>
      <w:r w:rsidRPr="00E1131E">
        <w:rPr>
          <w:sz w:val="28"/>
          <w:szCs w:val="28"/>
        </w:rPr>
        <w:tab/>
        <w:t xml:space="preserve">По </w:t>
      </w:r>
      <w:r w:rsidRPr="00E1131E">
        <w:rPr>
          <w:sz w:val="28"/>
          <w:szCs w:val="28"/>
          <w:u w:val="single"/>
        </w:rPr>
        <w:t>единому налогу на вмененный доход для отдельных видов деятельности</w:t>
      </w:r>
      <w:r w:rsidRPr="00E1131E">
        <w:rPr>
          <w:sz w:val="28"/>
          <w:szCs w:val="28"/>
        </w:rPr>
        <w:t xml:space="preserve"> (ЕНВД) план выполнен </w:t>
      </w:r>
      <w:r w:rsidR="00AA2BC4" w:rsidRPr="00E1131E">
        <w:rPr>
          <w:sz w:val="28"/>
          <w:szCs w:val="28"/>
        </w:rPr>
        <w:t>в сумме</w:t>
      </w:r>
      <w:r w:rsidRPr="00E1131E">
        <w:rPr>
          <w:sz w:val="28"/>
          <w:szCs w:val="28"/>
        </w:rPr>
        <w:t xml:space="preserve"> </w:t>
      </w:r>
      <w:r w:rsidR="00316BD8">
        <w:rPr>
          <w:sz w:val="28"/>
          <w:szCs w:val="28"/>
        </w:rPr>
        <w:t>313,8</w:t>
      </w:r>
      <w:r w:rsidRPr="00E1131E">
        <w:rPr>
          <w:sz w:val="28"/>
          <w:szCs w:val="28"/>
        </w:rPr>
        <w:t xml:space="preserve"> тыс. рублей или на 100%.</w:t>
      </w:r>
      <w:r w:rsidR="00AA2BC4" w:rsidRPr="00E1131E">
        <w:rPr>
          <w:sz w:val="28"/>
          <w:szCs w:val="28"/>
        </w:rPr>
        <w:t xml:space="preserve"> </w:t>
      </w:r>
      <w:r w:rsidRPr="00E1131E">
        <w:rPr>
          <w:sz w:val="28"/>
          <w:szCs w:val="28"/>
        </w:rPr>
        <w:t xml:space="preserve">Поступления по данному налогу </w:t>
      </w:r>
      <w:r w:rsidR="00E1131E">
        <w:rPr>
          <w:sz w:val="28"/>
          <w:szCs w:val="28"/>
        </w:rPr>
        <w:t xml:space="preserve">уменьшились </w:t>
      </w:r>
      <w:r w:rsidRPr="00E1131E">
        <w:rPr>
          <w:sz w:val="28"/>
          <w:szCs w:val="28"/>
        </w:rPr>
        <w:t>по сравнению с 201</w:t>
      </w:r>
      <w:r w:rsidR="00316BD8">
        <w:rPr>
          <w:sz w:val="28"/>
          <w:szCs w:val="28"/>
        </w:rPr>
        <w:t>9</w:t>
      </w:r>
      <w:r w:rsidRPr="00E1131E">
        <w:rPr>
          <w:sz w:val="28"/>
          <w:szCs w:val="28"/>
        </w:rPr>
        <w:t xml:space="preserve"> годом на </w:t>
      </w:r>
      <w:r w:rsidR="00316BD8">
        <w:rPr>
          <w:sz w:val="28"/>
          <w:szCs w:val="28"/>
        </w:rPr>
        <w:t>887,7</w:t>
      </w:r>
      <w:r w:rsidRPr="00E1131E">
        <w:rPr>
          <w:sz w:val="28"/>
          <w:szCs w:val="28"/>
        </w:rPr>
        <w:t xml:space="preserve"> тыс. рублей, по сравнению с 20</w:t>
      </w:r>
      <w:r w:rsidR="00316BD8">
        <w:rPr>
          <w:sz w:val="28"/>
          <w:szCs w:val="28"/>
        </w:rPr>
        <w:t>20</w:t>
      </w:r>
      <w:r w:rsidR="00AA2BC4" w:rsidRPr="00E1131E">
        <w:rPr>
          <w:sz w:val="28"/>
          <w:szCs w:val="28"/>
        </w:rPr>
        <w:t xml:space="preserve"> </w:t>
      </w:r>
      <w:r w:rsidRPr="00E1131E">
        <w:rPr>
          <w:sz w:val="28"/>
          <w:szCs w:val="28"/>
        </w:rPr>
        <w:t xml:space="preserve">годом на </w:t>
      </w:r>
      <w:r w:rsidR="00316BD8">
        <w:rPr>
          <w:sz w:val="28"/>
          <w:szCs w:val="28"/>
        </w:rPr>
        <w:t>668,0 тыс. рублей</w:t>
      </w:r>
      <w:r w:rsidR="00F35372" w:rsidRPr="00E1131E">
        <w:rPr>
          <w:sz w:val="28"/>
          <w:szCs w:val="28"/>
        </w:rPr>
        <w:t>.</w:t>
      </w:r>
      <w:r w:rsidR="00672FAB">
        <w:rPr>
          <w:sz w:val="28"/>
          <w:szCs w:val="28"/>
        </w:rPr>
        <w:t xml:space="preserve"> Снижение данного вида налога связано с </w:t>
      </w:r>
      <w:r w:rsidR="00316BD8">
        <w:rPr>
          <w:sz w:val="28"/>
          <w:szCs w:val="28"/>
        </w:rPr>
        <w:t>его отменой с 1 января 2021 года</w:t>
      </w:r>
    </w:p>
    <w:p w:rsidR="00357B61" w:rsidRPr="007858C7" w:rsidRDefault="00F35372" w:rsidP="003A0B93">
      <w:pPr>
        <w:jc w:val="both"/>
        <w:rPr>
          <w:sz w:val="28"/>
          <w:szCs w:val="28"/>
        </w:rPr>
      </w:pPr>
      <w:r w:rsidRPr="007858C7">
        <w:rPr>
          <w:sz w:val="28"/>
          <w:szCs w:val="28"/>
        </w:rPr>
        <w:tab/>
        <w:t xml:space="preserve">Исполнение </w:t>
      </w:r>
      <w:r w:rsidRPr="007858C7">
        <w:rPr>
          <w:sz w:val="28"/>
          <w:szCs w:val="28"/>
          <w:u w:val="single"/>
        </w:rPr>
        <w:t>по налогу на имущество физических лиц</w:t>
      </w:r>
      <w:r w:rsidRPr="007858C7">
        <w:rPr>
          <w:sz w:val="28"/>
          <w:szCs w:val="28"/>
        </w:rPr>
        <w:t xml:space="preserve"> в 20</w:t>
      </w:r>
      <w:r w:rsidR="00DA698D">
        <w:rPr>
          <w:sz w:val="28"/>
          <w:szCs w:val="28"/>
        </w:rPr>
        <w:t>2</w:t>
      </w:r>
      <w:r w:rsidR="00316BD8">
        <w:rPr>
          <w:sz w:val="28"/>
          <w:szCs w:val="28"/>
        </w:rPr>
        <w:t>1</w:t>
      </w:r>
      <w:r w:rsidRPr="007858C7">
        <w:rPr>
          <w:sz w:val="28"/>
          <w:szCs w:val="28"/>
        </w:rPr>
        <w:t xml:space="preserve"> году составило </w:t>
      </w:r>
      <w:r w:rsidR="00AB4AFE">
        <w:rPr>
          <w:sz w:val="28"/>
          <w:szCs w:val="28"/>
        </w:rPr>
        <w:t>1</w:t>
      </w:r>
      <w:r w:rsidR="00316BD8">
        <w:rPr>
          <w:sz w:val="28"/>
          <w:szCs w:val="28"/>
        </w:rPr>
        <w:t xml:space="preserve"> 410,9 </w:t>
      </w:r>
      <w:r w:rsidRPr="007858C7">
        <w:rPr>
          <w:sz w:val="28"/>
          <w:szCs w:val="28"/>
        </w:rPr>
        <w:t xml:space="preserve"> тыс. рублей или</w:t>
      </w:r>
      <w:r w:rsidRPr="007858C7">
        <w:t xml:space="preserve"> </w:t>
      </w:r>
      <w:r w:rsidRPr="007858C7">
        <w:rPr>
          <w:sz w:val="28"/>
          <w:szCs w:val="28"/>
        </w:rPr>
        <w:t>100% от утвержденных плановых назначений. По сравнению с 201</w:t>
      </w:r>
      <w:r w:rsidR="00316BD8">
        <w:rPr>
          <w:sz w:val="28"/>
          <w:szCs w:val="28"/>
        </w:rPr>
        <w:t>9</w:t>
      </w:r>
      <w:r w:rsidRPr="007858C7">
        <w:rPr>
          <w:sz w:val="28"/>
          <w:szCs w:val="28"/>
        </w:rPr>
        <w:t xml:space="preserve"> год</w:t>
      </w:r>
      <w:r w:rsidR="007858C7">
        <w:rPr>
          <w:sz w:val="28"/>
          <w:szCs w:val="28"/>
        </w:rPr>
        <w:t>ом</w:t>
      </w:r>
      <w:r w:rsidRPr="007858C7">
        <w:rPr>
          <w:sz w:val="28"/>
          <w:szCs w:val="28"/>
        </w:rPr>
        <w:t xml:space="preserve">  поступление данного налога увеличилось на </w:t>
      </w:r>
      <w:r w:rsidR="00316BD8">
        <w:rPr>
          <w:sz w:val="28"/>
          <w:szCs w:val="28"/>
        </w:rPr>
        <w:t>240,2</w:t>
      </w:r>
      <w:r w:rsidRPr="007858C7">
        <w:rPr>
          <w:sz w:val="28"/>
          <w:szCs w:val="28"/>
        </w:rPr>
        <w:t xml:space="preserve"> тыс. рублей</w:t>
      </w:r>
      <w:r w:rsidR="00FF6321" w:rsidRPr="007858C7">
        <w:rPr>
          <w:sz w:val="28"/>
          <w:szCs w:val="28"/>
        </w:rPr>
        <w:t xml:space="preserve"> </w:t>
      </w:r>
      <w:r w:rsidRPr="007858C7">
        <w:rPr>
          <w:sz w:val="28"/>
          <w:szCs w:val="28"/>
        </w:rPr>
        <w:t xml:space="preserve">и </w:t>
      </w:r>
      <w:r w:rsidR="00316BD8">
        <w:rPr>
          <w:sz w:val="28"/>
          <w:szCs w:val="28"/>
        </w:rPr>
        <w:t xml:space="preserve"> уменьшилось </w:t>
      </w:r>
      <w:r w:rsidR="00AA2BC4" w:rsidRPr="007858C7">
        <w:rPr>
          <w:sz w:val="28"/>
          <w:szCs w:val="28"/>
        </w:rPr>
        <w:t xml:space="preserve">на </w:t>
      </w:r>
      <w:r w:rsidR="00316BD8">
        <w:rPr>
          <w:sz w:val="28"/>
          <w:szCs w:val="28"/>
        </w:rPr>
        <w:t>204,5</w:t>
      </w:r>
      <w:r w:rsidR="007858C7">
        <w:rPr>
          <w:sz w:val="28"/>
          <w:szCs w:val="28"/>
        </w:rPr>
        <w:t xml:space="preserve"> </w:t>
      </w:r>
      <w:r w:rsidRPr="007858C7">
        <w:rPr>
          <w:sz w:val="28"/>
          <w:szCs w:val="28"/>
        </w:rPr>
        <w:t>тыс. рублей</w:t>
      </w:r>
      <w:r w:rsidR="00FF6321" w:rsidRPr="007858C7">
        <w:rPr>
          <w:sz w:val="28"/>
          <w:szCs w:val="28"/>
        </w:rPr>
        <w:t xml:space="preserve"> </w:t>
      </w:r>
      <w:r w:rsidR="007858C7">
        <w:rPr>
          <w:sz w:val="28"/>
          <w:szCs w:val="28"/>
        </w:rPr>
        <w:t>по сравнению с 20</w:t>
      </w:r>
      <w:r w:rsidR="00316BD8">
        <w:rPr>
          <w:sz w:val="28"/>
          <w:szCs w:val="28"/>
        </w:rPr>
        <w:t>20</w:t>
      </w:r>
      <w:r w:rsidR="007858C7">
        <w:rPr>
          <w:sz w:val="28"/>
          <w:szCs w:val="28"/>
        </w:rPr>
        <w:t xml:space="preserve"> годом</w:t>
      </w:r>
      <w:r w:rsidRPr="007858C7">
        <w:rPr>
          <w:sz w:val="28"/>
          <w:szCs w:val="28"/>
        </w:rPr>
        <w:t>.</w:t>
      </w:r>
    </w:p>
    <w:p w:rsidR="00F35372" w:rsidRPr="00964C80" w:rsidRDefault="00F35372" w:rsidP="003A0B93">
      <w:pPr>
        <w:jc w:val="both"/>
        <w:rPr>
          <w:sz w:val="28"/>
          <w:szCs w:val="28"/>
        </w:rPr>
      </w:pPr>
      <w:r w:rsidRPr="00964C80">
        <w:rPr>
          <w:sz w:val="28"/>
          <w:szCs w:val="28"/>
        </w:rPr>
        <w:tab/>
        <w:t xml:space="preserve">По </w:t>
      </w:r>
      <w:r w:rsidRPr="00964C80">
        <w:rPr>
          <w:sz w:val="28"/>
          <w:szCs w:val="28"/>
          <w:u w:val="single"/>
        </w:rPr>
        <w:t>земельному налогу</w:t>
      </w:r>
      <w:r w:rsidRPr="00964C80">
        <w:rPr>
          <w:sz w:val="28"/>
          <w:szCs w:val="28"/>
        </w:rPr>
        <w:t xml:space="preserve"> поступление в</w:t>
      </w:r>
      <w:r w:rsidR="00D87340" w:rsidRPr="00964C80">
        <w:rPr>
          <w:sz w:val="28"/>
          <w:szCs w:val="28"/>
        </w:rPr>
        <w:t xml:space="preserve"> бюджет в</w:t>
      </w:r>
      <w:r w:rsidRPr="00964C80">
        <w:rPr>
          <w:sz w:val="28"/>
          <w:szCs w:val="28"/>
        </w:rPr>
        <w:t xml:space="preserve"> 20</w:t>
      </w:r>
      <w:r w:rsidR="00AB4AFE">
        <w:rPr>
          <w:sz w:val="28"/>
          <w:szCs w:val="28"/>
        </w:rPr>
        <w:t>2</w:t>
      </w:r>
      <w:r w:rsidR="00316BD8">
        <w:rPr>
          <w:sz w:val="28"/>
          <w:szCs w:val="28"/>
        </w:rPr>
        <w:t>1</w:t>
      </w:r>
      <w:r w:rsidRPr="00964C80">
        <w:rPr>
          <w:sz w:val="28"/>
          <w:szCs w:val="28"/>
        </w:rPr>
        <w:t xml:space="preserve"> году составило </w:t>
      </w:r>
      <w:r w:rsidR="00316BD8">
        <w:rPr>
          <w:sz w:val="28"/>
          <w:szCs w:val="28"/>
        </w:rPr>
        <w:t xml:space="preserve">          1 086,1</w:t>
      </w:r>
      <w:r w:rsidRPr="00964C80">
        <w:rPr>
          <w:sz w:val="28"/>
          <w:szCs w:val="28"/>
        </w:rPr>
        <w:t xml:space="preserve"> тыс. рублей (или 100%). </w:t>
      </w:r>
      <w:r w:rsidR="00964C80">
        <w:rPr>
          <w:sz w:val="28"/>
          <w:szCs w:val="28"/>
        </w:rPr>
        <w:t>У</w:t>
      </w:r>
      <w:r w:rsidR="00316BD8">
        <w:rPr>
          <w:sz w:val="28"/>
          <w:szCs w:val="28"/>
        </w:rPr>
        <w:t>величение</w:t>
      </w:r>
      <w:r w:rsidR="00964C80">
        <w:rPr>
          <w:sz w:val="28"/>
          <w:szCs w:val="28"/>
        </w:rPr>
        <w:t xml:space="preserve"> </w:t>
      </w:r>
      <w:r w:rsidR="00AB7DE3" w:rsidRPr="00964C80">
        <w:rPr>
          <w:sz w:val="28"/>
          <w:szCs w:val="28"/>
        </w:rPr>
        <w:t>поступлений по отношению к 20</w:t>
      </w:r>
      <w:r w:rsidR="00316BD8">
        <w:rPr>
          <w:sz w:val="28"/>
          <w:szCs w:val="28"/>
        </w:rPr>
        <w:t>19</w:t>
      </w:r>
      <w:r w:rsidR="00FF6321" w:rsidRPr="00964C80">
        <w:rPr>
          <w:sz w:val="28"/>
          <w:szCs w:val="28"/>
        </w:rPr>
        <w:t xml:space="preserve"> году составило </w:t>
      </w:r>
      <w:r w:rsidR="00316BD8">
        <w:rPr>
          <w:sz w:val="28"/>
          <w:szCs w:val="28"/>
        </w:rPr>
        <w:t>302,2</w:t>
      </w:r>
      <w:r w:rsidR="00FF6321" w:rsidRPr="00964C80">
        <w:rPr>
          <w:sz w:val="28"/>
          <w:szCs w:val="28"/>
        </w:rPr>
        <w:t xml:space="preserve"> </w:t>
      </w:r>
      <w:r w:rsidR="00AB7DE3" w:rsidRPr="00964C80">
        <w:rPr>
          <w:sz w:val="28"/>
          <w:szCs w:val="28"/>
        </w:rPr>
        <w:t>тыс. рублей</w:t>
      </w:r>
      <w:r w:rsidR="00FF6321" w:rsidRPr="00964C80">
        <w:rPr>
          <w:sz w:val="28"/>
          <w:szCs w:val="28"/>
        </w:rPr>
        <w:t xml:space="preserve"> </w:t>
      </w:r>
      <w:r w:rsidR="00316BD8">
        <w:rPr>
          <w:sz w:val="28"/>
          <w:szCs w:val="28"/>
        </w:rPr>
        <w:t xml:space="preserve">, </w:t>
      </w:r>
      <w:r w:rsidR="00AB7DE3" w:rsidRPr="00964C80">
        <w:rPr>
          <w:sz w:val="28"/>
          <w:szCs w:val="28"/>
        </w:rPr>
        <w:t>к 20</w:t>
      </w:r>
      <w:r w:rsidR="00316BD8">
        <w:rPr>
          <w:sz w:val="28"/>
          <w:szCs w:val="28"/>
        </w:rPr>
        <w:t>20</w:t>
      </w:r>
      <w:r w:rsidR="00AB7DE3" w:rsidRPr="00964C80">
        <w:rPr>
          <w:sz w:val="28"/>
          <w:szCs w:val="28"/>
        </w:rPr>
        <w:t xml:space="preserve"> году </w:t>
      </w:r>
      <w:r w:rsidR="00316BD8">
        <w:rPr>
          <w:sz w:val="28"/>
          <w:szCs w:val="28"/>
        </w:rPr>
        <w:t xml:space="preserve">уменьшение </w:t>
      </w:r>
      <w:r w:rsidR="00AB4AFE">
        <w:rPr>
          <w:sz w:val="28"/>
          <w:szCs w:val="28"/>
        </w:rPr>
        <w:t xml:space="preserve">на </w:t>
      </w:r>
      <w:r w:rsidR="00AB7DE3" w:rsidRPr="00964C80">
        <w:rPr>
          <w:sz w:val="28"/>
          <w:szCs w:val="28"/>
        </w:rPr>
        <w:t xml:space="preserve">  </w:t>
      </w:r>
      <w:r w:rsidR="00316BD8">
        <w:rPr>
          <w:sz w:val="28"/>
          <w:szCs w:val="28"/>
        </w:rPr>
        <w:t>270,9</w:t>
      </w:r>
      <w:r w:rsidR="00AB7DE3" w:rsidRPr="00964C80">
        <w:rPr>
          <w:sz w:val="28"/>
          <w:szCs w:val="28"/>
        </w:rPr>
        <w:t xml:space="preserve"> тыс. рублей</w:t>
      </w:r>
      <w:r w:rsidR="00316BD8">
        <w:rPr>
          <w:sz w:val="28"/>
          <w:szCs w:val="28"/>
        </w:rPr>
        <w:t>.</w:t>
      </w:r>
    </w:p>
    <w:p w:rsidR="00AB7DE3" w:rsidRDefault="00AB7DE3" w:rsidP="003A0B93">
      <w:pPr>
        <w:jc w:val="both"/>
        <w:rPr>
          <w:sz w:val="28"/>
          <w:szCs w:val="28"/>
        </w:rPr>
      </w:pPr>
      <w:r w:rsidRPr="000F1BC5">
        <w:rPr>
          <w:sz w:val="28"/>
          <w:szCs w:val="28"/>
        </w:rPr>
        <w:tab/>
        <w:t xml:space="preserve">План по доходам от </w:t>
      </w:r>
      <w:r w:rsidRPr="000F1BC5">
        <w:rPr>
          <w:sz w:val="28"/>
          <w:szCs w:val="28"/>
          <w:u w:val="single"/>
        </w:rPr>
        <w:t>государственной пошлины</w:t>
      </w:r>
      <w:r w:rsidRPr="000F1BC5">
        <w:rPr>
          <w:sz w:val="28"/>
          <w:szCs w:val="28"/>
        </w:rPr>
        <w:t xml:space="preserve"> исполнен на 100%, поступление</w:t>
      </w:r>
      <w:r w:rsidR="00AD26AB" w:rsidRPr="000F1BC5">
        <w:rPr>
          <w:sz w:val="28"/>
          <w:szCs w:val="28"/>
        </w:rPr>
        <w:t xml:space="preserve"> в отчетном году</w:t>
      </w:r>
      <w:r w:rsidRPr="000F1BC5">
        <w:rPr>
          <w:sz w:val="28"/>
          <w:szCs w:val="28"/>
        </w:rPr>
        <w:t xml:space="preserve"> составило </w:t>
      </w:r>
      <w:r w:rsidR="00316BD8">
        <w:rPr>
          <w:sz w:val="28"/>
          <w:szCs w:val="28"/>
        </w:rPr>
        <w:t>864,1</w:t>
      </w:r>
      <w:r w:rsidRPr="000F1BC5">
        <w:rPr>
          <w:sz w:val="28"/>
          <w:szCs w:val="28"/>
        </w:rPr>
        <w:t xml:space="preserve"> тыс. рублей. По сравнению с 201</w:t>
      </w:r>
      <w:r w:rsidR="00316BD8">
        <w:rPr>
          <w:sz w:val="28"/>
          <w:szCs w:val="28"/>
        </w:rPr>
        <w:t xml:space="preserve">9 </w:t>
      </w:r>
      <w:r w:rsidRPr="000F1BC5">
        <w:rPr>
          <w:sz w:val="28"/>
          <w:szCs w:val="28"/>
        </w:rPr>
        <w:t xml:space="preserve">годом сумма поступлений по государственной пошлине </w:t>
      </w:r>
      <w:r w:rsidR="00316BD8">
        <w:rPr>
          <w:sz w:val="28"/>
          <w:szCs w:val="28"/>
        </w:rPr>
        <w:t xml:space="preserve">увеличилась </w:t>
      </w:r>
      <w:r w:rsidRPr="000F1BC5">
        <w:rPr>
          <w:sz w:val="28"/>
          <w:szCs w:val="28"/>
        </w:rPr>
        <w:t xml:space="preserve">на </w:t>
      </w:r>
      <w:r w:rsidR="00316BD8">
        <w:rPr>
          <w:sz w:val="28"/>
          <w:szCs w:val="28"/>
        </w:rPr>
        <w:t>114,3</w:t>
      </w:r>
      <w:r w:rsidRPr="000F1BC5">
        <w:rPr>
          <w:sz w:val="28"/>
          <w:szCs w:val="28"/>
        </w:rPr>
        <w:t xml:space="preserve"> тыс. рублей</w:t>
      </w:r>
      <w:r w:rsidR="00316BD8">
        <w:rPr>
          <w:sz w:val="28"/>
          <w:szCs w:val="28"/>
        </w:rPr>
        <w:t xml:space="preserve"> </w:t>
      </w:r>
      <w:r w:rsidRPr="000F1BC5">
        <w:rPr>
          <w:sz w:val="28"/>
          <w:szCs w:val="28"/>
        </w:rPr>
        <w:t>, по отношению к 20</w:t>
      </w:r>
      <w:r w:rsidR="00316BD8">
        <w:rPr>
          <w:sz w:val="28"/>
          <w:szCs w:val="28"/>
        </w:rPr>
        <w:t>20</w:t>
      </w:r>
      <w:r w:rsidRPr="000F1BC5">
        <w:rPr>
          <w:sz w:val="28"/>
          <w:szCs w:val="28"/>
        </w:rPr>
        <w:t xml:space="preserve"> году </w:t>
      </w:r>
      <w:r w:rsidR="00316BD8">
        <w:rPr>
          <w:sz w:val="28"/>
          <w:szCs w:val="28"/>
        </w:rPr>
        <w:t xml:space="preserve">увеличилась </w:t>
      </w:r>
      <w:r w:rsidRPr="000F1BC5">
        <w:rPr>
          <w:sz w:val="28"/>
          <w:szCs w:val="28"/>
        </w:rPr>
        <w:t xml:space="preserve"> на </w:t>
      </w:r>
      <w:r w:rsidR="00316BD8">
        <w:rPr>
          <w:sz w:val="28"/>
          <w:szCs w:val="28"/>
        </w:rPr>
        <w:t>239,7</w:t>
      </w:r>
      <w:r w:rsidRPr="000F1BC5">
        <w:rPr>
          <w:sz w:val="28"/>
          <w:szCs w:val="28"/>
        </w:rPr>
        <w:t xml:space="preserve"> тыс. рублей</w:t>
      </w:r>
      <w:r w:rsidR="00316BD8">
        <w:rPr>
          <w:sz w:val="28"/>
          <w:szCs w:val="28"/>
        </w:rPr>
        <w:t>.</w:t>
      </w:r>
    </w:p>
    <w:p w:rsidR="00AB4AFE" w:rsidRPr="00AF2F9C" w:rsidRDefault="00AB4AFE" w:rsidP="003A0B93">
      <w:pPr>
        <w:jc w:val="both"/>
        <w:rPr>
          <w:sz w:val="28"/>
          <w:szCs w:val="28"/>
          <w:highlight w:val="yellow"/>
        </w:rPr>
      </w:pPr>
    </w:p>
    <w:p w:rsidR="00AB7DE3" w:rsidRPr="00DD1ECE" w:rsidRDefault="00AB7DE3" w:rsidP="00AB7DE3">
      <w:pPr>
        <w:jc w:val="center"/>
        <w:rPr>
          <w:b/>
          <w:sz w:val="28"/>
          <w:szCs w:val="28"/>
        </w:rPr>
      </w:pPr>
      <w:r w:rsidRPr="00DD1ECE">
        <w:rPr>
          <w:b/>
          <w:sz w:val="28"/>
          <w:szCs w:val="28"/>
        </w:rPr>
        <w:t>3.2.Анализ неналоговых доходов бюджета</w:t>
      </w:r>
    </w:p>
    <w:p w:rsidR="00AB7DE3" w:rsidRPr="00AF2F9C" w:rsidRDefault="00AB7DE3" w:rsidP="003A0B93">
      <w:pPr>
        <w:jc w:val="both"/>
        <w:rPr>
          <w:sz w:val="28"/>
          <w:szCs w:val="28"/>
          <w:highlight w:val="yellow"/>
        </w:rPr>
      </w:pPr>
    </w:p>
    <w:p w:rsidR="00D034DA" w:rsidRPr="005F6450" w:rsidRDefault="00D034DA" w:rsidP="00D034DA">
      <w:pPr>
        <w:ind w:firstLine="708"/>
        <w:jc w:val="both"/>
        <w:rPr>
          <w:sz w:val="28"/>
          <w:szCs w:val="28"/>
        </w:rPr>
      </w:pPr>
      <w:r w:rsidRPr="006174D6">
        <w:rPr>
          <w:sz w:val="28"/>
          <w:szCs w:val="28"/>
        </w:rPr>
        <w:t>В 20</w:t>
      </w:r>
      <w:r w:rsidR="00F3509E">
        <w:rPr>
          <w:sz w:val="28"/>
          <w:szCs w:val="28"/>
        </w:rPr>
        <w:t>2</w:t>
      </w:r>
      <w:r w:rsidR="00316BD8">
        <w:rPr>
          <w:sz w:val="28"/>
          <w:szCs w:val="28"/>
        </w:rPr>
        <w:t>1</w:t>
      </w:r>
      <w:r w:rsidRPr="006174D6">
        <w:rPr>
          <w:sz w:val="28"/>
          <w:szCs w:val="28"/>
        </w:rPr>
        <w:t xml:space="preserve"> году поступление неналоговых доходов в бюджет </w:t>
      </w:r>
      <w:r w:rsidR="005D0B00" w:rsidRPr="006174D6">
        <w:rPr>
          <w:sz w:val="28"/>
          <w:szCs w:val="28"/>
        </w:rPr>
        <w:t>муниципального образования города</w:t>
      </w:r>
      <w:r w:rsidRPr="006174D6">
        <w:rPr>
          <w:sz w:val="28"/>
          <w:szCs w:val="28"/>
        </w:rPr>
        <w:t xml:space="preserve"> Шиханы составило </w:t>
      </w:r>
      <w:r w:rsidR="00316BD8">
        <w:rPr>
          <w:sz w:val="28"/>
          <w:szCs w:val="28"/>
        </w:rPr>
        <w:t>3 849,2</w:t>
      </w:r>
      <w:r w:rsidR="00F3509E">
        <w:t xml:space="preserve"> </w:t>
      </w:r>
      <w:r w:rsidRPr="006174D6">
        <w:rPr>
          <w:sz w:val="28"/>
          <w:szCs w:val="28"/>
        </w:rPr>
        <w:t xml:space="preserve">тыс. рублей, что </w:t>
      </w:r>
      <w:r w:rsidR="00FE1D97">
        <w:rPr>
          <w:sz w:val="28"/>
          <w:szCs w:val="28"/>
        </w:rPr>
        <w:t xml:space="preserve">составляет </w:t>
      </w:r>
      <w:r w:rsidR="00316BD8">
        <w:rPr>
          <w:sz w:val="28"/>
          <w:szCs w:val="28"/>
        </w:rPr>
        <w:t>91,5</w:t>
      </w:r>
      <w:r w:rsidRPr="005F6450">
        <w:rPr>
          <w:sz w:val="28"/>
          <w:szCs w:val="28"/>
        </w:rPr>
        <w:t>%</w:t>
      </w:r>
      <w:r w:rsidR="00FE1D97">
        <w:rPr>
          <w:sz w:val="28"/>
          <w:szCs w:val="28"/>
        </w:rPr>
        <w:t xml:space="preserve"> </w:t>
      </w:r>
      <w:r w:rsidR="00286B83">
        <w:rPr>
          <w:sz w:val="28"/>
          <w:szCs w:val="28"/>
        </w:rPr>
        <w:t>о</w:t>
      </w:r>
      <w:r w:rsidR="00FE1D97">
        <w:rPr>
          <w:sz w:val="28"/>
          <w:szCs w:val="28"/>
        </w:rPr>
        <w:t>т плановых бюджетных назначений</w:t>
      </w:r>
      <w:r w:rsidR="00FE1D97" w:rsidRPr="005F6450">
        <w:rPr>
          <w:sz w:val="28"/>
          <w:szCs w:val="28"/>
        </w:rPr>
        <w:t>.</w:t>
      </w:r>
    </w:p>
    <w:p w:rsidR="00D034DA" w:rsidRPr="005F6450" w:rsidRDefault="00D034DA" w:rsidP="00D034DA">
      <w:pPr>
        <w:ind w:firstLine="708"/>
        <w:jc w:val="both"/>
        <w:rPr>
          <w:sz w:val="28"/>
          <w:szCs w:val="28"/>
        </w:rPr>
      </w:pPr>
      <w:r w:rsidRPr="005F6450">
        <w:rPr>
          <w:sz w:val="28"/>
          <w:szCs w:val="28"/>
        </w:rPr>
        <w:t xml:space="preserve">Анализ исполнения </w:t>
      </w:r>
      <w:r w:rsidR="00390FCA" w:rsidRPr="005F6450">
        <w:rPr>
          <w:sz w:val="28"/>
          <w:szCs w:val="28"/>
        </w:rPr>
        <w:t>не</w:t>
      </w:r>
      <w:r w:rsidRPr="005F6450">
        <w:rPr>
          <w:sz w:val="28"/>
          <w:szCs w:val="28"/>
        </w:rPr>
        <w:t xml:space="preserve">налоговых доходов бюджета </w:t>
      </w:r>
      <w:r w:rsidR="005F6450" w:rsidRPr="005F6450">
        <w:rPr>
          <w:sz w:val="28"/>
          <w:szCs w:val="28"/>
        </w:rPr>
        <w:t>муниципального образования города</w:t>
      </w:r>
      <w:r w:rsidRPr="005F6450">
        <w:rPr>
          <w:sz w:val="28"/>
          <w:szCs w:val="28"/>
        </w:rPr>
        <w:t xml:space="preserve"> Шиханы в 20</w:t>
      </w:r>
      <w:r w:rsidR="00FE1D97">
        <w:rPr>
          <w:sz w:val="28"/>
          <w:szCs w:val="28"/>
        </w:rPr>
        <w:t>2</w:t>
      </w:r>
      <w:r w:rsidR="00316BD8">
        <w:rPr>
          <w:sz w:val="28"/>
          <w:szCs w:val="28"/>
        </w:rPr>
        <w:t>1</w:t>
      </w:r>
      <w:r w:rsidRPr="005F6450">
        <w:rPr>
          <w:sz w:val="28"/>
          <w:szCs w:val="28"/>
        </w:rPr>
        <w:t xml:space="preserve">году приведен в </w:t>
      </w:r>
      <w:r w:rsidR="00390FCA" w:rsidRPr="005F6450">
        <w:rPr>
          <w:sz w:val="28"/>
          <w:szCs w:val="28"/>
        </w:rPr>
        <w:t xml:space="preserve">следующей </w:t>
      </w:r>
      <w:r w:rsidRPr="005F6450">
        <w:rPr>
          <w:sz w:val="28"/>
          <w:szCs w:val="28"/>
        </w:rPr>
        <w:t>таблице:</w:t>
      </w:r>
    </w:p>
    <w:p w:rsidR="00390FCA" w:rsidRPr="005F6450" w:rsidRDefault="00390FCA" w:rsidP="00390FCA">
      <w:pPr>
        <w:jc w:val="right"/>
        <w:rPr>
          <w:i/>
          <w:sz w:val="22"/>
          <w:szCs w:val="22"/>
        </w:rPr>
      </w:pPr>
      <w:r w:rsidRPr="005F6450">
        <w:rPr>
          <w:i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1080"/>
        <w:gridCol w:w="1080"/>
        <w:gridCol w:w="1019"/>
        <w:gridCol w:w="961"/>
      </w:tblGrid>
      <w:tr w:rsidR="00515A6F" w:rsidRPr="008B0A23" w:rsidTr="008B0A23">
        <w:tc>
          <w:tcPr>
            <w:tcW w:w="3888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Первоначальный план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Фактическое исполнение</w:t>
            </w:r>
          </w:p>
        </w:tc>
        <w:tc>
          <w:tcPr>
            <w:tcW w:w="1019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961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15A6F" w:rsidRPr="008B0A23" w:rsidTr="008B0A23">
        <w:tc>
          <w:tcPr>
            <w:tcW w:w="3888" w:type="dxa"/>
            <w:vAlign w:val="center"/>
          </w:tcPr>
          <w:p w:rsidR="00515A6F" w:rsidRPr="008B0A23" w:rsidRDefault="00515A6F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>Неналоговые доходы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4 220,8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>
              <w:rPr>
                <w:b/>
              </w:rPr>
              <w:t>4 205,3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>
              <w:rPr>
                <w:b/>
              </w:rPr>
              <w:t>3 849,2</w:t>
            </w:r>
          </w:p>
        </w:tc>
        <w:tc>
          <w:tcPr>
            <w:tcW w:w="1019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>
              <w:rPr>
                <w:b/>
              </w:rPr>
              <w:t>-356,1</w:t>
            </w:r>
          </w:p>
        </w:tc>
        <w:tc>
          <w:tcPr>
            <w:tcW w:w="961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 w:rsidRPr="005F6450"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1 244,8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1 188,4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834,7</w:t>
            </w:r>
          </w:p>
        </w:tc>
        <w:tc>
          <w:tcPr>
            <w:tcW w:w="1019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-353,7</w:t>
            </w:r>
          </w:p>
        </w:tc>
        <w:tc>
          <w:tcPr>
            <w:tcW w:w="961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70,2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 w:rsidRPr="005F6450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0A23">
              <w:rPr>
                <w:sz w:val="20"/>
                <w:szCs w:val="20"/>
              </w:rPr>
              <w:t>853,1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1 048,0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1 048,0</w:t>
            </w:r>
          </w:p>
        </w:tc>
        <w:tc>
          <w:tcPr>
            <w:tcW w:w="1019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0,0</w:t>
            </w:r>
          </w:p>
        </w:tc>
        <w:tc>
          <w:tcPr>
            <w:tcW w:w="961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100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 w:rsidRPr="005F6450">
              <w:t>Плата за негативное воздействие на окружающую среду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5,6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5,6</w:t>
            </w:r>
          </w:p>
        </w:tc>
        <w:tc>
          <w:tcPr>
            <w:tcW w:w="1019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0,0</w:t>
            </w:r>
          </w:p>
        </w:tc>
        <w:tc>
          <w:tcPr>
            <w:tcW w:w="961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100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 w:rsidRPr="005F6450"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1 584,7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1 584,7</w:t>
            </w:r>
          </w:p>
        </w:tc>
        <w:tc>
          <w:tcPr>
            <w:tcW w:w="1019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0,0</w:t>
            </w:r>
          </w:p>
        </w:tc>
        <w:tc>
          <w:tcPr>
            <w:tcW w:w="961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100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 w:rsidRPr="005F6450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102,3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102,3</w:t>
            </w:r>
          </w:p>
        </w:tc>
        <w:tc>
          <w:tcPr>
            <w:tcW w:w="1019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0,0</w:t>
            </w:r>
          </w:p>
        </w:tc>
        <w:tc>
          <w:tcPr>
            <w:tcW w:w="961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100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 w:rsidRPr="005F6450">
              <w:t>Штрафы, санкции, возмещение ущерба</w:t>
            </w:r>
          </w:p>
        </w:tc>
        <w:tc>
          <w:tcPr>
            <w:tcW w:w="1080" w:type="dxa"/>
            <w:vAlign w:val="center"/>
          </w:tcPr>
          <w:p w:rsidR="00515A6F" w:rsidRPr="008B0A23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93,5</w:t>
            </w:r>
          </w:p>
        </w:tc>
        <w:tc>
          <w:tcPr>
            <w:tcW w:w="1080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93,5</w:t>
            </w:r>
          </w:p>
        </w:tc>
        <w:tc>
          <w:tcPr>
            <w:tcW w:w="1019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0,0</w:t>
            </w:r>
          </w:p>
        </w:tc>
        <w:tc>
          <w:tcPr>
            <w:tcW w:w="961" w:type="dxa"/>
            <w:vAlign w:val="center"/>
          </w:tcPr>
          <w:p w:rsidR="00515A6F" w:rsidRPr="005F6450" w:rsidRDefault="00515A6F" w:rsidP="008B0A23">
            <w:pPr>
              <w:jc w:val="center"/>
            </w:pPr>
            <w:r>
              <w:t>100</w:t>
            </w:r>
          </w:p>
        </w:tc>
      </w:tr>
      <w:tr w:rsidR="00515A6F" w:rsidRPr="008B0A23" w:rsidTr="008B0A23">
        <w:tc>
          <w:tcPr>
            <w:tcW w:w="3888" w:type="dxa"/>
          </w:tcPr>
          <w:p w:rsidR="00515A6F" w:rsidRPr="005F6450" w:rsidRDefault="00515A6F" w:rsidP="008B0A23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080" w:type="dxa"/>
            <w:vAlign w:val="center"/>
          </w:tcPr>
          <w:p w:rsidR="00515A6F" w:rsidRDefault="00515A6F" w:rsidP="008B0A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15A6F" w:rsidRDefault="00515A6F" w:rsidP="008B0A23">
            <w:pPr>
              <w:jc w:val="center"/>
            </w:pPr>
            <w:r>
              <w:t>182,8</w:t>
            </w:r>
          </w:p>
        </w:tc>
        <w:tc>
          <w:tcPr>
            <w:tcW w:w="1080" w:type="dxa"/>
            <w:vAlign w:val="center"/>
          </w:tcPr>
          <w:p w:rsidR="00515A6F" w:rsidRDefault="00515A6F" w:rsidP="008B0A23">
            <w:pPr>
              <w:jc w:val="center"/>
            </w:pPr>
            <w:r>
              <w:t>180,4</w:t>
            </w:r>
          </w:p>
        </w:tc>
        <w:tc>
          <w:tcPr>
            <w:tcW w:w="1019" w:type="dxa"/>
            <w:vAlign w:val="center"/>
          </w:tcPr>
          <w:p w:rsidR="00515A6F" w:rsidRDefault="00515A6F" w:rsidP="008B0A23">
            <w:pPr>
              <w:jc w:val="center"/>
            </w:pPr>
            <w:r>
              <w:t>-2,4</w:t>
            </w:r>
          </w:p>
        </w:tc>
        <w:tc>
          <w:tcPr>
            <w:tcW w:w="961" w:type="dxa"/>
            <w:vAlign w:val="center"/>
          </w:tcPr>
          <w:p w:rsidR="00515A6F" w:rsidRDefault="00515A6F" w:rsidP="008B0A23">
            <w:pPr>
              <w:jc w:val="center"/>
            </w:pPr>
            <w:r>
              <w:t>98,7</w:t>
            </w:r>
          </w:p>
        </w:tc>
      </w:tr>
    </w:tbl>
    <w:p w:rsidR="00AB7DE3" w:rsidRPr="00AF2F9C" w:rsidRDefault="00AB7DE3" w:rsidP="003A0B93">
      <w:pPr>
        <w:jc w:val="both"/>
        <w:rPr>
          <w:sz w:val="28"/>
          <w:szCs w:val="28"/>
          <w:highlight w:val="yellow"/>
        </w:rPr>
      </w:pPr>
    </w:p>
    <w:p w:rsidR="00FF6DD9" w:rsidRDefault="00273D8F" w:rsidP="00273D8F">
      <w:pPr>
        <w:ind w:firstLine="708"/>
        <w:jc w:val="both"/>
        <w:rPr>
          <w:sz w:val="28"/>
          <w:szCs w:val="28"/>
        </w:rPr>
      </w:pPr>
      <w:r w:rsidRPr="007A23DE">
        <w:rPr>
          <w:sz w:val="28"/>
          <w:szCs w:val="28"/>
        </w:rPr>
        <w:t xml:space="preserve">Динамика исполнения неналоговых доходов бюджета </w:t>
      </w:r>
      <w:r w:rsidR="007A23DE" w:rsidRPr="007A23DE">
        <w:rPr>
          <w:sz w:val="28"/>
          <w:szCs w:val="28"/>
        </w:rPr>
        <w:t>муниципального образования города</w:t>
      </w:r>
      <w:r w:rsidRPr="007A23DE">
        <w:rPr>
          <w:sz w:val="28"/>
          <w:szCs w:val="28"/>
        </w:rPr>
        <w:t xml:space="preserve"> Шиханы за 201</w:t>
      </w:r>
      <w:r w:rsidR="00515A6F">
        <w:rPr>
          <w:sz w:val="28"/>
          <w:szCs w:val="28"/>
        </w:rPr>
        <w:t>9</w:t>
      </w:r>
      <w:r w:rsidRPr="007A23DE">
        <w:rPr>
          <w:sz w:val="28"/>
          <w:szCs w:val="28"/>
        </w:rPr>
        <w:t>-20</w:t>
      </w:r>
      <w:r w:rsidR="00784066">
        <w:rPr>
          <w:sz w:val="28"/>
          <w:szCs w:val="28"/>
        </w:rPr>
        <w:t>2</w:t>
      </w:r>
      <w:r w:rsidR="00515A6F">
        <w:rPr>
          <w:sz w:val="28"/>
          <w:szCs w:val="28"/>
        </w:rPr>
        <w:t>1</w:t>
      </w:r>
      <w:r w:rsidRPr="007A23DE">
        <w:rPr>
          <w:sz w:val="28"/>
          <w:szCs w:val="28"/>
        </w:rPr>
        <w:t xml:space="preserve"> год</w:t>
      </w:r>
      <w:r w:rsidR="00757171" w:rsidRPr="007A23DE">
        <w:rPr>
          <w:sz w:val="28"/>
          <w:szCs w:val="28"/>
        </w:rPr>
        <w:t>ы</w:t>
      </w:r>
      <w:r w:rsidRPr="007A23DE">
        <w:rPr>
          <w:sz w:val="28"/>
          <w:szCs w:val="28"/>
        </w:rPr>
        <w:t xml:space="preserve"> представлена в </w:t>
      </w:r>
      <w:r w:rsidR="007A23DE" w:rsidRPr="007A23DE">
        <w:rPr>
          <w:sz w:val="28"/>
          <w:szCs w:val="28"/>
        </w:rPr>
        <w:t xml:space="preserve">следующей </w:t>
      </w:r>
      <w:r w:rsidRPr="007A23DE">
        <w:rPr>
          <w:sz w:val="28"/>
          <w:szCs w:val="28"/>
        </w:rPr>
        <w:t>таблице:</w:t>
      </w:r>
    </w:p>
    <w:p w:rsidR="00515A6F" w:rsidRDefault="00515A6F" w:rsidP="00273D8F">
      <w:pPr>
        <w:ind w:firstLine="708"/>
        <w:jc w:val="both"/>
        <w:rPr>
          <w:sz w:val="28"/>
          <w:szCs w:val="28"/>
        </w:rPr>
      </w:pPr>
    </w:p>
    <w:p w:rsidR="00515A6F" w:rsidRPr="007A23DE" w:rsidRDefault="00515A6F" w:rsidP="00273D8F">
      <w:pPr>
        <w:ind w:firstLine="708"/>
        <w:jc w:val="both"/>
        <w:rPr>
          <w:sz w:val="28"/>
          <w:szCs w:val="28"/>
        </w:rPr>
      </w:pPr>
    </w:p>
    <w:p w:rsidR="00326359" w:rsidRPr="007A23DE" w:rsidRDefault="00273D8F" w:rsidP="006E139A">
      <w:pPr>
        <w:ind w:firstLine="708"/>
        <w:jc w:val="right"/>
        <w:rPr>
          <w:i/>
          <w:sz w:val="22"/>
          <w:szCs w:val="22"/>
        </w:rPr>
      </w:pPr>
      <w:r w:rsidRPr="007A23DE">
        <w:rPr>
          <w:sz w:val="28"/>
          <w:szCs w:val="28"/>
        </w:rPr>
        <w:t xml:space="preserve">       </w:t>
      </w:r>
      <w:r w:rsidR="00326359" w:rsidRPr="007A23DE">
        <w:rPr>
          <w:i/>
          <w:sz w:val="22"/>
          <w:szCs w:val="22"/>
        </w:rPr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  <w:gridCol w:w="1260"/>
        <w:gridCol w:w="1260"/>
        <w:gridCol w:w="1260"/>
        <w:gridCol w:w="781"/>
      </w:tblGrid>
      <w:tr w:rsidR="00515A6F" w:rsidRPr="008B0A23" w:rsidTr="00515A6F">
        <w:trPr>
          <w:trHeight w:val="210"/>
        </w:trPr>
        <w:tc>
          <w:tcPr>
            <w:tcW w:w="4068" w:type="dxa"/>
            <w:vMerge w:val="restart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 w:rsidRPr="008B0A23">
              <w:rPr>
                <w:b/>
              </w:rPr>
              <w:t>2019 год</w:t>
            </w:r>
          </w:p>
        </w:tc>
        <w:tc>
          <w:tcPr>
            <w:tcW w:w="1260" w:type="dxa"/>
            <w:vMerge w:val="restart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 w:rsidRPr="008B0A23">
              <w:rPr>
                <w:b/>
              </w:rPr>
              <w:t>2020 год</w:t>
            </w:r>
          </w:p>
        </w:tc>
        <w:tc>
          <w:tcPr>
            <w:tcW w:w="1260" w:type="dxa"/>
            <w:vMerge w:val="restart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8B0A23">
              <w:rPr>
                <w:b/>
              </w:rPr>
              <w:t xml:space="preserve"> год</w:t>
            </w:r>
          </w:p>
        </w:tc>
        <w:tc>
          <w:tcPr>
            <w:tcW w:w="2041" w:type="dxa"/>
            <w:gridSpan w:val="2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8B0A23">
              <w:rPr>
                <w:b/>
              </w:rPr>
              <w:t xml:space="preserve"> год к 20</w:t>
            </w:r>
            <w:r>
              <w:rPr>
                <w:b/>
              </w:rPr>
              <w:t xml:space="preserve">20 </w:t>
            </w:r>
            <w:r w:rsidRPr="008B0A23">
              <w:rPr>
                <w:b/>
              </w:rPr>
              <w:t>году</w:t>
            </w:r>
          </w:p>
        </w:tc>
      </w:tr>
      <w:tr w:rsidR="00515A6F" w:rsidRPr="008B0A23" w:rsidTr="00515A6F">
        <w:trPr>
          <w:trHeight w:val="345"/>
        </w:trPr>
        <w:tc>
          <w:tcPr>
            <w:tcW w:w="4068" w:type="dxa"/>
            <w:vMerge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515A6F" w:rsidRPr="008B0A23" w:rsidRDefault="00515A6F" w:rsidP="008B0A2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сумма</w:t>
            </w:r>
          </w:p>
        </w:tc>
        <w:tc>
          <w:tcPr>
            <w:tcW w:w="781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%</w:t>
            </w:r>
          </w:p>
        </w:tc>
      </w:tr>
      <w:tr w:rsidR="00515A6F" w:rsidRPr="008B0A23" w:rsidTr="00515A6F">
        <w:tc>
          <w:tcPr>
            <w:tcW w:w="4068" w:type="dxa"/>
            <w:vAlign w:val="center"/>
          </w:tcPr>
          <w:p w:rsidR="00515A6F" w:rsidRPr="008B0A23" w:rsidRDefault="00515A6F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>Неналоговые доходы</w:t>
            </w:r>
          </w:p>
        </w:tc>
        <w:tc>
          <w:tcPr>
            <w:tcW w:w="1260" w:type="dxa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 w:rsidRPr="008B0A23">
              <w:rPr>
                <w:b/>
              </w:rPr>
              <w:t>4 298,7</w:t>
            </w:r>
          </w:p>
        </w:tc>
        <w:tc>
          <w:tcPr>
            <w:tcW w:w="1260" w:type="dxa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 w:rsidRPr="008B0A23">
              <w:rPr>
                <w:b/>
              </w:rPr>
              <w:t>4 297,5</w:t>
            </w:r>
          </w:p>
        </w:tc>
        <w:tc>
          <w:tcPr>
            <w:tcW w:w="1260" w:type="dxa"/>
            <w:vAlign w:val="center"/>
          </w:tcPr>
          <w:p w:rsidR="00515A6F" w:rsidRPr="008B0A23" w:rsidRDefault="00515A6F" w:rsidP="00515A6F">
            <w:pPr>
              <w:jc w:val="center"/>
              <w:rPr>
                <w:b/>
              </w:rPr>
            </w:pPr>
            <w:r>
              <w:rPr>
                <w:b/>
              </w:rPr>
              <w:t>3 849,2</w:t>
            </w:r>
          </w:p>
        </w:tc>
        <w:tc>
          <w:tcPr>
            <w:tcW w:w="1260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>
              <w:rPr>
                <w:b/>
              </w:rPr>
              <w:t>-448,3</w:t>
            </w:r>
          </w:p>
        </w:tc>
        <w:tc>
          <w:tcPr>
            <w:tcW w:w="781" w:type="dxa"/>
            <w:vAlign w:val="center"/>
          </w:tcPr>
          <w:p w:rsidR="00515A6F" w:rsidRPr="008B0A23" w:rsidRDefault="00515A6F" w:rsidP="008B0A23">
            <w:pPr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7A23DE" w:rsidRDefault="00515A6F" w:rsidP="008B0A23">
            <w:pPr>
              <w:jc w:val="both"/>
            </w:pPr>
            <w:r w:rsidRPr="007A23DE"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1 367,7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1 220,0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834,7</w:t>
            </w:r>
          </w:p>
        </w:tc>
        <w:tc>
          <w:tcPr>
            <w:tcW w:w="1260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-385,3</w:t>
            </w:r>
          </w:p>
        </w:tc>
        <w:tc>
          <w:tcPr>
            <w:tcW w:w="781" w:type="dxa"/>
            <w:vAlign w:val="center"/>
          </w:tcPr>
          <w:p w:rsidR="00515A6F" w:rsidRPr="00AA27D5" w:rsidRDefault="00515A6F" w:rsidP="008B0A23">
            <w:pPr>
              <w:jc w:val="center"/>
            </w:pPr>
            <w:r>
              <w:t>68,4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7A23DE" w:rsidRDefault="00515A6F" w:rsidP="008B0A23">
            <w:pPr>
              <w:jc w:val="both"/>
            </w:pPr>
            <w:r w:rsidRPr="007A23DE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1 018,7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1 041,7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1 048,0</w:t>
            </w:r>
          </w:p>
        </w:tc>
        <w:tc>
          <w:tcPr>
            <w:tcW w:w="1260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6,3</w:t>
            </w:r>
          </w:p>
        </w:tc>
        <w:tc>
          <w:tcPr>
            <w:tcW w:w="781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100,6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7A23DE" w:rsidRDefault="00515A6F" w:rsidP="008B0A23">
            <w:pPr>
              <w:jc w:val="both"/>
            </w:pPr>
            <w:r w:rsidRPr="007A23DE">
              <w:t>Плата за негативное воздействие на окружающую среду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14,0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5,6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5,6</w:t>
            </w:r>
          </w:p>
        </w:tc>
        <w:tc>
          <w:tcPr>
            <w:tcW w:w="1260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0,0</w:t>
            </w:r>
          </w:p>
        </w:tc>
        <w:tc>
          <w:tcPr>
            <w:tcW w:w="781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100,0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7A23DE" w:rsidRDefault="00515A6F" w:rsidP="008B0A23">
            <w:pPr>
              <w:jc w:val="both"/>
            </w:pPr>
            <w:r w:rsidRPr="007A23DE"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1 435,9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1 835,4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1 584,7</w:t>
            </w:r>
          </w:p>
        </w:tc>
        <w:tc>
          <w:tcPr>
            <w:tcW w:w="1260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-250,7</w:t>
            </w:r>
          </w:p>
        </w:tc>
        <w:tc>
          <w:tcPr>
            <w:tcW w:w="781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86,3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7A23DE" w:rsidRDefault="00515A6F" w:rsidP="008B0A23">
            <w:pPr>
              <w:jc w:val="both"/>
            </w:pPr>
            <w:r w:rsidRPr="007A23DE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215,8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166,2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102,3</w:t>
            </w:r>
          </w:p>
        </w:tc>
        <w:tc>
          <w:tcPr>
            <w:tcW w:w="1260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-63,9</w:t>
            </w:r>
          </w:p>
        </w:tc>
        <w:tc>
          <w:tcPr>
            <w:tcW w:w="781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61,6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7A23DE" w:rsidRDefault="00515A6F" w:rsidP="008B0A23">
            <w:pPr>
              <w:jc w:val="both"/>
            </w:pPr>
            <w:r w:rsidRPr="007A23DE">
              <w:t>Штрафы, санкции, возмещение ущерба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246,6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28,6</w:t>
            </w:r>
          </w:p>
        </w:tc>
        <w:tc>
          <w:tcPr>
            <w:tcW w:w="1260" w:type="dxa"/>
            <w:vAlign w:val="center"/>
          </w:tcPr>
          <w:p w:rsidR="00515A6F" w:rsidRPr="005F6450" w:rsidRDefault="00515A6F" w:rsidP="00515A6F">
            <w:pPr>
              <w:jc w:val="center"/>
            </w:pPr>
            <w:r>
              <w:t>93,5</w:t>
            </w:r>
          </w:p>
        </w:tc>
        <w:tc>
          <w:tcPr>
            <w:tcW w:w="1260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64,9</w:t>
            </w:r>
          </w:p>
        </w:tc>
        <w:tc>
          <w:tcPr>
            <w:tcW w:w="781" w:type="dxa"/>
            <w:vAlign w:val="center"/>
          </w:tcPr>
          <w:p w:rsidR="00515A6F" w:rsidRPr="00AA27D5" w:rsidRDefault="009D608C" w:rsidP="008B0A23">
            <w:pPr>
              <w:jc w:val="center"/>
            </w:pPr>
            <w:r>
              <w:t>326,9</w:t>
            </w:r>
          </w:p>
        </w:tc>
      </w:tr>
      <w:tr w:rsidR="00515A6F" w:rsidRPr="008B0A23" w:rsidTr="00515A6F">
        <w:tc>
          <w:tcPr>
            <w:tcW w:w="4068" w:type="dxa"/>
          </w:tcPr>
          <w:p w:rsidR="00515A6F" w:rsidRPr="005F6450" w:rsidRDefault="00515A6F" w:rsidP="00515A6F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260" w:type="dxa"/>
            <w:vAlign w:val="center"/>
          </w:tcPr>
          <w:p w:rsidR="00515A6F" w:rsidRDefault="00515A6F" w:rsidP="00515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515A6F" w:rsidRDefault="009D608C" w:rsidP="00515A6F">
            <w:pPr>
              <w:jc w:val="center"/>
            </w:pPr>
            <w:r>
              <w:t>0,0</w:t>
            </w:r>
          </w:p>
        </w:tc>
        <w:tc>
          <w:tcPr>
            <w:tcW w:w="1260" w:type="dxa"/>
            <w:vAlign w:val="center"/>
          </w:tcPr>
          <w:p w:rsidR="00515A6F" w:rsidRDefault="00515A6F" w:rsidP="00515A6F">
            <w:pPr>
              <w:jc w:val="center"/>
            </w:pPr>
            <w:r>
              <w:t>180,4</w:t>
            </w:r>
          </w:p>
        </w:tc>
        <w:tc>
          <w:tcPr>
            <w:tcW w:w="1260" w:type="dxa"/>
            <w:vAlign w:val="center"/>
          </w:tcPr>
          <w:p w:rsidR="00515A6F" w:rsidRDefault="009D608C" w:rsidP="00515A6F">
            <w:pPr>
              <w:jc w:val="center"/>
            </w:pPr>
            <w:r>
              <w:t>0,0</w:t>
            </w:r>
          </w:p>
        </w:tc>
        <w:tc>
          <w:tcPr>
            <w:tcW w:w="781" w:type="dxa"/>
            <w:vAlign w:val="center"/>
          </w:tcPr>
          <w:p w:rsidR="00515A6F" w:rsidRDefault="009D608C" w:rsidP="00515A6F">
            <w:pPr>
              <w:jc w:val="center"/>
            </w:pPr>
            <w:r>
              <w:t>0,0</w:t>
            </w:r>
          </w:p>
        </w:tc>
      </w:tr>
    </w:tbl>
    <w:p w:rsidR="00390FCA" w:rsidRPr="00AF2F9C" w:rsidRDefault="00390FCA" w:rsidP="003A0B93">
      <w:pPr>
        <w:jc w:val="both"/>
        <w:rPr>
          <w:sz w:val="28"/>
          <w:szCs w:val="28"/>
          <w:highlight w:val="yellow"/>
        </w:rPr>
      </w:pPr>
    </w:p>
    <w:p w:rsidR="006174D6" w:rsidRPr="00146780" w:rsidRDefault="006174D6" w:rsidP="006174D6">
      <w:pPr>
        <w:ind w:firstLine="708"/>
        <w:jc w:val="both"/>
        <w:rPr>
          <w:sz w:val="28"/>
          <w:szCs w:val="28"/>
        </w:rPr>
      </w:pPr>
      <w:r w:rsidRPr="00146780">
        <w:rPr>
          <w:sz w:val="28"/>
          <w:szCs w:val="28"/>
        </w:rPr>
        <w:t xml:space="preserve">Из таблицы видно, что в целом поступления </w:t>
      </w:r>
      <w:r>
        <w:rPr>
          <w:sz w:val="28"/>
          <w:szCs w:val="28"/>
        </w:rPr>
        <w:t>не</w:t>
      </w:r>
      <w:r w:rsidRPr="00146780">
        <w:rPr>
          <w:sz w:val="28"/>
          <w:szCs w:val="28"/>
        </w:rPr>
        <w:t>налоговых доходов в бюджет муниципального образования города Шиханы в 20</w:t>
      </w:r>
      <w:r w:rsidR="00BF1C51">
        <w:rPr>
          <w:sz w:val="28"/>
          <w:szCs w:val="28"/>
        </w:rPr>
        <w:t>2</w:t>
      </w:r>
      <w:r w:rsidR="009D608C">
        <w:rPr>
          <w:sz w:val="28"/>
          <w:szCs w:val="28"/>
        </w:rPr>
        <w:t>1</w:t>
      </w:r>
      <w:r w:rsidRPr="00146780">
        <w:rPr>
          <w:sz w:val="28"/>
          <w:szCs w:val="28"/>
        </w:rPr>
        <w:t>году уменьшились по сравнению с 201</w:t>
      </w:r>
      <w:r w:rsidR="009D608C">
        <w:rPr>
          <w:sz w:val="28"/>
          <w:szCs w:val="28"/>
        </w:rPr>
        <w:t>9</w:t>
      </w:r>
      <w:r w:rsidRPr="00146780">
        <w:rPr>
          <w:sz w:val="28"/>
          <w:szCs w:val="28"/>
        </w:rPr>
        <w:t xml:space="preserve"> годом на </w:t>
      </w:r>
      <w:r w:rsidR="009D608C">
        <w:rPr>
          <w:sz w:val="28"/>
          <w:szCs w:val="28"/>
        </w:rPr>
        <w:t xml:space="preserve">449,5 тыс. рублей </w:t>
      </w:r>
      <w:r w:rsidRPr="00146780">
        <w:rPr>
          <w:sz w:val="28"/>
          <w:szCs w:val="28"/>
        </w:rPr>
        <w:t>, а по сравнению с 20</w:t>
      </w:r>
      <w:r w:rsidR="009D608C">
        <w:rPr>
          <w:sz w:val="28"/>
          <w:szCs w:val="28"/>
        </w:rPr>
        <w:t>20</w:t>
      </w:r>
      <w:r w:rsidRPr="00146780">
        <w:rPr>
          <w:sz w:val="28"/>
          <w:szCs w:val="28"/>
        </w:rPr>
        <w:t xml:space="preserve"> годом на </w:t>
      </w:r>
      <w:r w:rsidR="009D608C">
        <w:rPr>
          <w:sz w:val="28"/>
          <w:szCs w:val="28"/>
        </w:rPr>
        <w:t>448,3</w:t>
      </w:r>
      <w:r w:rsidRPr="00146780">
        <w:rPr>
          <w:sz w:val="28"/>
          <w:szCs w:val="28"/>
        </w:rPr>
        <w:t xml:space="preserve"> тыс. рублей</w:t>
      </w:r>
      <w:r w:rsidR="009D608C">
        <w:rPr>
          <w:sz w:val="28"/>
          <w:szCs w:val="28"/>
        </w:rPr>
        <w:t>.</w:t>
      </w:r>
    </w:p>
    <w:p w:rsidR="007172E9" w:rsidRPr="00E8610C" w:rsidRDefault="00E8610C" w:rsidP="00617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доходов</w:t>
      </w:r>
      <w:r w:rsidR="007172E9" w:rsidRPr="00E8610C">
        <w:rPr>
          <w:sz w:val="28"/>
          <w:szCs w:val="28"/>
        </w:rPr>
        <w:t xml:space="preserve"> в структуре неналоговых доходов в 20</w:t>
      </w:r>
      <w:r w:rsidR="00BF1C51">
        <w:rPr>
          <w:sz w:val="28"/>
          <w:szCs w:val="28"/>
        </w:rPr>
        <w:t>2</w:t>
      </w:r>
      <w:r w:rsidR="009D608C">
        <w:rPr>
          <w:sz w:val="28"/>
          <w:szCs w:val="28"/>
        </w:rPr>
        <w:t xml:space="preserve">1 </w:t>
      </w:r>
      <w:r w:rsidR="007172E9" w:rsidRPr="00E8610C">
        <w:rPr>
          <w:sz w:val="28"/>
          <w:szCs w:val="28"/>
        </w:rPr>
        <w:t xml:space="preserve">году составили </w:t>
      </w:r>
      <w:r w:rsidR="007172E9" w:rsidRPr="00E8610C">
        <w:rPr>
          <w:sz w:val="28"/>
          <w:szCs w:val="28"/>
          <w:u w:val="single"/>
        </w:rPr>
        <w:t>доходы, получаемые в виде арендной либо иной платы за передачу в возмездное пользование государственного и муниципального имущества</w:t>
      </w:r>
      <w:r w:rsidR="007172E9" w:rsidRPr="00E8610C">
        <w:rPr>
          <w:sz w:val="28"/>
          <w:szCs w:val="28"/>
        </w:rPr>
        <w:t xml:space="preserve"> (</w:t>
      </w:r>
      <w:r w:rsidR="009D608C">
        <w:rPr>
          <w:sz w:val="28"/>
          <w:szCs w:val="28"/>
        </w:rPr>
        <w:t>21,68</w:t>
      </w:r>
      <w:r w:rsidR="007172E9" w:rsidRPr="00E8610C">
        <w:rPr>
          <w:sz w:val="28"/>
          <w:szCs w:val="28"/>
        </w:rPr>
        <w:t>% в общем объеме неналоговых доходных источников).</w:t>
      </w:r>
      <w:r w:rsidR="007172E9" w:rsidRPr="00AF2F9C">
        <w:rPr>
          <w:sz w:val="28"/>
          <w:szCs w:val="28"/>
          <w:highlight w:val="yellow"/>
        </w:rPr>
        <w:t xml:space="preserve"> </w:t>
      </w:r>
      <w:r w:rsidR="007172E9" w:rsidRPr="00E8610C">
        <w:rPr>
          <w:sz w:val="28"/>
          <w:szCs w:val="28"/>
        </w:rPr>
        <w:t xml:space="preserve">Поступление указанных неналоговых доходов за отчетный период составило </w:t>
      </w:r>
      <w:r w:rsidR="009D608C">
        <w:rPr>
          <w:sz w:val="28"/>
          <w:szCs w:val="28"/>
        </w:rPr>
        <w:t>834,7</w:t>
      </w:r>
      <w:r w:rsidR="007172E9" w:rsidRPr="00E8610C">
        <w:rPr>
          <w:sz w:val="28"/>
          <w:szCs w:val="28"/>
        </w:rPr>
        <w:t xml:space="preserve"> тыс. рублей</w:t>
      </w:r>
      <w:r w:rsidR="0051508D" w:rsidRPr="00E8610C">
        <w:rPr>
          <w:sz w:val="28"/>
          <w:szCs w:val="28"/>
        </w:rPr>
        <w:t xml:space="preserve">. </w:t>
      </w:r>
      <w:r w:rsidR="00D87340" w:rsidRPr="00E8610C">
        <w:rPr>
          <w:sz w:val="28"/>
          <w:szCs w:val="28"/>
        </w:rPr>
        <w:t>План 20</w:t>
      </w:r>
      <w:r w:rsidR="00BF1C51">
        <w:rPr>
          <w:sz w:val="28"/>
          <w:szCs w:val="28"/>
        </w:rPr>
        <w:t>2</w:t>
      </w:r>
      <w:r w:rsidR="009D608C">
        <w:rPr>
          <w:sz w:val="28"/>
          <w:szCs w:val="28"/>
        </w:rPr>
        <w:t>1</w:t>
      </w:r>
      <w:r w:rsidR="00D87340" w:rsidRPr="00E8610C">
        <w:rPr>
          <w:sz w:val="28"/>
          <w:szCs w:val="28"/>
        </w:rPr>
        <w:t xml:space="preserve"> года выполнен на </w:t>
      </w:r>
      <w:r w:rsidR="009D608C">
        <w:rPr>
          <w:sz w:val="28"/>
          <w:szCs w:val="28"/>
        </w:rPr>
        <w:t>70,2</w:t>
      </w:r>
      <w:r w:rsidR="00D87340" w:rsidRPr="00E8610C">
        <w:rPr>
          <w:sz w:val="28"/>
          <w:szCs w:val="28"/>
        </w:rPr>
        <w:t>%</w:t>
      </w:r>
      <w:r w:rsidR="007172E9" w:rsidRPr="00E8610C">
        <w:rPr>
          <w:sz w:val="28"/>
          <w:szCs w:val="28"/>
        </w:rPr>
        <w:t>.</w:t>
      </w:r>
      <w:r w:rsidR="008A2842" w:rsidRPr="00E8610C">
        <w:rPr>
          <w:sz w:val="28"/>
          <w:szCs w:val="28"/>
        </w:rPr>
        <w:t xml:space="preserve"> </w:t>
      </w:r>
      <w:r w:rsidRPr="00E8610C">
        <w:rPr>
          <w:sz w:val="28"/>
          <w:szCs w:val="28"/>
        </w:rPr>
        <w:t>По сравнению с 201</w:t>
      </w:r>
      <w:r w:rsidR="009D608C">
        <w:rPr>
          <w:sz w:val="28"/>
          <w:szCs w:val="28"/>
        </w:rPr>
        <w:t>9</w:t>
      </w:r>
      <w:r w:rsidR="007172E9" w:rsidRPr="00E8610C">
        <w:rPr>
          <w:sz w:val="28"/>
          <w:szCs w:val="28"/>
        </w:rPr>
        <w:t xml:space="preserve"> год</w:t>
      </w:r>
      <w:r w:rsidR="008A2842" w:rsidRPr="00E8610C">
        <w:rPr>
          <w:sz w:val="28"/>
          <w:szCs w:val="28"/>
        </w:rPr>
        <w:t>ом</w:t>
      </w:r>
      <w:r w:rsidR="007172E9" w:rsidRPr="00E8610C">
        <w:rPr>
          <w:sz w:val="28"/>
          <w:szCs w:val="28"/>
        </w:rPr>
        <w:t xml:space="preserve"> поступления </w:t>
      </w:r>
      <w:r w:rsidR="00BF1C51">
        <w:rPr>
          <w:sz w:val="28"/>
          <w:szCs w:val="28"/>
        </w:rPr>
        <w:t>уменьшились</w:t>
      </w:r>
      <w:r w:rsidR="007172E9" w:rsidRPr="00E8610C">
        <w:rPr>
          <w:sz w:val="28"/>
          <w:szCs w:val="28"/>
        </w:rPr>
        <w:t xml:space="preserve"> на </w:t>
      </w:r>
      <w:r w:rsidR="009D608C">
        <w:rPr>
          <w:sz w:val="28"/>
          <w:szCs w:val="28"/>
        </w:rPr>
        <w:t>533,0</w:t>
      </w:r>
      <w:r w:rsidR="007172E9" w:rsidRPr="00E8610C">
        <w:rPr>
          <w:sz w:val="28"/>
          <w:szCs w:val="28"/>
        </w:rPr>
        <w:t xml:space="preserve"> тыс. рублей</w:t>
      </w:r>
      <w:r w:rsidR="008A2842" w:rsidRPr="00E8610C">
        <w:rPr>
          <w:sz w:val="28"/>
          <w:szCs w:val="28"/>
        </w:rPr>
        <w:t>, а по сравнению с 20</w:t>
      </w:r>
      <w:r w:rsidR="009D608C">
        <w:rPr>
          <w:sz w:val="28"/>
          <w:szCs w:val="28"/>
        </w:rPr>
        <w:t>20</w:t>
      </w:r>
      <w:r w:rsidR="008A2842" w:rsidRPr="00E8610C">
        <w:rPr>
          <w:sz w:val="28"/>
          <w:szCs w:val="28"/>
        </w:rPr>
        <w:t xml:space="preserve">годом </w:t>
      </w:r>
      <w:r w:rsidR="00BF1C51">
        <w:rPr>
          <w:sz w:val="28"/>
          <w:szCs w:val="28"/>
        </w:rPr>
        <w:t xml:space="preserve"> </w:t>
      </w:r>
      <w:r w:rsidR="008A2842" w:rsidRPr="00E8610C">
        <w:rPr>
          <w:sz w:val="28"/>
          <w:szCs w:val="28"/>
        </w:rPr>
        <w:t xml:space="preserve">на </w:t>
      </w:r>
      <w:r w:rsidR="009D608C">
        <w:rPr>
          <w:sz w:val="28"/>
          <w:szCs w:val="28"/>
        </w:rPr>
        <w:t>385,3</w:t>
      </w:r>
      <w:r w:rsidR="007172E9" w:rsidRPr="00E8610C">
        <w:rPr>
          <w:sz w:val="28"/>
          <w:szCs w:val="28"/>
        </w:rPr>
        <w:t xml:space="preserve"> тыс. рублей.</w:t>
      </w:r>
      <w:r w:rsidR="008A2842" w:rsidRPr="00E8610C">
        <w:rPr>
          <w:sz w:val="28"/>
          <w:szCs w:val="28"/>
        </w:rPr>
        <w:t xml:space="preserve"> </w:t>
      </w:r>
    </w:p>
    <w:p w:rsidR="008A56DA" w:rsidRPr="00E8610C" w:rsidRDefault="002F57A9" w:rsidP="00704DFF">
      <w:pPr>
        <w:jc w:val="both"/>
        <w:rPr>
          <w:sz w:val="28"/>
          <w:szCs w:val="28"/>
        </w:rPr>
      </w:pPr>
      <w:r w:rsidRPr="00E8610C">
        <w:rPr>
          <w:sz w:val="28"/>
          <w:szCs w:val="28"/>
        </w:rPr>
        <w:tab/>
        <w:t xml:space="preserve">Поступление </w:t>
      </w:r>
      <w:r w:rsidRPr="00E8610C">
        <w:rPr>
          <w:sz w:val="28"/>
          <w:szCs w:val="28"/>
          <w:u w:val="single"/>
        </w:rPr>
        <w:t>прочих доходов от использования имущества и прав, находящихся в государственной  муниципальной собственности</w:t>
      </w:r>
      <w:r w:rsidR="00F60A01" w:rsidRPr="00E8610C">
        <w:rPr>
          <w:sz w:val="28"/>
          <w:szCs w:val="28"/>
          <w:u w:val="single"/>
        </w:rPr>
        <w:t xml:space="preserve"> </w:t>
      </w:r>
      <w:r w:rsidR="00F60A01" w:rsidRPr="00E8610C">
        <w:rPr>
          <w:sz w:val="28"/>
          <w:szCs w:val="28"/>
        </w:rPr>
        <w:t>(плата за наем жилого помещения)</w:t>
      </w:r>
      <w:r w:rsidRPr="00E8610C">
        <w:rPr>
          <w:sz w:val="28"/>
          <w:szCs w:val="28"/>
        </w:rPr>
        <w:t xml:space="preserve"> в отчетном периоде составило </w:t>
      </w:r>
      <w:r w:rsidR="00BF1C51">
        <w:rPr>
          <w:sz w:val="28"/>
          <w:szCs w:val="28"/>
        </w:rPr>
        <w:t>1</w:t>
      </w:r>
      <w:r w:rsidR="009D608C">
        <w:rPr>
          <w:sz w:val="28"/>
          <w:szCs w:val="28"/>
        </w:rPr>
        <w:t> </w:t>
      </w:r>
      <w:r w:rsidR="00BF1C51">
        <w:rPr>
          <w:sz w:val="28"/>
          <w:szCs w:val="28"/>
        </w:rPr>
        <w:t>04</w:t>
      </w:r>
      <w:r w:rsidR="009D608C">
        <w:rPr>
          <w:sz w:val="28"/>
          <w:szCs w:val="28"/>
        </w:rPr>
        <w:t xml:space="preserve">8,0 </w:t>
      </w:r>
      <w:r w:rsidRPr="00E8610C">
        <w:rPr>
          <w:sz w:val="28"/>
          <w:szCs w:val="28"/>
        </w:rPr>
        <w:t>тыс. рублей или 100% от утвержденных плановых назначений</w:t>
      </w:r>
      <w:r w:rsidR="00E8610C">
        <w:rPr>
          <w:sz w:val="28"/>
          <w:szCs w:val="28"/>
        </w:rPr>
        <w:t>. П</w:t>
      </w:r>
      <w:r w:rsidR="008A2842" w:rsidRPr="00E8610C">
        <w:rPr>
          <w:sz w:val="28"/>
          <w:szCs w:val="28"/>
        </w:rPr>
        <w:t>о сравнению с 201</w:t>
      </w:r>
      <w:r w:rsidR="009D608C">
        <w:rPr>
          <w:sz w:val="28"/>
          <w:szCs w:val="28"/>
        </w:rPr>
        <w:t>9</w:t>
      </w:r>
      <w:r w:rsidR="008A2842" w:rsidRPr="00E8610C">
        <w:rPr>
          <w:sz w:val="28"/>
          <w:szCs w:val="28"/>
        </w:rPr>
        <w:t xml:space="preserve"> годом увеличились на </w:t>
      </w:r>
      <w:r w:rsidR="009D608C">
        <w:rPr>
          <w:sz w:val="28"/>
          <w:szCs w:val="28"/>
        </w:rPr>
        <w:t>29,3 тыс. рублей</w:t>
      </w:r>
      <w:r w:rsidR="00E8610C">
        <w:rPr>
          <w:sz w:val="28"/>
          <w:szCs w:val="28"/>
        </w:rPr>
        <w:t>, а по сравнению с 20</w:t>
      </w:r>
      <w:r w:rsidR="009D608C">
        <w:rPr>
          <w:sz w:val="28"/>
          <w:szCs w:val="28"/>
        </w:rPr>
        <w:t>20</w:t>
      </w:r>
      <w:r w:rsidR="00E8610C">
        <w:rPr>
          <w:sz w:val="28"/>
          <w:szCs w:val="28"/>
        </w:rPr>
        <w:t xml:space="preserve"> годом на </w:t>
      </w:r>
      <w:r w:rsidR="009D608C">
        <w:rPr>
          <w:sz w:val="28"/>
          <w:szCs w:val="28"/>
        </w:rPr>
        <w:t>6,3 тыс. рублей.</w:t>
      </w:r>
    </w:p>
    <w:p w:rsidR="008A56DA" w:rsidRPr="00A34B5E" w:rsidRDefault="0068315F" w:rsidP="00704D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B5E">
        <w:rPr>
          <w:sz w:val="28"/>
          <w:szCs w:val="28"/>
        </w:rPr>
        <w:t xml:space="preserve">Поступление </w:t>
      </w:r>
      <w:r w:rsidRPr="00A34B5E">
        <w:rPr>
          <w:sz w:val="28"/>
          <w:szCs w:val="28"/>
          <w:u w:val="single"/>
        </w:rPr>
        <w:t>платы за негативное воздействие на окружающую среду</w:t>
      </w:r>
      <w:r w:rsidRPr="00A34B5E">
        <w:rPr>
          <w:sz w:val="28"/>
          <w:szCs w:val="28"/>
        </w:rPr>
        <w:t xml:space="preserve"> составило  </w:t>
      </w:r>
      <w:r w:rsidR="008E0E48">
        <w:rPr>
          <w:sz w:val="28"/>
          <w:szCs w:val="28"/>
        </w:rPr>
        <w:t>5,6</w:t>
      </w:r>
      <w:r w:rsidRPr="00A34B5E">
        <w:rPr>
          <w:sz w:val="28"/>
          <w:szCs w:val="28"/>
        </w:rPr>
        <w:t xml:space="preserve"> тыс. рублей (100% от плановых назначений). По сравнению с прошлыми годами поступления по данному виду дохода уменьшились по сравнению с 201</w:t>
      </w:r>
      <w:r w:rsidR="009D608C">
        <w:rPr>
          <w:sz w:val="28"/>
          <w:szCs w:val="28"/>
        </w:rPr>
        <w:t>9 годом</w:t>
      </w:r>
      <w:r w:rsidRPr="00A34B5E">
        <w:rPr>
          <w:sz w:val="28"/>
          <w:szCs w:val="28"/>
        </w:rPr>
        <w:t xml:space="preserve"> и на </w:t>
      </w:r>
      <w:r w:rsidR="008E0E48">
        <w:rPr>
          <w:sz w:val="28"/>
          <w:szCs w:val="28"/>
        </w:rPr>
        <w:t>8,4</w:t>
      </w:r>
      <w:r w:rsidRPr="00A34B5E">
        <w:rPr>
          <w:sz w:val="28"/>
          <w:szCs w:val="28"/>
        </w:rPr>
        <w:t xml:space="preserve"> тыс. рублей</w:t>
      </w:r>
      <w:r w:rsidR="009D608C">
        <w:rPr>
          <w:sz w:val="28"/>
          <w:szCs w:val="28"/>
        </w:rPr>
        <w:t>, поступления в 2020 и 2021 году в одной сумме</w:t>
      </w:r>
      <w:r w:rsidRPr="00A34B5E">
        <w:rPr>
          <w:sz w:val="28"/>
          <w:szCs w:val="28"/>
        </w:rPr>
        <w:t>.</w:t>
      </w:r>
      <w:r w:rsidR="00704DFF" w:rsidRPr="00A34B5E">
        <w:rPr>
          <w:sz w:val="28"/>
          <w:szCs w:val="28"/>
        </w:rPr>
        <w:t xml:space="preserve"> </w:t>
      </w:r>
    </w:p>
    <w:p w:rsidR="000321FF" w:rsidRPr="00ED6C99" w:rsidRDefault="000321FF" w:rsidP="003A0B93">
      <w:pPr>
        <w:jc w:val="both"/>
        <w:rPr>
          <w:sz w:val="28"/>
          <w:szCs w:val="28"/>
        </w:rPr>
      </w:pPr>
      <w:r w:rsidRPr="00A34B5E">
        <w:rPr>
          <w:sz w:val="28"/>
          <w:szCs w:val="28"/>
        </w:rPr>
        <w:tab/>
      </w:r>
      <w:r w:rsidR="0035798E" w:rsidRPr="00A34B5E">
        <w:rPr>
          <w:sz w:val="28"/>
          <w:szCs w:val="28"/>
        </w:rPr>
        <w:t xml:space="preserve">По </w:t>
      </w:r>
      <w:r w:rsidR="0035798E" w:rsidRPr="00A34B5E">
        <w:rPr>
          <w:sz w:val="28"/>
          <w:szCs w:val="28"/>
          <w:u w:val="single"/>
        </w:rPr>
        <w:t>доходам от оказания платных услуг и компенсации затрат государства</w:t>
      </w:r>
      <w:r w:rsidR="0035798E" w:rsidRPr="00A34B5E">
        <w:rPr>
          <w:sz w:val="28"/>
          <w:szCs w:val="28"/>
        </w:rPr>
        <w:t xml:space="preserve"> плановые назначения исполнены на 100 %, поступления в бюджет</w:t>
      </w:r>
      <w:r w:rsidR="00D448EB" w:rsidRPr="00A34B5E">
        <w:rPr>
          <w:sz w:val="28"/>
          <w:szCs w:val="28"/>
        </w:rPr>
        <w:t xml:space="preserve"> </w:t>
      </w:r>
      <w:r w:rsidR="00A34B5E" w:rsidRPr="00A34B5E">
        <w:rPr>
          <w:sz w:val="28"/>
          <w:szCs w:val="28"/>
        </w:rPr>
        <w:t>муниципального образования города</w:t>
      </w:r>
      <w:r w:rsidR="00D448EB" w:rsidRPr="00A34B5E">
        <w:rPr>
          <w:sz w:val="28"/>
          <w:szCs w:val="28"/>
        </w:rPr>
        <w:t xml:space="preserve"> Шиханы</w:t>
      </w:r>
      <w:r w:rsidR="0035798E" w:rsidRPr="00A34B5E">
        <w:rPr>
          <w:sz w:val="28"/>
          <w:szCs w:val="28"/>
        </w:rPr>
        <w:t xml:space="preserve"> составили </w:t>
      </w:r>
      <w:r w:rsidR="00E35B64">
        <w:rPr>
          <w:sz w:val="28"/>
          <w:szCs w:val="28"/>
        </w:rPr>
        <w:t xml:space="preserve">1 584,7 </w:t>
      </w:r>
      <w:r w:rsidR="0035798E" w:rsidRPr="00A34B5E">
        <w:rPr>
          <w:sz w:val="28"/>
          <w:szCs w:val="28"/>
        </w:rPr>
        <w:t>тыс. рублей. По сравнению с 201</w:t>
      </w:r>
      <w:r w:rsidR="00E35B64">
        <w:rPr>
          <w:sz w:val="28"/>
          <w:szCs w:val="28"/>
        </w:rPr>
        <w:t>9</w:t>
      </w:r>
      <w:r w:rsidR="0035798E" w:rsidRPr="00A34B5E">
        <w:rPr>
          <w:sz w:val="28"/>
          <w:szCs w:val="28"/>
        </w:rPr>
        <w:t xml:space="preserve"> год</w:t>
      </w:r>
      <w:r w:rsidR="00E35B64">
        <w:rPr>
          <w:sz w:val="28"/>
          <w:szCs w:val="28"/>
        </w:rPr>
        <w:t>ом</w:t>
      </w:r>
      <w:r w:rsidR="0035798E" w:rsidRPr="00A34B5E">
        <w:rPr>
          <w:sz w:val="28"/>
          <w:szCs w:val="28"/>
        </w:rPr>
        <w:t xml:space="preserve"> поступления по данному виду дохода увеличились на </w:t>
      </w:r>
      <w:r w:rsidR="00E35B64">
        <w:rPr>
          <w:sz w:val="28"/>
          <w:szCs w:val="28"/>
        </w:rPr>
        <w:t>148,8</w:t>
      </w:r>
      <w:r w:rsidR="0035798E" w:rsidRPr="00A34B5E">
        <w:rPr>
          <w:sz w:val="28"/>
          <w:szCs w:val="28"/>
        </w:rPr>
        <w:t xml:space="preserve"> тыс. рублей</w:t>
      </w:r>
      <w:r w:rsidR="00E35B64">
        <w:rPr>
          <w:sz w:val="28"/>
          <w:szCs w:val="28"/>
        </w:rPr>
        <w:t>, с 2020 годом  уменьшились на  250,7</w:t>
      </w:r>
      <w:r w:rsidR="0035798E" w:rsidRPr="00A34B5E">
        <w:rPr>
          <w:sz w:val="28"/>
          <w:szCs w:val="28"/>
        </w:rPr>
        <w:t>тыс. рублей</w:t>
      </w:r>
      <w:r w:rsidR="00E35B64">
        <w:rPr>
          <w:sz w:val="28"/>
          <w:szCs w:val="28"/>
        </w:rPr>
        <w:t>.</w:t>
      </w:r>
      <w:r w:rsidR="0035798E" w:rsidRPr="00A34B5E">
        <w:rPr>
          <w:sz w:val="28"/>
          <w:szCs w:val="28"/>
        </w:rPr>
        <w:t xml:space="preserve"> </w:t>
      </w:r>
    </w:p>
    <w:p w:rsidR="00A34B5E" w:rsidRPr="00A34B5E" w:rsidRDefault="00A34B5E" w:rsidP="00A34B5E">
      <w:pPr>
        <w:jc w:val="both"/>
        <w:rPr>
          <w:sz w:val="28"/>
          <w:szCs w:val="28"/>
        </w:rPr>
      </w:pPr>
      <w:r w:rsidRPr="00ED6C99">
        <w:rPr>
          <w:sz w:val="28"/>
          <w:szCs w:val="28"/>
        </w:rPr>
        <w:tab/>
        <w:t xml:space="preserve">По </w:t>
      </w:r>
      <w:r w:rsidRPr="00ED6C99">
        <w:rPr>
          <w:sz w:val="28"/>
          <w:szCs w:val="28"/>
          <w:u w:val="single"/>
        </w:rPr>
        <w:t>доходам от реализации имущества, находящегося</w:t>
      </w:r>
      <w:r w:rsidRPr="00A34B5E">
        <w:rPr>
          <w:sz w:val="28"/>
          <w:szCs w:val="28"/>
          <w:u w:val="single"/>
        </w:rPr>
        <w:t xml:space="preserve"> в государственной и муниципальной собственности</w:t>
      </w:r>
      <w:r>
        <w:rPr>
          <w:sz w:val="28"/>
          <w:szCs w:val="28"/>
        </w:rPr>
        <w:t xml:space="preserve">  в отчетном периоде </w:t>
      </w:r>
      <w:r w:rsidRPr="00A34B5E">
        <w:rPr>
          <w:sz w:val="28"/>
          <w:szCs w:val="28"/>
        </w:rPr>
        <w:t>плановые назначения исполнены на 100 %, поступления в бюджет муниципального образования города Шиханы составили</w:t>
      </w:r>
      <w:r>
        <w:rPr>
          <w:sz w:val="28"/>
          <w:szCs w:val="28"/>
        </w:rPr>
        <w:t xml:space="preserve"> </w:t>
      </w:r>
      <w:r w:rsidR="00E35B64">
        <w:rPr>
          <w:sz w:val="28"/>
          <w:szCs w:val="28"/>
        </w:rPr>
        <w:t>102,3</w:t>
      </w:r>
      <w:r>
        <w:rPr>
          <w:sz w:val="28"/>
          <w:szCs w:val="28"/>
        </w:rPr>
        <w:t>тыс. рублей.</w:t>
      </w:r>
      <w:r w:rsidRPr="00A34B5E">
        <w:rPr>
          <w:sz w:val="28"/>
          <w:szCs w:val="28"/>
        </w:rPr>
        <w:t xml:space="preserve"> По сравнению с 201</w:t>
      </w:r>
      <w:r w:rsidR="00E35B64">
        <w:rPr>
          <w:sz w:val="28"/>
          <w:szCs w:val="28"/>
        </w:rPr>
        <w:t>9</w:t>
      </w:r>
      <w:r w:rsidRPr="00A34B5E">
        <w:rPr>
          <w:sz w:val="28"/>
          <w:szCs w:val="28"/>
        </w:rPr>
        <w:t xml:space="preserve"> </w:t>
      </w:r>
      <w:r w:rsidR="008E0E48">
        <w:rPr>
          <w:sz w:val="28"/>
          <w:szCs w:val="28"/>
        </w:rPr>
        <w:t>годом</w:t>
      </w:r>
      <w:r w:rsidRPr="00A34B5E">
        <w:rPr>
          <w:sz w:val="28"/>
          <w:szCs w:val="28"/>
        </w:rPr>
        <w:t xml:space="preserve"> показатели </w:t>
      </w:r>
      <w:r w:rsidR="006174D6">
        <w:rPr>
          <w:sz w:val="28"/>
          <w:szCs w:val="28"/>
        </w:rPr>
        <w:t>у</w:t>
      </w:r>
      <w:r w:rsidR="00E35B64">
        <w:rPr>
          <w:sz w:val="28"/>
          <w:szCs w:val="28"/>
        </w:rPr>
        <w:t>меньшились</w:t>
      </w:r>
      <w:r w:rsidRPr="00A34B5E">
        <w:rPr>
          <w:sz w:val="28"/>
          <w:szCs w:val="28"/>
        </w:rPr>
        <w:t xml:space="preserve"> на </w:t>
      </w:r>
      <w:r w:rsidR="00E35B64">
        <w:rPr>
          <w:sz w:val="28"/>
          <w:szCs w:val="28"/>
        </w:rPr>
        <w:t>113,5</w:t>
      </w:r>
      <w:r>
        <w:rPr>
          <w:sz w:val="28"/>
          <w:szCs w:val="28"/>
        </w:rPr>
        <w:t xml:space="preserve"> </w:t>
      </w:r>
      <w:r w:rsidRPr="00A34B5E">
        <w:rPr>
          <w:sz w:val="28"/>
          <w:szCs w:val="28"/>
        </w:rPr>
        <w:t>тыс. рублей</w:t>
      </w:r>
      <w:r w:rsidR="008E0E48">
        <w:rPr>
          <w:sz w:val="28"/>
          <w:szCs w:val="28"/>
        </w:rPr>
        <w:t>, по сравнению с 20</w:t>
      </w:r>
      <w:r w:rsidR="00E35B64">
        <w:rPr>
          <w:sz w:val="28"/>
          <w:szCs w:val="28"/>
        </w:rPr>
        <w:t>20</w:t>
      </w:r>
      <w:r w:rsidR="008E0E48">
        <w:rPr>
          <w:sz w:val="28"/>
          <w:szCs w:val="28"/>
        </w:rPr>
        <w:t xml:space="preserve"> годом уменьшились на </w:t>
      </w:r>
      <w:r w:rsidR="00E35B64">
        <w:rPr>
          <w:sz w:val="28"/>
          <w:szCs w:val="28"/>
        </w:rPr>
        <w:t>63,9</w:t>
      </w:r>
      <w:r w:rsidR="008E0E48">
        <w:rPr>
          <w:sz w:val="28"/>
          <w:szCs w:val="28"/>
        </w:rPr>
        <w:t xml:space="preserve"> тыс. рублей</w:t>
      </w:r>
      <w:r w:rsidRPr="00A34B5E">
        <w:rPr>
          <w:sz w:val="28"/>
          <w:szCs w:val="28"/>
        </w:rPr>
        <w:t>.</w:t>
      </w:r>
    </w:p>
    <w:p w:rsidR="0035798E" w:rsidRPr="00A34B5E" w:rsidRDefault="0035798E" w:rsidP="003A0B93">
      <w:pPr>
        <w:jc w:val="both"/>
        <w:rPr>
          <w:sz w:val="28"/>
          <w:szCs w:val="28"/>
        </w:rPr>
      </w:pPr>
      <w:r w:rsidRPr="00A34B5E">
        <w:rPr>
          <w:sz w:val="28"/>
          <w:szCs w:val="28"/>
        </w:rPr>
        <w:tab/>
        <w:t xml:space="preserve">Поступление </w:t>
      </w:r>
      <w:r w:rsidRPr="00A34B5E">
        <w:rPr>
          <w:sz w:val="28"/>
          <w:szCs w:val="28"/>
          <w:u w:val="single"/>
        </w:rPr>
        <w:t>штрафов, санкций, возмещения ущерба</w:t>
      </w:r>
      <w:r w:rsidRPr="00A34B5E">
        <w:rPr>
          <w:sz w:val="28"/>
          <w:szCs w:val="28"/>
        </w:rPr>
        <w:t xml:space="preserve"> в 20</w:t>
      </w:r>
      <w:r w:rsidR="008E0E48">
        <w:rPr>
          <w:sz w:val="28"/>
          <w:szCs w:val="28"/>
        </w:rPr>
        <w:t>2</w:t>
      </w:r>
      <w:r w:rsidR="00E35B64">
        <w:rPr>
          <w:sz w:val="28"/>
          <w:szCs w:val="28"/>
        </w:rPr>
        <w:t>1</w:t>
      </w:r>
      <w:r w:rsidRPr="00A34B5E">
        <w:rPr>
          <w:sz w:val="28"/>
          <w:szCs w:val="28"/>
        </w:rPr>
        <w:t xml:space="preserve">году составило </w:t>
      </w:r>
      <w:r w:rsidR="00E35B64">
        <w:rPr>
          <w:sz w:val="28"/>
          <w:szCs w:val="28"/>
        </w:rPr>
        <w:t>93,5</w:t>
      </w:r>
      <w:r w:rsidRPr="00A34B5E">
        <w:rPr>
          <w:sz w:val="28"/>
          <w:szCs w:val="28"/>
        </w:rPr>
        <w:t xml:space="preserve"> тыс. рублей (или </w:t>
      </w:r>
      <w:r w:rsidR="00A34B5E" w:rsidRPr="00A34B5E">
        <w:rPr>
          <w:sz w:val="28"/>
          <w:szCs w:val="28"/>
        </w:rPr>
        <w:t>100</w:t>
      </w:r>
      <w:r w:rsidRPr="00A34B5E">
        <w:rPr>
          <w:sz w:val="28"/>
          <w:szCs w:val="28"/>
        </w:rPr>
        <w:t>% утвержденных плановых назначений). По сравнению с прошлыми периодами 201</w:t>
      </w:r>
      <w:r w:rsidR="00E35B64">
        <w:rPr>
          <w:sz w:val="28"/>
          <w:szCs w:val="28"/>
        </w:rPr>
        <w:t>9 год уменьшились на 153,1 тыс.</w:t>
      </w:r>
      <w:r w:rsidR="003770B7">
        <w:rPr>
          <w:sz w:val="28"/>
          <w:szCs w:val="28"/>
        </w:rPr>
        <w:t xml:space="preserve"> </w:t>
      </w:r>
      <w:r w:rsidR="00E35B64">
        <w:rPr>
          <w:sz w:val="28"/>
          <w:szCs w:val="28"/>
        </w:rPr>
        <w:t xml:space="preserve">рублей </w:t>
      </w:r>
      <w:r w:rsidRPr="00A34B5E">
        <w:rPr>
          <w:sz w:val="28"/>
          <w:szCs w:val="28"/>
        </w:rPr>
        <w:t>и 20</w:t>
      </w:r>
      <w:r w:rsidR="00E35B64">
        <w:rPr>
          <w:sz w:val="28"/>
          <w:szCs w:val="28"/>
        </w:rPr>
        <w:t>20 год</w:t>
      </w:r>
      <w:r w:rsidRPr="00A34B5E">
        <w:rPr>
          <w:sz w:val="28"/>
          <w:szCs w:val="28"/>
        </w:rPr>
        <w:t xml:space="preserve"> показатели </w:t>
      </w:r>
      <w:r w:rsidR="00E35B64">
        <w:rPr>
          <w:sz w:val="28"/>
          <w:szCs w:val="28"/>
        </w:rPr>
        <w:t>увеличились</w:t>
      </w:r>
      <w:r w:rsidRPr="00A34B5E">
        <w:rPr>
          <w:sz w:val="28"/>
          <w:szCs w:val="28"/>
        </w:rPr>
        <w:t xml:space="preserve"> на </w:t>
      </w:r>
      <w:r w:rsidR="00E35B64">
        <w:rPr>
          <w:sz w:val="28"/>
          <w:szCs w:val="28"/>
        </w:rPr>
        <w:t>64,9</w:t>
      </w:r>
      <w:r w:rsidRPr="00A34B5E">
        <w:rPr>
          <w:sz w:val="28"/>
          <w:szCs w:val="28"/>
        </w:rPr>
        <w:t xml:space="preserve"> тыс. рублей</w:t>
      </w:r>
      <w:r w:rsidR="00E35B64">
        <w:rPr>
          <w:sz w:val="28"/>
          <w:szCs w:val="28"/>
        </w:rPr>
        <w:t>.</w:t>
      </w:r>
    </w:p>
    <w:p w:rsidR="0035798E" w:rsidRPr="00A34B5E" w:rsidRDefault="0035798E" w:rsidP="003A0B93">
      <w:pPr>
        <w:jc w:val="both"/>
        <w:rPr>
          <w:sz w:val="28"/>
          <w:szCs w:val="28"/>
        </w:rPr>
      </w:pPr>
      <w:r w:rsidRPr="00A34B5E">
        <w:rPr>
          <w:sz w:val="28"/>
          <w:szCs w:val="28"/>
        </w:rPr>
        <w:t xml:space="preserve"> </w:t>
      </w:r>
    </w:p>
    <w:p w:rsidR="00975B27" w:rsidRPr="00B1602A" w:rsidRDefault="00975B27" w:rsidP="00975B27">
      <w:pPr>
        <w:jc w:val="center"/>
        <w:rPr>
          <w:b/>
          <w:sz w:val="28"/>
          <w:szCs w:val="28"/>
        </w:rPr>
      </w:pPr>
      <w:r w:rsidRPr="00B1602A">
        <w:rPr>
          <w:b/>
          <w:sz w:val="28"/>
          <w:szCs w:val="28"/>
        </w:rPr>
        <w:t xml:space="preserve">3.3.Анализ </w:t>
      </w:r>
      <w:r w:rsidR="00342117" w:rsidRPr="00B1602A">
        <w:rPr>
          <w:b/>
          <w:sz w:val="28"/>
          <w:szCs w:val="28"/>
        </w:rPr>
        <w:t>безвозмездных поступлений</w:t>
      </w:r>
      <w:r w:rsidRPr="00B1602A">
        <w:rPr>
          <w:b/>
          <w:sz w:val="28"/>
          <w:szCs w:val="28"/>
        </w:rPr>
        <w:t xml:space="preserve"> </w:t>
      </w:r>
    </w:p>
    <w:p w:rsidR="00342117" w:rsidRPr="00AF2F9C" w:rsidRDefault="00342117" w:rsidP="00975B27">
      <w:pPr>
        <w:jc w:val="center"/>
        <w:rPr>
          <w:b/>
          <w:sz w:val="28"/>
          <w:szCs w:val="28"/>
          <w:highlight w:val="yellow"/>
        </w:rPr>
      </w:pPr>
    </w:p>
    <w:p w:rsidR="004155F2" w:rsidRPr="00D57209" w:rsidRDefault="004C278C" w:rsidP="004155F2">
      <w:pPr>
        <w:ind w:firstLine="708"/>
        <w:jc w:val="both"/>
        <w:rPr>
          <w:sz w:val="28"/>
          <w:szCs w:val="28"/>
        </w:rPr>
      </w:pPr>
      <w:r w:rsidRPr="00C705BC">
        <w:rPr>
          <w:sz w:val="28"/>
          <w:szCs w:val="28"/>
        </w:rPr>
        <w:t xml:space="preserve">Безвозмездные поступления в местный бюджет </w:t>
      </w:r>
      <w:r w:rsidR="00D57209" w:rsidRPr="00C705BC">
        <w:rPr>
          <w:sz w:val="28"/>
          <w:szCs w:val="28"/>
        </w:rPr>
        <w:t>муниципального образования города</w:t>
      </w:r>
      <w:r w:rsidR="00E71E97" w:rsidRPr="00C705BC">
        <w:rPr>
          <w:sz w:val="28"/>
          <w:szCs w:val="28"/>
        </w:rPr>
        <w:t xml:space="preserve"> Шиханы </w:t>
      </w:r>
      <w:r w:rsidRPr="00C705BC">
        <w:rPr>
          <w:sz w:val="28"/>
          <w:szCs w:val="28"/>
        </w:rPr>
        <w:t>в</w:t>
      </w:r>
      <w:r w:rsidR="004155F2" w:rsidRPr="00C705BC">
        <w:rPr>
          <w:sz w:val="28"/>
          <w:szCs w:val="28"/>
        </w:rPr>
        <w:t xml:space="preserve"> 20</w:t>
      </w:r>
      <w:r w:rsidR="00CA237F">
        <w:rPr>
          <w:sz w:val="28"/>
          <w:szCs w:val="28"/>
        </w:rPr>
        <w:t>2</w:t>
      </w:r>
      <w:r w:rsidR="00E35B64">
        <w:rPr>
          <w:sz w:val="28"/>
          <w:szCs w:val="28"/>
        </w:rPr>
        <w:t>1</w:t>
      </w:r>
      <w:r w:rsidR="004155F2" w:rsidRPr="00C705BC">
        <w:rPr>
          <w:sz w:val="28"/>
          <w:szCs w:val="28"/>
        </w:rPr>
        <w:t xml:space="preserve"> году составили </w:t>
      </w:r>
      <w:r w:rsidR="00E35B64">
        <w:rPr>
          <w:sz w:val="28"/>
          <w:szCs w:val="28"/>
        </w:rPr>
        <w:t>179 712,1</w:t>
      </w:r>
      <w:r w:rsidR="004155F2" w:rsidRPr="00C705BC">
        <w:rPr>
          <w:sz w:val="28"/>
          <w:szCs w:val="28"/>
        </w:rPr>
        <w:t xml:space="preserve"> тыс. рублей </w:t>
      </w:r>
      <w:r w:rsidR="004155F2" w:rsidRPr="00D57209">
        <w:rPr>
          <w:sz w:val="28"/>
          <w:szCs w:val="28"/>
        </w:rPr>
        <w:t xml:space="preserve">или </w:t>
      </w:r>
      <w:r w:rsidR="00E35B64">
        <w:rPr>
          <w:sz w:val="28"/>
          <w:szCs w:val="28"/>
        </w:rPr>
        <w:t>99,1</w:t>
      </w:r>
      <w:r w:rsidR="004155F2" w:rsidRPr="00D57209">
        <w:rPr>
          <w:sz w:val="28"/>
          <w:szCs w:val="28"/>
        </w:rPr>
        <w:t>%</w:t>
      </w:r>
      <w:r w:rsidR="002E6C6E" w:rsidRPr="00D57209">
        <w:rPr>
          <w:sz w:val="28"/>
          <w:szCs w:val="28"/>
        </w:rPr>
        <w:t xml:space="preserve"> от</w:t>
      </w:r>
      <w:r w:rsidR="004155F2" w:rsidRPr="00D57209">
        <w:rPr>
          <w:sz w:val="28"/>
          <w:szCs w:val="28"/>
        </w:rPr>
        <w:t xml:space="preserve"> утвержденных плановых назначений. Неисполненные назначения составили </w:t>
      </w:r>
      <w:r w:rsidR="00E35B64">
        <w:rPr>
          <w:sz w:val="28"/>
          <w:szCs w:val="28"/>
        </w:rPr>
        <w:t>1 717,7</w:t>
      </w:r>
      <w:r w:rsidR="004155F2" w:rsidRPr="00D57209">
        <w:rPr>
          <w:sz w:val="28"/>
          <w:szCs w:val="28"/>
        </w:rPr>
        <w:t xml:space="preserve"> тыс. рублей</w:t>
      </w:r>
      <w:r w:rsidR="00E35B64">
        <w:rPr>
          <w:sz w:val="28"/>
          <w:szCs w:val="28"/>
        </w:rPr>
        <w:t>.</w:t>
      </w:r>
    </w:p>
    <w:p w:rsidR="004155F2" w:rsidRPr="00D57209" w:rsidRDefault="004155F2" w:rsidP="004155F2">
      <w:pPr>
        <w:ind w:firstLine="708"/>
        <w:jc w:val="both"/>
        <w:rPr>
          <w:sz w:val="28"/>
          <w:szCs w:val="28"/>
        </w:rPr>
      </w:pPr>
      <w:r w:rsidRPr="00D57209">
        <w:rPr>
          <w:sz w:val="28"/>
          <w:szCs w:val="28"/>
        </w:rPr>
        <w:t xml:space="preserve">Анализ исполнения безвозмездных поступлений бюджета </w:t>
      </w:r>
      <w:r w:rsidR="00D57209">
        <w:rPr>
          <w:sz w:val="28"/>
          <w:szCs w:val="28"/>
        </w:rPr>
        <w:t>муниципального образования города</w:t>
      </w:r>
      <w:r w:rsidRPr="00D57209">
        <w:rPr>
          <w:sz w:val="28"/>
          <w:szCs w:val="28"/>
        </w:rPr>
        <w:t xml:space="preserve"> Шиханы в 20</w:t>
      </w:r>
      <w:r w:rsidR="00CA237F">
        <w:rPr>
          <w:sz w:val="28"/>
          <w:szCs w:val="28"/>
        </w:rPr>
        <w:t>2</w:t>
      </w:r>
      <w:r w:rsidR="00E35B64">
        <w:rPr>
          <w:sz w:val="28"/>
          <w:szCs w:val="28"/>
        </w:rPr>
        <w:t>1</w:t>
      </w:r>
      <w:r w:rsidRPr="00D57209">
        <w:rPr>
          <w:sz w:val="28"/>
          <w:szCs w:val="28"/>
        </w:rPr>
        <w:t xml:space="preserve"> году приведен в следующей таблице:</w:t>
      </w:r>
    </w:p>
    <w:p w:rsidR="004155F2" w:rsidRPr="00AF2F9C" w:rsidRDefault="004155F2" w:rsidP="004155F2">
      <w:pPr>
        <w:jc w:val="right"/>
        <w:rPr>
          <w:i/>
          <w:sz w:val="22"/>
          <w:szCs w:val="22"/>
          <w:highlight w:val="yellow"/>
        </w:rPr>
      </w:pPr>
      <w:r w:rsidRPr="00D57209">
        <w:rPr>
          <w:i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260"/>
        <w:gridCol w:w="1440"/>
        <w:gridCol w:w="1125"/>
        <w:gridCol w:w="851"/>
      </w:tblGrid>
      <w:tr w:rsidR="00E35B64" w:rsidRPr="008B0A23" w:rsidTr="0027020F">
        <w:tc>
          <w:tcPr>
            <w:tcW w:w="3348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Первоначальный план</w:t>
            </w:r>
          </w:p>
        </w:tc>
        <w:tc>
          <w:tcPr>
            <w:tcW w:w="1260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440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Фактическое исполнение</w:t>
            </w:r>
          </w:p>
        </w:tc>
        <w:tc>
          <w:tcPr>
            <w:tcW w:w="1125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851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  <w:sz w:val="20"/>
                <w:szCs w:val="20"/>
              </w:rPr>
            </w:pPr>
            <w:r w:rsidRPr="008B0A2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E35B64" w:rsidRPr="008B0A23" w:rsidTr="0027020F">
        <w:trPr>
          <w:trHeight w:val="441"/>
        </w:trPr>
        <w:tc>
          <w:tcPr>
            <w:tcW w:w="3348" w:type="dxa"/>
            <w:vAlign w:val="center"/>
          </w:tcPr>
          <w:p w:rsidR="00E35B64" w:rsidRPr="008B0A23" w:rsidRDefault="00E35B64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 xml:space="preserve">Безвозмездные поступления всего </w:t>
            </w:r>
          </w:p>
        </w:tc>
        <w:tc>
          <w:tcPr>
            <w:tcW w:w="1440" w:type="dxa"/>
            <w:vAlign w:val="center"/>
          </w:tcPr>
          <w:p w:rsidR="00E35B64" w:rsidRPr="008B0A23" w:rsidRDefault="004D32E2" w:rsidP="008B0A23">
            <w:pPr>
              <w:jc w:val="center"/>
              <w:rPr>
                <w:b/>
              </w:rPr>
            </w:pPr>
            <w:r>
              <w:rPr>
                <w:b/>
              </w:rPr>
              <w:t>167 090,9</w:t>
            </w:r>
          </w:p>
        </w:tc>
        <w:tc>
          <w:tcPr>
            <w:tcW w:w="1260" w:type="dxa"/>
            <w:vAlign w:val="center"/>
          </w:tcPr>
          <w:p w:rsidR="00E35B64" w:rsidRPr="008B0A23" w:rsidRDefault="0027020F" w:rsidP="0027020F">
            <w:pPr>
              <w:jc w:val="center"/>
              <w:rPr>
                <w:b/>
              </w:rPr>
            </w:pPr>
            <w:r>
              <w:rPr>
                <w:b/>
              </w:rPr>
              <w:t>181 449,2</w:t>
            </w:r>
          </w:p>
        </w:tc>
        <w:tc>
          <w:tcPr>
            <w:tcW w:w="1440" w:type="dxa"/>
            <w:vAlign w:val="center"/>
          </w:tcPr>
          <w:p w:rsidR="00E35B64" w:rsidRPr="008B0A23" w:rsidRDefault="0027020F" w:rsidP="0027020F">
            <w:pPr>
              <w:jc w:val="center"/>
              <w:rPr>
                <w:b/>
              </w:rPr>
            </w:pPr>
            <w:r>
              <w:rPr>
                <w:b/>
              </w:rPr>
              <w:t>179 731,8</w:t>
            </w:r>
          </w:p>
        </w:tc>
        <w:tc>
          <w:tcPr>
            <w:tcW w:w="1125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1 717,4</w:t>
            </w:r>
          </w:p>
        </w:tc>
        <w:tc>
          <w:tcPr>
            <w:tcW w:w="851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99,6</w:t>
            </w:r>
          </w:p>
        </w:tc>
      </w:tr>
      <w:tr w:rsidR="00E35B64" w:rsidRPr="008B0A23" w:rsidTr="0027020F">
        <w:trPr>
          <w:trHeight w:val="441"/>
        </w:trPr>
        <w:tc>
          <w:tcPr>
            <w:tcW w:w="3348" w:type="dxa"/>
            <w:vAlign w:val="center"/>
          </w:tcPr>
          <w:p w:rsidR="00E35B64" w:rsidRPr="008B0A23" w:rsidRDefault="00E35B64" w:rsidP="008B0A23">
            <w:pPr>
              <w:jc w:val="both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40" w:type="dxa"/>
            <w:vAlign w:val="center"/>
          </w:tcPr>
          <w:p w:rsidR="00E35B64" w:rsidRPr="008B0A23" w:rsidRDefault="004D32E2" w:rsidP="008B0A23">
            <w:pPr>
              <w:jc w:val="center"/>
              <w:rPr>
                <w:b/>
              </w:rPr>
            </w:pPr>
            <w:r>
              <w:rPr>
                <w:b/>
              </w:rPr>
              <w:t>167 090,9</w:t>
            </w:r>
          </w:p>
        </w:tc>
        <w:tc>
          <w:tcPr>
            <w:tcW w:w="1260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181 429,8</w:t>
            </w:r>
          </w:p>
        </w:tc>
        <w:tc>
          <w:tcPr>
            <w:tcW w:w="1440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179 712,1</w:t>
            </w:r>
          </w:p>
        </w:tc>
        <w:tc>
          <w:tcPr>
            <w:tcW w:w="1125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- 1 717,7</w:t>
            </w:r>
          </w:p>
        </w:tc>
        <w:tc>
          <w:tcPr>
            <w:tcW w:w="851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99,6</w:t>
            </w:r>
          </w:p>
        </w:tc>
      </w:tr>
      <w:tr w:rsidR="00E35B64" w:rsidRPr="008B0A23" w:rsidTr="0027020F">
        <w:tc>
          <w:tcPr>
            <w:tcW w:w="3348" w:type="dxa"/>
          </w:tcPr>
          <w:p w:rsidR="00E35B64" w:rsidRPr="00D57209" w:rsidRDefault="00E35B64" w:rsidP="008B0A23">
            <w:pPr>
              <w:jc w:val="both"/>
            </w:pPr>
            <w:r w:rsidRPr="00D57209">
              <w:t>Дотации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39 948,3</w:t>
            </w:r>
          </w:p>
        </w:tc>
        <w:tc>
          <w:tcPr>
            <w:tcW w:w="126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45 955,1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45 955,1</w:t>
            </w:r>
          </w:p>
        </w:tc>
        <w:tc>
          <w:tcPr>
            <w:tcW w:w="1125" w:type="dxa"/>
            <w:vAlign w:val="center"/>
          </w:tcPr>
          <w:p w:rsidR="00E35B64" w:rsidRPr="00BF5F71" w:rsidRDefault="00E35B64" w:rsidP="008B0A23">
            <w:pPr>
              <w:jc w:val="center"/>
            </w:pPr>
            <w:r>
              <w:t>0</w:t>
            </w:r>
            <w:r w:rsidR="0027020F">
              <w:t>,0</w:t>
            </w:r>
          </w:p>
        </w:tc>
        <w:tc>
          <w:tcPr>
            <w:tcW w:w="851" w:type="dxa"/>
            <w:vAlign w:val="center"/>
          </w:tcPr>
          <w:p w:rsidR="00E35B64" w:rsidRPr="00BF5F71" w:rsidRDefault="00E35B64" w:rsidP="008B0A23">
            <w:pPr>
              <w:jc w:val="center"/>
            </w:pPr>
            <w:r>
              <w:t>100</w:t>
            </w:r>
          </w:p>
        </w:tc>
      </w:tr>
      <w:tr w:rsidR="00E35B64" w:rsidRPr="008B0A23" w:rsidTr="0027020F">
        <w:tc>
          <w:tcPr>
            <w:tcW w:w="3348" w:type="dxa"/>
          </w:tcPr>
          <w:p w:rsidR="00E35B64" w:rsidRPr="00D57209" w:rsidRDefault="00E35B64" w:rsidP="008B0A23">
            <w:pPr>
              <w:jc w:val="both"/>
            </w:pPr>
            <w:r w:rsidRPr="00D57209">
              <w:t>Субсидии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7 678,2</w:t>
            </w:r>
          </w:p>
        </w:tc>
        <w:tc>
          <w:tcPr>
            <w:tcW w:w="126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9 203,6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9 180,7</w:t>
            </w:r>
          </w:p>
        </w:tc>
        <w:tc>
          <w:tcPr>
            <w:tcW w:w="1125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-22,9</w:t>
            </w:r>
          </w:p>
        </w:tc>
        <w:tc>
          <w:tcPr>
            <w:tcW w:w="851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99,7</w:t>
            </w:r>
          </w:p>
        </w:tc>
      </w:tr>
      <w:tr w:rsidR="00E35B64" w:rsidRPr="008B0A23" w:rsidTr="0027020F">
        <w:tc>
          <w:tcPr>
            <w:tcW w:w="3348" w:type="dxa"/>
          </w:tcPr>
          <w:p w:rsidR="00E35B64" w:rsidRPr="00D57209" w:rsidRDefault="00E35B64" w:rsidP="008B0A23">
            <w:pPr>
              <w:jc w:val="both"/>
            </w:pPr>
            <w:r w:rsidRPr="00D57209">
              <w:t>Субвенции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54 458,4</w:t>
            </w:r>
          </w:p>
        </w:tc>
        <w:tc>
          <w:tcPr>
            <w:tcW w:w="126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53 061,3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51 760,9</w:t>
            </w:r>
          </w:p>
        </w:tc>
        <w:tc>
          <w:tcPr>
            <w:tcW w:w="1125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-1 300,4</w:t>
            </w:r>
          </w:p>
        </w:tc>
        <w:tc>
          <w:tcPr>
            <w:tcW w:w="851" w:type="dxa"/>
            <w:vAlign w:val="center"/>
          </w:tcPr>
          <w:p w:rsidR="00E35B64" w:rsidRPr="00BF5F71" w:rsidRDefault="0038068D" w:rsidP="008B0A23">
            <w:pPr>
              <w:jc w:val="center"/>
            </w:pPr>
            <w:r>
              <w:t>97,5</w:t>
            </w:r>
          </w:p>
        </w:tc>
      </w:tr>
      <w:tr w:rsidR="00E35B64" w:rsidRPr="008B0A23" w:rsidTr="0027020F">
        <w:tc>
          <w:tcPr>
            <w:tcW w:w="3348" w:type="dxa"/>
          </w:tcPr>
          <w:p w:rsidR="00E35B64" w:rsidRPr="00D57209" w:rsidRDefault="00E35B64" w:rsidP="002271FD">
            <w:r w:rsidRPr="00D57209">
              <w:t>Иные межбюджетные трансферты</w:t>
            </w:r>
          </w:p>
        </w:tc>
        <w:tc>
          <w:tcPr>
            <w:tcW w:w="1440" w:type="dxa"/>
            <w:vAlign w:val="center"/>
          </w:tcPr>
          <w:p w:rsidR="00E35B64" w:rsidRPr="0027020F" w:rsidRDefault="0027020F" w:rsidP="008B0A23">
            <w:pPr>
              <w:jc w:val="center"/>
            </w:pPr>
            <w:r w:rsidRPr="0027020F">
              <w:t>65 006,0</w:t>
            </w:r>
          </w:p>
        </w:tc>
        <w:tc>
          <w:tcPr>
            <w:tcW w:w="126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73 209,8</w:t>
            </w:r>
          </w:p>
        </w:tc>
        <w:tc>
          <w:tcPr>
            <w:tcW w:w="1440" w:type="dxa"/>
            <w:vAlign w:val="center"/>
          </w:tcPr>
          <w:p w:rsidR="00E35B64" w:rsidRPr="00BF5F71" w:rsidRDefault="0027020F" w:rsidP="008B0A23">
            <w:pPr>
              <w:jc w:val="center"/>
            </w:pPr>
            <w:r>
              <w:t>72 815,4</w:t>
            </w:r>
          </w:p>
        </w:tc>
        <w:tc>
          <w:tcPr>
            <w:tcW w:w="1125" w:type="dxa"/>
            <w:vAlign w:val="center"/>
          </w:tcPr>
          <w:p w:rsidR="00E35B64" w:rsidRPr="00BF5F71" w:rsidRDefault="0038068D" w:rsidP="008B0A23">
            <w:pPr>
              <w:jc w:val="center"/>
            </w:pPr>
            <w:r>
              <w:t>-394,4</w:t>
            </w:r>
          </w:p>
        </w:tc>
        <w:tc>
          <w:tcPr>
            <w:tcW w:w="851" w:type="dxa"/>
            <w:vAlign w:val="center"/>
          </w:tcPr>
          <w:p w:rsidR="00E35B64" w:rsidRPr="00BF5F71" w:rsidRDefault="0038068D" w:rsidP="008B0A23">
            <w:pPr>
              <w:jc w:val="center"/>
            </w:pPr>
            <w:r>
              <w:t>99,5</w:t>
            </w:r>
          </w:p>
        </w:tc>
      </w:tr>
      <w:tr w:rsidR="00E35B64" w:rsidRPr="008B0A23" w:rsidTr="0027020F">
        <w:tc>
          <w:tcPr>
            <w:tcW w:w="3348" w:type="dxa"/>
            <w:vAlign w:val="center"/>
          </w:tcPr>
          <w:p w:rsidR="00E35B64" w:rsidRPr="008B0A23" w:rsidRDefault="00E35B64" w:rsidP="002271FD">
            <w:pPr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40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440" w:type="dxa"/>
            <w:vAlign w:val="center"/>
          </w:tcPr>
          <w:p w:rsidR="00E35B64" w:rsidRPr="008B0A23" w:rsidRDefault="0027020F" w:rsidP="008B0A23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125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</w:t>
            </w:r>
            <w:r w:rsidR="0038068D">
              <w:rPr>
                <w:b/>
              </w:rPr>
              <w:t>,3</w:t>
            </w:r>
          </w:p>
        </w:tc>
        <w:tc>
          <w:tcPr>
            <w:tcW w:w="851" w:type="dxa"/>
            <w:vAlign w:val="center"/>
          </w:tcPr>
          <w:p w:rsidR="00E35B64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101,5</w:t>
            </w:r>
          </w:p>
        </w:tc>
      </w:tr>
    </w:tbl>
    <w:p w:rsidR="004155F2" w:rsidRPr="00AF2F9C" w:rsidRDefault="004155F2" w:rsidP="004155F2">
      <w:pPr>
        <w:jc w:val="both"/>
        <w:rPr>
          <w:sz w:val="28"/>
          <w:szCs w:val="28"/>
          <w:highlight w:val="yellow"/>
        </w:rPr>
      </w:pPr>
    </w:p>
    <w:p w:rsidR="00CD71CE" w:rsidRDefault="00CD71CE" w:rsidP="00CD71CE">
      <w:pPr>
        <w:ind w:firstLine="708"/>
        <w:jc w:val="both"/>
        <w:rPr>
          <w:sz w:val="28"/>
          <w:szCs w:val="28"/>
        </w:rPr>
      </w:pPr>
      <w:r w:rsidRPr="00B0178E">
        <w:rPr>
          <w:sz w:val="28"/>
          <w:szCs w:val="28"/>
        </w:rPr>
        <w:t xml:space="preserve">Динамика исполнения безвозмездных поступлений бюджета </w:t>
      </w:r>
      <w:r w:rsidR="00B0178E" w:rsidRPr="00B0178E">
        <w:rPr>
          <w:sz w:val="28"/>
          <w:szCs w:val="28"/>
        </w:rPr>
        <w:t xml:space="preserve">муниципального образования города </w:t>
      </w:r>
      <w:r w:rsidRPr="00B0178E">
        <w:rPr>
          <w:sz w:val="28"/>
          <w:szCs w:val="28"/>
        </w:rPr>
        <w:t>Шиханы за 201</w:t>
      </w:r>
      <w:r w:rsidR="00E35B64">
        <w:rPr>
          <w:sz w:val="28"/>
          <w:szCs w:val="28"/>
        </w:rPr>
        <w:t>9</w:t>
      </w:r>
      <w:r w:rsidRPr="00B0178E">
        <w:rPr>
          <w:sz w:val="28"/>
          <w:szCs w:val="28"/>
        </w:rPr>
        <w:t>-20</w:t>
      </w:r>
      <w:r w:rsidR="00477675">
        <w:rPr>
          <w:sz w:val="28"/>
          <w:szCs w:val="28"/>
        </w:rPr>
        <w:t>2</w:t>
      </w:r>
      <w:r w:rsidR="00E35B64">
        <w:rPr>
          <w:sz w:val="28"/>
          <w:szCs w:val="28"/>
        </w:rPr>
        <w:t>1</w:t>
      </w:r>
      <w:r w:rsidRPr="00B0178E">
        <w:rPr>
          <w:sz w:val="28"/>
          <w:szCs w:val="28"/>
        </w:rPr>
        <w:t xml:space="preserve"> годы представлена в таблице:       </w:t>
      </w:r>
    </w:p>
    <w:p w:rsidR="00CD71CE" w:rsidRPr="00B0178E" w:rsidRDefault="00CD71CE" w:rsidP="00CD71CE">
      <w:pPr>
        <w:jc w:val="right"/>
        <w:rPr>
          <w:i/>
          <w:sz w:val="22"/>
          <w:szCs w:val="22"/>
        </w:rPr>
      </w:pPr>
      <w:r w:rsidRPr="00B0178E">
        <w:rPr>
          <w:i/>
          <w:sz w:val="22"/>
          <w:szCs w:val="22"/>
        </w:rPr>
        <w:t xml:space="preserve">        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60"/>
        <w:gridCol w:w="1620"/>
        <w:gridCol w:w="1440"/>
        <w:gridCol w:w="1260"/>
        <w:gridCol w:w="1080"/>
      </w:tblGrid>
      <w:tr w:rsidR="00E35B64" w:rsidRPr="008B0A23" w:rsidTr="008B0A23">
        <w:trPr>
          <w:trHeight w:val="210"/>
        </w:trPr>
        <w:tc>
          <w:tcPr>
            <w:tcW w:w="3348" w:type="dxa"/>
            <w:vMerge w:val="restart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E35B64" w:rsidRPr="008B0A23" w:rsidRDefault="00E35B64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2019 год</w:t>
            </w:r>
          </w:p>
        </w:tc>
        <w:tc>
          <w:tcPr>
            <w:tcW w:w="1620" w:type="dxa"/>
            <w:vMerge w:val="restart"/>
            <w:vAlign w:val="center"/>
          </w:tcPr>
          <w:p w:rsidR="00E35B64" w:rsidRPr="008B0A23" w:rsidRDefault="00E35B64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2020 год</w:t>
            </w:r>
          </w:p>
        </w:tc>
        <w:tc>
          <w:tcPr>
            <w:tcW w:w="1440" w:type="dxa"/>
            <w:vMerge w:val="restart"/>
            <w:vAlign w:val="center"/>
          </w:tcPr>
          <w:p w:rsidR="00E35B64" w:rsidRPr="008B0A23" w:rsidRDefault="00E35B64" w:rsidP="0038068D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 w:rsidR="0038068D">
              <w:rPr>
                <w:b/>
              </w:rPr>
              <w:t>1</w:t>
            </w:r>
            <w:r w:rsidRPr="008B0A23">
              <w:rPr>
                <w:b/>
              </w:rPr>
              <w:t>год</w:t>
            </w:r>
          </w:p>
        </w:tc>
        <w:tc>
          <w:tcPr>
            <w:tcW w:w="2340" w:type="dxa"/>
            <w:gridSpan w:val="2"/>
            <w:vAlign w:val="center"/>
          </w:tcPr>
          <w:p w:rsidR="00E35B64" w:rsidRPr="008B0A23" w:rsidRDefault="00E35B64" w:rsidP="0038068D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 w:rsidR="0038068D">
              <w:rPr>
                <w:b/>
              </w:rPr>
              <w:t>1</w:t>
            </w:r>
            <w:r w:rsidRPr="008B0A23">
              <w:rPr>
                <w:b/>
              </w:rPr>
              <w:t xml:space="preserve"> год к 20</w:t>
            </w:r>
            <w:r w:rsidR="0038068D">
              <w:rPr>
                <w:b/>
              </w:rPr>
              <w:t>20</w:t>
            </w:r>
            <w:r w:rsidRPr="008B0A23">
              <w:rPr>
                <w:b/>
              </w:rPr>
              <w:t>году</w:t>
            </w:r>
          </w:p>
        </w:tc>
      </w:tr>
      <w:tr w:rsidR="00E35B64" w:rsidRPr="008B0A23" w:rsidTr="008B0A23">
        <w:trPr>
          <w:trHeight w:val="345"/>
        </w:trPr>
        <w:tc>
          <w:tcPr>
            <w:tcW w:w="3348" w:type="dxa"/>
            <w:vMerge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сумма</w:t>
            </w:r>
          </w:p>
        </w:tc>
        <w:tc>
          <w:tcPr>
            <w:tcW w:w="1080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%</w:t>
            </w:r>
          </w:p>
        </w:tc>
      </w:tr>
      <w:tr w:rsidR="0038068D" w:rsidRPr="008B0A23" w:rsidTr="008B0A23">
        <w:trPr>
          <w:trHeight w:val="389"/>
        </w:trPr>
        <w:tc>
          <w:tcPr>
            <w:tcW w:w="3348" w:type="dxa"/>
            <w:vAlign w:val="center"/>
          </w:tcPr>
          <w:p w:rsidR="0038068D" w:rsidRPr="008B0A23" w:rsidRDefault="0038068D" w:rsidP="008B0A23">
            <w:pPr>
              <w:jc w:val="both"/>
              <w:rPr>
                <w:b/>
              </w:rPr>
            </w:pPr>
            <w:r w:rsidRPr="008B0A23">
              <w:rPr>
                <w:b/>
              </w:rPr>
              <w:t xml:space="preserve">Безвозмездные поступления всего </w:t>
            </w:r>
          </w:p>
        </w:tc>
        <w:tc>
          <w:tcPr>
            <w:tcW w:w="1260" w:type="dxa"/>
            <w:vAlign w:val="center"/>
          </w:tcPr>
          <w:p w:rsidR="0038068D" w:rsidRPr="008B0A23" w:rsidRDefault="0038068D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147 008,4</w:t>
            </w:r>
          </w:p>
        </w:tc>
        <w:tc>
          <w:tcPr>
            <w:tcW w:w="1620" w:type="dxa"/>
            <w:vAlign w:val="center"/>
          </w:tcPr>
          <w:p w:rsidR="0038068D" w:rsidRPr="008B0A23" w:rsidRDefault="0038068D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147 434,6</w:t>
            </w:r>
          </w:p>
        </w:tc>
        <w:tc>
          <w:tcPr>
            <w:tcW w:w="1440" w:type="dxa"/>
            <w:vAlign w:val="center"/>
          </w:tcPr>
          <w:p w:rsidR="0038068D" w:rsidRPr="008B0A23" w:rsidRDefault="0038068D" w:rsidP="0038068D">
            <w:pPr>
              <w:jc w:val="center"/>
              <w:rPr>
                <w:b/>
              </w:rPr>
            </w:pPr>
            <w:r>
              <w:rPr>
                <w:b/>
              </w:rPr>
              <w:t>179 731,8</w:t>
            </w:r>
          </w:p>
        </w:tc>
        <w:tc>
          <w:tcPr>
            <w:tcW w:w="1260" w:type="dxa"/>
            <w:vAlign w:val="center"/>
          </w:tcPr>
          <w:p w:rsidR="0038068D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32 297,2</w:t>
            </w:r>
          </w:p>
        </w:tc>
        <w:tc>
          <w:tcPr>
            <w:tcW w:w="1080" w:type="dxa"/>
            <w:vAlign w:val="center"/>
          </w:tcPr>
          <w:p w:rsidR="0038068D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121,9</w:t>
            </w:r>
          </w:p>
        </w:tc>
      </w:tr>
      <w:tr w:rsidR="0038068D" w:rsidRPr="008B0A23" w:rsidTr="008B0A23">
        <w:tc>
          <w:tcPr>
            <w:tcW w:w="3348" w:type="dxa"/>
            <w:vAlign w:val="center"/>
          </w:tcPr>
          <w:p w:rsidR="0038068D" w:rsidRPr="008B0A23" w:rsidRDefault="0038068D" w:rsidP="008B0A23">
            <w:pPr>
              <w:jc w:val="both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60" w:type="dxa"/>
            <w:vAlign w:val="center"/>
          </w:tcPr>
          <w:p w:rsidR="0038068D" w:rsidRPr="008B0A23" w:rsidRDefault="0038068D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146 809,6</w:t>
            </w:r>
          </w:p>
        </w:tc>
        <w:tc>
          <w:tcPr>
            <w:tcW w:w="1620" w:type="dxa"/>
            <w:vAlign w:val="center"/>
          </w:tcPr>
          <w:p w:rsidR="0038068D" w:rsidRPr="008B0A23" w:rsidRDefault="0038068D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147 220,3</w:t>
            </w:r>
          </w:p>
        </w:tc>
        <w:tc>
          <w:tcPr>
            <w:tcW w:w="1440" w:type="dxa"/>
            <w:vAlign w:val="center"/>
          </w:tcPr>
          <w:p w:rsidR="0038068D" w:rsidRPr="008B0A23" w:rsidRDefault="0038068D" w:rsidP="0038068D">
            <w:pPr>
              <w:jc w:val="center"/>
              <w:rPr>
                <w:b/>
              </w:rPr>
            </w:pPr>
            <w:r>
              <w:rPr>
                <w:b/>
              </w:rPr>
              <w:t>179 712,1</w:t>
            </w:r>
          </w:p>
        </w:tc>
        <w:tc>
          <w:tcPr>
            <w:tcW w:w="1260" w:type="dxa"/>
            <w:vAlign w:val="center"/>
          </w:tcPr>
          <w:p w:rsidR="0038068D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32 491,8</w:t>
            </w:r>
          </w:p>
        </w:tc>
        <w:tc>
          <w:tcPr>
            <w:tcW w:w="1080" w:type="dxa"/>
            <w:vAlign w:val="center"/>
          </w:tcPr>
          <w:p w:rsidR="0038068D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</w:tr>
      <w:tr w:rsidR="0038068D" w:rsidRPr="008B0A23" w:rsidTr="008B0A23">
        <w:tc>
          <w:tcPr>
            <w:tcW w:w="3348" w:type="dxa"/>
          </w:tcPr>
          <w:p w:rsidR="0038068D" w:rsidRPr="005148AA" w:rsidRDefault="0038068D" w:rsidP="008B0A23">
            <w:pPr>
              <w:jc w:val="both"/>
            </w:pPr>
            <w:r w:rsidRPr="005148AA">
              <w:t>Дотации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4D32E2">
            <w:pPr>
              <w:jc w:val="center"/>
            </w:pPr>
            <w:r>
              <w:t>77 401,3</w:t>
            </w:r>
          </w:p>
        </w:tc>
        <w:tc>
          <w:tcPr>
            <w:tcW w:w="1620" w:type="dxa"/>
            <w:vAlign w:val="center"/>
          </w:tcPr>
          <w:p w:rsidR="0038068D" w:rsidRPr="00BF5F71" w:rsidRDefault="0038068D" w:rsidP="004D32E2">
            <w:pPr>
              <w:jc w:val="center"/>
            </w:pPr>
            <w:r>
              <w:t>74 376,3</w:t>
            </w:r>
          </w:p>
        </w:tc>
        <w:tc>
          <w:tcPr>
            <w:tcW w:w="1440" w:type="dxa"/>
            <w:vAlign w:val="center"/>
          </w:tcPr>
          <w:p w:rsidR="0038068D" w:rsidRPr="00BF5F71" w:rsidRDefault="0038068D" w:rsidP="0038068D">
            <w:pPr>
              <w:jc w:val="center"/>
            </w:pPr>
            <w:r>
              <w:t>45 955,1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-28 421,2</w:t>
            </w:r>
          </w:p>
        </w:tc>
        <w:tc>
          <w:tcPr>
            <w:tcW w:w="108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61,7</w:t>
            </w:r>
          </w:p>
        </w:tc>
      </w:tr>
      <w:tr w:rsidR="0038068D" w:rsidRPr="008B0A23" w:rsidTr="008B0A23">
        <w:tc>
          <w:tcPr>
            <w:tcW w:w="3348" w:type="dxa"/>
          </w:tcPr>
          <w:p w:rsidR="0038068D" w:rsidRPr="005148AA" w:rsidRDefault="0038068D" w:rsidP="008B0A23">
            <w:pPr>
              <w:jc w:val="both"/>
            </w:pPr>
            <w:r w:rsidRPr="005148AA">
              <w:t>Субсидии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4D32E2">
            <w:pPr>
              <w:jc w:val="center"/>
            </w:pPr>
            <w:r>
              <w:t>8 613,9</w:t>
            </w:r>
          </w:p>
        </w:tc>
        <w:tc>
          <w:tcPr>
            <w:tcW w:w="1620" w:type="dxa"/>
            <w:vAlign w:val="center"/>
          </w:tcPr>
          <w:p w:rsidR="0038068D" w:rsidRPr="00BF5F71" w:rsidRDefault="0038068D" w:rsidP="004D32E2">
            <w:pPr>
              <w:jc w:val="center"/>
            </w:pPr>
            <w:r>
              <w:t>13 792,5</w:t>
            </w:r>
          </w:p>
        </w:tc>
        <w:tc>
          <w:tcPr>
            <w:tcW w:w="1440" w:type="dxa"/>
            <w:vAlign w:val="center"/>
          </w:tcPr>
          <w:p w:rsidR="0038068D" w:rsidRPr="00BF5F71" w:rsidRDefault="0038068D" w:rsidP="0038068D">
            <w:pPr>
              <w:jc w:val="center"/>
            </w:pPr>
            <w:r>
              <w:t>9 180,7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-4 611,8</w:t>
            </w:r>
          </w:p>
        </w:tc>
        <w:tc>
          <w:tcPr>
            <w:tcW w:w="108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66,6</w:t>
            </w:r>
          </w:p>
        </w:tc>
      </w:tr>
      <w:tr w:rsidR="0038068D" w:rsidRPr="008B0A23" w:rsidTr="008B0A23">
        <w:tc>
          <w:tcPr>
            <w:tcW w:w="3348" w:type="dxa"/>
          </w:tcPr>
          <w:p w:rsidR="0038068D" w:rsidRPr="005148AA" w:rsidRDefault="0038068D" w:rsidP="008B0A23">
            <w:pPr>
              <w:jc w:val="both"/>
            </w:pPr>
            <w:r w:rsidRPr="005148AA">
              <w:t>Субвенции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4D32E2">
            <w:pPr>
              <w:jc w:val="center"/>
            </w:pPr>
            <w:r>
              <w:t>56 889,1</w:t>
            </w:r>
          </w:p>
        </w:tc>
        <w:tc>
          <w:tcPr>
            <w:tcW w:w="1620" w:type="dxa"/>
            <w:vAlign w:val="center"/>
          </w:tcPr>
          <w:p w:rsidR="0038068D" w:rsidRPr="00BF5F71" w:rsidRDefault="0038068D" w:rsidP="004D32E2">
            <w:pPr>
              <w:jc w:val="center"/>
            </w:pPr>
            <w:r>
              <w:t>54 824,0</w:t>
            </w:r>
          </w:p>
        </w:tc>
        <w:tc>
          <w:tcPr>
            <w:tcW w:w="1440" w:type="dxa"/>
            <w:vAlign w:val="center"/>
          </w:tcPr>
          <w:p w:rsidR="0038068D" w:rsidRPr="00BF5F71" w:rsidRDefault="0038068D" w:rsidP="0038068D">
            <w:pPr>
              <w:jc w:val="center"/>
            </w:pPr>
            <w:r>
              <w:t>51 760,9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-3 063,1</w:t>
            </w:r>
          </w:p>
        </w:tc>
        <w:tc>
          <w:tcPr>
            <w:tcW w:w="108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94,4</w:t>
            </w:r>
          </w:p>
        </w:tc>
      </w:tr>
      <w:tr w:rsidR="0038068D" w:rsidRPr="008B0A23" w:rsidTr="008B0A23">
        <w:tc>
          <w:tcPr>
            <w:tcW w:w="3348" w:type="dxa"/>
          </w:tcPr>
          <w:p w:rsidR="0038068D" w:rsidRPr="005148AA" w:rsidRDefault="0038068D" w:rsidP="008B0A23">
            <w:pPr>
              <w:jc w:val="both"/>
            </w:pPr>
            <w:r w:rsidRPr="005148AA">
              <w:t>Иные межбюджетные трансферты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4D32E2">
            <w:pPr>
              <w:jc w:val="center"/>
            </w:pPr>
            <w:r>
              <w:t>3 905,3</w:t>
            </w:r>
          </w:p>
        </w:tc>
        <w:tc>
          <w:tcPr>
            <w:tcW w:w="1620" w:type="dxa"/>
            <w:vAlign w:val="center"/>
          </w:tcPr>
          <w:p w:rsidR="0038068D" w:rsidRPr="00BF5F71" w:rsidRDefault="0038068D" w:rsidP="004D32E2">
            <w:pPr>
              <w:jc w:val="center"/>
            </w:pPr>
            <w:r>
              <w:t>4 227,5</w:t>
            </w:r>
          </w:p>
        </w:tc>
        <w:tc>
          <w:tcPr>
            <w:tcW w:w="1440" w:type="dxa"/>
            <w:vAlign w:val="center"/>
          </w:tcPr>
          <w:p w:rsidR="0038068D" w:rsidRPr="00BF5F71" w:rsidRDefault="0038068D" w:rsidP="0038068D">
            <w:pPr>
              <w:jc w:val="center"/>
            </w:pPr>
            <w:r>
              <w:t>72 815,4</w:t>
            </w:r>
          </w:p>
        </w:tc>
        <w:tc>
          <w:tcPr>
            <w:tcW w:w="126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68 587,9</w:t>
            </w:r>
          </w:p>
        </w:tc>
        <w:tc>
          <w:tcPr>
            <w:tcW w:w="1080" w:type="dxa"/>
            <w:vAlign w:val="center"/>
          </w:tcPr>
          <w:p w:rsidR="0038068D" w:rsidRPr="005148AA" w:rsidRDefault="0038068D" w:rsidP="008B0A23">
            <w:pPr>
              <w:jc w:val="center"/>
            </w:pPr>
            <w:r>
              <w:t>1 622,4</w:t>
            </w:r>
          </w:p>
        </w:tc>
      </w:tr>
      <w:tr w:rsidR="00E35B64" w:rsidRPr="008B0A23" w:rsidTr="008B0A23">
        <w:tc>
          <w:tcPr>
            <w:tcW w:w="3348" w:type="dxa"/>
          </w:tcPr>
          <w:p w:rsidR="00E35B64" w:rsidRPr="008B0A23" w:rsidRDefault="00E35B64" w:rsidP="008B0A23">
            <w:pPr>
              <w:jc w:val="both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Доходы от возврата остатков субсидий прошлых лет</w:t>
            </w:r>
          </w:p>
        </w:tc>
        <w:tc>
          <w:tcPr>
            <w:tcW w:w="1260" w:type="dxa"/>
            <w:vAlign w:val="center"/>
          </w:tcPr>
          <w:p w:rsidR="00E35B64" w:rsidRPr="008B0A23" w:rsidRDefault="00E35B64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E35B64" w:rsidRPr="008B0A23" w:rsidRDefault="00E35B64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E35B64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260" w:type="dxa"/>
            <w:vAlign w:val="center"/>
          </w:tcPr>
          <w:p w:rsidR="00E35B64" w:rsidRPr="008B0A23" w:rsidRDefault="00E35B64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</w:t>
            </w:r>
          </w:p>
        </w:tc>
        <w:tc>
          <w:tcPr>
            <w:tcW w:w="1080" w:type="dxa"/>
            <w:vAlign w:val="center"/>
          </w:tcPr>
          <w:p w:rsidR="00E35B64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35B64" w:rsidRPr="008B0A23" w:rsidTr="008B0A23">
        <w:tc>
          <w:tcPr>
            <w:tcW w:w="3348" w:type="dxa"/>
            <w:vAlign w:val="center"/>
          </w:tcPr>
          <w:p w:rsidR="00E35B64" w:rsidRPr="008B0A23" w:rsidRDefault="00E35B64" w:rsidP="008F37A0">
            <w:pPr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0" w:type="dxa"/>
            <w:vAlign w:val="center"/>
          </w:tcPr>
          <w:p w:rsidR="00E35B64" w:rsidRPr="008B0A23" w:rsidRDefault="00E35B64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198,8</w:t>
            </w:r>
          </w:p>
        </w:tc>
        <w:tc>
          <w:tcPr>
            <w:tcW w:w="1620" w:type="dxa"/>
            <w:vAlign w:val="center"/>
          </w:tcPr>
          <w:p w:rsidR="00E35B64" w:rsidRPr="008B0A23" w:rsidRDefault="00E35B64" w:rsidP="004D32E2">
            <w:pPr>
              <w:jc w:val="center"/>
              <w:rPr>
                <w:b/>
              </w:rPr>
            </w:pPr>
            <w:r w:rsidRPr="008B0A23">
              <w:rPr>
                <w:b/>
              </w:rPr>
              <w:t>214,3</w:t>
            </w:r>
          </w:p>
        </w:tc>
        <w:tc>
          <w:tcPr>
            <w:tcW w:w="1440" w:type="dxa"/>
            <w:vAlign w:val="center"/>
          </w:tcPr>
          <w:p w:rsidR="00E35B64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vAlign w:val="center"/>
          </w:tcPr>
          <w:p w:rsidR="00E35B64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-214,3</w:t>
            </w:r>
          </w:p>
        </w:tc>
        <w:tc>
          <w:tcPr>
            <w:tcW w:w="1080" w:type="dxa"/>
            <w:vAlign w:val="center"/>
          </w:tcPr>
          <w:p w:rsidR="00E35B64" w:rsidRPr="008B0A23" w:rsidRDefault="0038068D" w:rsidP="008B0A2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342117" w:rsidRPr="00AF2F9C" w:rsidRDefault="00342117" w:rsidP="004155F2">
      <w:pPr>
        <w:ind w:firstLine="708"/>
        <w:jc w:val="both"/>
        <w:rPr>
          <w:b/>
          <w:sz w:val="28"/>
          <w:szCs w:val="28"/>
          <w:highlight w:val="yellow"/>
        </w:rPr>
      </w:pPr>
    </w:p>
    <w:p w:rsidR="002134E0" w:rsidRPr="00A31C6E" w:rsidRDefault="00B33ABA" w:rsidP="006B783B">
      <w:pPr>
        <w:jc w:val="both"/>
        <w:rPr>
          <w:sz w:val="28"/>
          <w:szCs w:val="28"/>
        </w:rPr>
      </w:pPr>
      <w:r w:rsidRPr="00D950DE">
        <w:rPr>
          <w:b/>
          <w:sz w:val="28"/>
          <w:szCs w:val="28"/>
        </w:rPr>
        <w:tab/>
      </w:r>
      <w:r w:rsidR="002134E0" w:rsidRPr="00D950DE">
        <w:rPr>
          <w:sz w:val="28"/>
          <w:szCs w:val="28"/>
        </w:rPr>
        <w:t xml:space="preserve">Безвозмездные поступления в бюджет </w:t>
      </w:r>
      <w:r w:rsidR="00D950DE" w:rsidRPr="00D950DE">
        <w:rPr>
          <w:sz w:val="28"/>
          <w:szCs w:val="28"/>
        </w:rPr>
        <w:t>муниципального образования города</w:t>
      </w:r>
      <w:r w:rsidR="002134E0" w:rsidRPr="00D950DE">
        <w:rPr>
          <w:sz w:val="28"/>
          <w:szCs w:val="28"/>
        </w:rPr>
        <w:t xml:space="preserve"> Шиханы в виде межбюджетных трансфертов из областного бюджета в отчетном периоде составили</w:t>
      </w:r>
      <w:r w:rsidR="0038068D">
        <w:rPr>
          <w:sz w:val="28"/>
          <w:szCs w:val="28"/>
        </w:rPr>
        <w:t xml:space="preserve"> 179 712,1 </w:t>
      </w:r>
      <w:r w:rsidR="002134E0" w:rsidRPr="00A31C6E">
        <w:rPr>
          <w:sz w:val="28"/>
          <w:szCs w:val="28"/>
        </w:rPr>
        <w:t>тыс. рублей. По сравнению с 201</w:t>
      </w:r>
      <w:r w:rsidR="0038068D">
        <w:rPr>
          <w:sz w:val="28"/>
          <w:szCs w:val="28"/>
        </w:rPr>
        <w:t>9</w:t>
      </w:r>
      <w:r w:rsidR="002134E0" w:rsidRPr="00A31C6E">
        <w:rPr>
          <w:sz w:val="28"/>
          <w:szCs w:val="28"/>
        </w:rPr>
        <w:t xml:space="preserve"> годом </w:t>
      </w:r>
      <w:r w:rsidR="0095292C">
        <w:rPr>
          <w:sz w:val="28"/>
          <w:szCs w:val="28"/>
        </w:rPr>
        <w:t>у</w:t>
      </w:r>
      <w:r w:rsidR="0038068D">
        <w:rPr>
          <w:sz w:val="28"/>
          <w:szCs w:val="28"/>
        </w:rPr>
        <w:t>величились</w:t>
      </w:r>
      <w:r w:rsidR="002134E0" w:rsidRPr="00A31C6E">
        <w:rPr>
          <w:sz w:val="28"/>
          <w:szCs w:val="28"/>
        </w:rPr>
        <w:t xml:space="preserve"> на </w:t>
      </w:r>
      <w:r w:rsidR="0038068D">
        <w:rPr>
          <w:sz w:val="28"/>
          <w:szCs w:val="28"/>
        </w:rPr>
        <w:t xml:space="preserve">32 902,5 </w:t>
      </w:r>
      <w:r w:rsidR="002134E0" w:rsidRPr="00A31C6E">
        <w:rPr>
          <w:sz w:val="28"/>
          <w:szCs w:val="28"/>
        </w:rPr>
        <w:t>тыс. рублей, а по сравнению с 20</w:t>
      </w:r>
      <w:r w:rsidR="0038068D">
        <w:rPr>
          <w:sz w:val="28"/>
          <w:szCs w:val="28"/>
        </w:rPr>
        <w:t xml:space="preserve">20 </w:t>
      </w:r>
      <w:r w:rsidR="002134E0" w:rsidRPr="00A31C6E">
        <w:rPr>
          <w:sz w:val="28"/>
          <w:szCs w:val="28"/>
        </w:rPr>
        <w:t xml:space="preserve">годом </w:t>
      </w:r>
      <w:r w:rsidR="0095292C">
        <w:rPr>
          <w:sz w:val="28"/>
          <w:szCs w:val="28"/>
        </w:rPr>
        <w:t>увеличились</w:t>
      </w:r>
      <w:r w:rsidR="00D950DE" w:rsidRPr="00A31C6E">
        <w:rPr>
          <w:sz w:val="28"/>
          <w:szCs w:val="28"/>
        </w:rPr>
        <w:t xml:space="preserve"> </w:t>
      </w:r>
      <w:r w:rsidR="002134E0" w:rsidRPr="00A31C6E">
        <w:rPr>
          <w:sz w:val="28"/>
          <w:szCs w:val="28"/>
        </w:rPr>
        <w:t xml:space="preserve">на </w:t>
      </w:r>
      <w:r w:rsidR="0038068D">
        <w:rPr>
          <w:sz w:val="28"/>
          <w:szCs w:val="28"/>
        </w:rPr>
        <w:t>32 491,8</w:t>
      </w:r>
      <w:r w:rsidR="002134E0" w:rsidRPr="00A31C6E">
        <w:rPr>
          <w:sz w:val="28"/>
          <w:szCs w:val="28"/>
        </w:rPr>
        <w:t xml:space="preserve"> тыс. рублей.</w:t>
      </w:r>
    </w:p>
    <w:p w:rsidR="00C63C9B" w:rsidRPr="00A31C6E" w:rsidRDefault="00C63C9B" w:rsidP="006B783B">
      <w:pPr>
        <w:jc w:val="both"/>
        <w:rPr>
          <w:sz w:val="28"/>
          <w:szCs w:val="28"/>
        </w:rPr>
      </w:pPr>
    </w:p>
    <w:p w:rsidR="00F409F8" w:rsidRDefault="006B783B" w:rsidP="002134E0">
      <w:pPr>
        <w:ind w:firstLine="708"/>
        <w:jc w:val="both"/>
        <w:rPr>
          <w:sz w:val="28"/>
          <w:szCs w:val="28"/>
        </w:rPr>
      </w:pPr>
      <w:r w:rsidRPr="009F4729">
        <w:rPr>
          <w:sz w:val="28"/>
          <w:szCs w:val="28"/>
          <w:u w:val="single"/>
        </w:rPr>
        <w:t>Дотации</w:t>
      </w:r>
      <w:r w:rsidR="0038068D">
        <w:rPr>
          <w:sz w:val="28"/>
          <w:szCs w:val="28"/>
        </w:rPr>
        <w:t xml:space="preserve"> </w:t>
      </w:r>
      <w:r w:rsidRPr="009F4729">
        <w:rPr>
          <w:sz w:val="28"/>
          <w:szCs w:val="28"/>
        </w:rPr>
        <w:t xml:space="preserve">поступили в полном объеме в сумме </w:t>
      </w:r>
      <w:r w:rsidR="0038068D">
        <w:rPr>
          <w:sz w:val="28"/>
          <w:szCs w:val="28"/>
        </w:rPr>
        <w:t>45 955,1</w:t>
      </w:r>
      <w:r w:rsidRPr="009F4729">
        <w:rPr>
          <w:sz w:val="28"/>
          <w:szCs w:val="28"/>
        </w:rPr>
        <w:t xml:space="preserve"> тыс. рублей</w:t>
      </w:r>
      <w:r w:rsidR="00AB4D7E" w:rsidRPr="009F4729">
        <w:rPr>
          <w:sz w:val="28"/>
          <w:szCs w:val="28"/>
        </w:rPr>
        <w:t>.</w:t>
      </w:r>
      <w:r w:rsidRPr="009F4729">
        <w:rPr>
          <w:sz w:val="28"/>
          <w:szCs w:val="28"/>
        </w:rPr>
        <w:t xml:space="preserve"> </w:t>
      </w:r>
      <w:r w:rsidR="00473644" w:rsidRPr="009F4729">
        <w:rPr>
          <w:sz w:val="28"/>
          <w:szCs w:val="28"/>
        </w:rPr>
        <w:t>В том числе:</w:t>
      </w:r>
    </w:p>
    <w:p w:rsidR="00473644" w:rsidRPr="009F4729" w:rsidRDefault="00473644" w:rsidP="00473644">
      <w:pPr>
        <w:jc w:val="both"/>
        <w:rPr>
          <w:sz w:val="28"/>
          <w:szCs w:val="28"/>
        </w:rPr>
      </w:pPr>
      <w:r w:rsidRPr="009F4729">
        <w:rPr>
          <w:sz w:val="28"/>
          <w:szCs w:val="28"/>
        </w:rPr>
        <w:tab/>
        <w:t xml:space="preserve">- дотация бюджетам городских округов на выравнивание бюджетной обеспеченности в сумме </w:t>
      </w:r>
      <w:r w:rsidR="003D5EBD">
        <w:rPr>
          <w:sz w:val="28"/>
          <w:szCs w:val="28"/>
        </w:rPr>
        <w:t>39 548,8</w:t>
      </w:r>
      <w:r w:rsidRPr="009F4729">
        <w:rPr>
          <w:sz w:val="28"/>
          <w:szCs w:val="28"/>
        </w:rPr>
        <w:t xml:space="preserve"> тыс. рублей;</w:t>
      </w:r>
    </w:p>
    <w:p w:rsidR="00473644" w:rsidRPr="009F4729" w:rsidRDefault="00473644" w:rsidP="00473644">
      <w:pPr>
        <w:jc w:val="both"/>
        <w:rPr>
          <w:sz w:val="28"/>
          <w:szCs w:val="28"/>
        </w:rPr>
      </w:pPr>
      <w:r w:rsidRPr="009F4729">
        <w:rPr>
          <w:sz w:val="28"/>
          <w:szCs w:val="28"/>
        </w:rPr>
        <w:tab/>
        <w:t xml:space="preserve">- дотация бюджетам </w:t>
      </w:r>
      <w:r w:rsidR="009F4729">
        <w:rPr>
          <w:sz w:val="28"/>
          <w:szCs w:val="28"/>
        </w:rPr>
        <w:t xml:space="preserve"> городских округов области в целях обеспечения сбалансированности бюджета города Шиханы</w:t>
      </w:r>
      <w:r w:rsidRPr="009F4729">
        <w:rPr>
          <w:sz w:val="28"/>
          <w:szCs w:val="28"/>
        </w:rPr>
        <w:t xml:space="preserve"> в сумме </w:t>
      </w:r>
      <w:r w:rsidR="003D5EBD">
        <w:rPr>
          <w:sz w:val="28"/>
          <w:szCs w:val="28"/>
        </w:rPr>
        <w:t>542,0</w:t>
      </w:r>
      <w:r w:rsidR="002134E0" w:rsidRPr="009F4729">
        <w:rPr>
          <w:sz w:val="28"/>
          <w:szCs w:val="28"/>
        </w:rPr>
        <w:t xml:space="preserve"> тыс. рублей;</w:t>
      </w:r>
    </w:p>
    <w:p w:rsidR="002134E0" w:rsidRPr="009F4729" w:rsidRDefault="002134E0" w:rsidP="00473644">
      <w:pPr>
        <w:jc w:val="both"/>
        <w:rPr>
          <w:sz w:val="28"/>
          <w:szCs w:val="28"/>
        </w:rPr>
      </w:pPr>
      <w:r w:rsidRPr="009F4729">
        <w:rPr>
          <w:sz w:val="28"/>
          <w:szCs w:val="28"/>
        </w:rPr>
        <w:tab/>
        <w:t xml:space="preserve">- дотация бюджетам городских округов на поддержку мер по обеспечению сбалансированности бюджетов в сумме </w:t>
      </w:r>
      <w:r w:rsidR="003D5EBD">
        <w:rPr>
          <w:sz w:val="28"/>
          <w:szCs w:val="28"/>
        </w:rPr>
        <w:t>5 864,3</w:t>
      </w:r>
      <w:r w:rsidRPr="009F4729">
        <w:rPr>
          <w:sz w:val="28"/>
          <w:szCs w:val="28"/>
        </w:rPr>
        <w:t xml:space="preserve"> тыс. рублей.</w:t>
      </w:r>
    </w:p>
    <w:p w:rsidR="00342117" w:rsidRPr="009F4729" w:rsidRDefault="008F54BC" w:rsidP="00473644">
      <w:pPr>
        <w:ind w:firstLine="708"/>
        <w:jc w:val="both"/>
        <w:rPr>
          <w:sz w:val="28"/>
          <w:szCs w:val="28"/>
        </w:rPr>
      </w:pPr>
      <w:r w:rsidRPr="009F4729">
        <w:rPr>
          <w:sz w:val="28"/>
          <w:szCs w:val="28"/>
        </w:rPr>
        <w:t>По сравнению с 201</w:t>
      </w:r>
      <w:r w:rsidR="003D5EBD">
        <w:rPr>
          <w:sz w:val="28"/>
          <w:szCs w:val="28"/>
        </w:rPr>
        <w:t xml:space="preserve">9 </w:t>
      </w:r>
      <w:r w:rsidR="00C31D75">
        <w:rPr>
          <w:sz w:val="28"/>
          <w:szCs w:val="28"/>
        </w:rPr>
        <w:t>годом</w:t>
      </w:r>
      <w:r w:rsidRPr="009F4729">
        <w:rPr>
          <w:sz w:val="28"/>
          <w:szCs w:val="28"/>
        </w:rPr>
        <w:t xml:space="preserve"> размер дотации</w:t>
      </w:r>
      <w:r w:rsidR="00C31D75">
        <w:rPr>
          <w:sz w:val="28"/>
          <w:szCs w:val="28"/>
        </w:rPr>
        <w:t xml:space="preserve"> уменьшился на </w:t>
      </w:r>
      <w:r w:rsidR="003D5EBD">
        <w:rPr>
          <w:sz w:val="28"/>
          <w:szCs w:val="28"/>
        </w:rPr>
        <w:t>31 446,2</w:t>
      </w:r>
      <w:r w:rsidR="00C31D75">
        <w:rPr>
          <w:sz w:val="28"/>
          <w:szCs w:val="28"/>
        </w:rPr>
        <w:t xml:space="preserve"> тыс. рублей, а по сравнению с 20</w:t>
      </w:r>
      <w:r w:rsidR="003D5EBD">
        <w:rPr>
          <w:sz w:val="28"/>
          <w:szCs w:val="28"/>
        </w:rPr>
        <w:t>20</w:t>
      </w:r>
      <w:r w:rsidR="00C31D75">
        <w:rPr>
          <w:sz w:val="28"/>
          <w:szCs w:val="28"/>
        </w:rPr>
        <w:t xml:space="preserve"> годом</w:t>
      </w:r>
      <w:r w:rsidRPr="009F4729">
        <w:rPr>
          <w:sz w:val="28"/>
          <w:szCs w:val="28"/>
        </w:rPr>
        <w:t xml:space="preserve"> </w:t>
      </w:r>
      <w:r w:rsidR="00C31D75">
        <w:rPr>
          <w:sz w:val="28"/>
          <w:szCs w:val="28"/>
        </w:rPr>
        <w:t xml:space="preserve">уменьшился </w:t>
      </w:r>
      <w:r w:rsidRPr="009F4729">
        <w:rPr>
          <w:sz w:val="28"/>
          <w:szCs w:val="28"/>
        </w:rPr>
        <w:t xml:space="preserve">на </w:t>
      </w:r>
      <w:r w:rsidR="003D5EBD">
        <w:rPr>
          <w:sz w:val="28"/>
          <w:szCs w:val="28"/>
        </w:rPr>
        <w:t>28 421,2</w:t>
      </w:r>
      <w:r w:rsidRPr="009F4729">
        <w:rPr>
          <w:sz w:val="28"/>
          <w:szCs w:val="28"/>
        </w:rPr>
        <w:t xml:space="preserve"> тыс. рублей</w:t>
      </w:r>
      <w:r w:rsidR="00D71261" w:rsidRPr="009F4729">
        <w:rPr>
          <w:sz w:val="28"/>
          <w:szCs w:val="28"/>
        </w:rPr>
        <w:t>.</w:t>
      </w:r>
    </w:p>
    <w:p w:rsidR="00BF7390" w:rsidRPr="00AF2F9C" w:rsidRDefault="00BF7390" w:rsidP="00473644">
      <w:pPr>
        <w:ind w:firstLine="708"/>
        <w:jc w:val="both"/>
        <w:rPr>
          <w:sz w:val="28"/>
          <w:szCs w:val="28"/>
          <w:highlight w:val="yellow"/>
        </w:rPr>
      </w:pPr>
    </w:p>
    <w:p w:rsidR="008A56DA" w:rsidRPr="009F4729" w:rsidRDefault="004C278C" w:rsidP="003A0B93">
      <w:pPr>
        <w:jc w:val="both"/>
        <w:rPr>
          <w:sz w:val="28"/>
          <w:szCs w:val="28"/>
        </w:rPr>
      </w:pPr>
      <w:r w:rsidRPr="009F4729">
        <w:rPr>
          <w:sz w:val="28"/>
          <w:szCs w:val="28"/>
        </w:rPr>
        <w:tab/>
      </w:r>
      <w:r w:rsidR="00AB4D7E" w:rsidRPr="009F4729">
        <w:rPr>
          <w:sz w:val="28"/>
          <w:szCs w:val="28"/>
        </w:rPr>
        <w:t xml:space="preserve">Второе место по объему среди межбюджетных трансфертов занимают </w:t>
      </w:r>
      <w:r w:rsidR="00FE5A54" w:rsidRPr="009F4729">
        <w:rPr>
          <w:sz w:val="28"/>
          <w:szCs w:val="28"/>
        </w:rPr>
        <w:t xml:space="preserve">средства, </w:t>
      </w:r>
      <w:r w:rsidR="00AB4D7E" w:rsidRPr="009F4729">
        <w:rPr>
          <w:sz w:val="28"/>
          <w:szCs w:val="28"/>
        </w:rPr>
        <w:t>передаваемые с целью финансового обеспечения исполнения органами местного самоуправления отдельных государственных полномочий</w:t>
      </w:r>
      <w:r w:rsidR="00FE5A54" w:rsidRPr="009F4729">
        <w:rPr>
          <w:sz w:val="28"/>
          <w:szCs w:val="28"/>
        </w:rPr>
        <w:t xml:space="preserve"> в форме</w:t>
      </w:r>
      <w:r w:rsidR="00FE5A54" w:rsidRPr="009F4729">
        <w:rPr>
          <w:sz w:val="28"/>
          <w:szCs w:val="28"/>
          <w:u w:val="single"/>
        </w:rPr>
        <w:t xml:space="preserve"> субвенций</w:t>
      </w:r>
      <w:r w:rsidR="003D5EBD">
        <w:rPr>
          <w:sz w:val="28"/>
          <w:szCs w:val="28"/>
        </w:rPr>
        <w:t xml:space="preserve">. </w:t>
      </w:r>
      <w:r w:rsidR="00A87A40" w:rsidRPr="009F4729">
        <w:rPr>
          <w:sz w:val="28"/>
          <w:szCs w:val="28"/>
        </w:rPr>
        <w:t>В 20</w:t>
      </w:r>
      <w:r w:rsidR="00C31D75">
        <w:rPr>
          <w:sz w:val="28"/>
          <w:szCs w:val="28"/>
        </w:rPr>
        <w:t>2</w:t>
      </w:r>
      <w:r w:rsidR="003D5EBD">
        <w:rPr>
          <w:sz w:val="28"/>
          <w:szCs w:val="28"/>
        </w:rPr>
        <w:t>1</w:t>
      </w:r>
      <w:r w:rsidR="00A87A40" w:rsidRPr="009F4729">
        <w:rPr>
          <w:sz w:val="28"/>
          <w:szCs w:val="28"/>
        </w:rPr>
        <w:t xml:space="preserve"> году </w:t>
      </w:r>
      <w:r w:rsidR="00F409F8" w:rsidRPr="009F4729">
        <w:rPr>
          <w:sz w:val="28"/>
          <w:szCs w:val="28"/>
        </w:rPr>
        <w:t xml:space="preserve">исполнение составило </w:t>
      </w:r>
      <w:r w:rsidR="003D5EBD">
        <w:rPr>
          <w:sz w:val="28"/>
          <w:szCs w:val="28"/>
        </w:rPr>
        <w:t>51 760,9</w:t>
      </w:r>
      <w:r w:rsidR="00F409F8" w:rsidRPr="009F4729">
        <w:rPr>
          <w:sz w:val="28"/>
          <w:szCs w:val="28"/>
        </w:rPr>
        <w:t xml:space="preserve"> тыс. рублей или </w:t>
      </w:r>
      <w:r w:rsidR="003D5EBD">
        <w:rPr>
          <w:sz w:val="28"/>
          <w:szCs w:val="28"/>
        </w:rPr>
        <w:t>97</w:t>
      </w:r>
      <w:r w:rsidR="00F409F8" w:rsidRPr="009F4729">
        <w:rPr>
          <w:sz w:val="28"/>
          <w:szCs w:val="28"/>
        </w:rPr>
        <w:t>,</w:t>
      </w:r>
      <w:r w:rsidR="003D5EBD">
        <w:rPr>
          <w:sz w:val="28"/>
          <w:szCs w:val="28"/>
        </w:rPr>
        <w:t>5</w:t>
      </w:r>
      <w:r w:rsidR="00F409F8" w:rsidRPr="009F4729">
        <w:rPr>
          <w:sz w:val="28"/>
          <w:szCs w:val="28"/>
        </w:rPr>
        <w:t>%  утвержденных плановых назначений.</w:t>
      </w:r>
      <w:r w:rsidR="009C323C" w:rsidRPr="009F4729">
        <w:rPr>
          <w:sz w:val="28"/>
          <w:szCs w:val="28"/>
        </w:rPr>
        <w:t xml:space="preserve">                              </w:t>
      </w:r>
    </w:p>
    <w:p w:rsidR="008A56DA" w:rsidRPr="00480B1C" w:rsidRDefault="00F409F8" w:rsidP="003A0B93">
      <w:pPr>
        <w:jc w:val="both"/>
        <w:rPr>
          <w:sz w:val="28"/>
          <w:szCs w:val="28"/>
        </w:rPr>
      </w:pPr>
      <w:r w:rsidRPr="00480B1C">
        <w:rPr>
          <w:sz w:val="28"/>
          <w:szCs w:val="28"/>
        </w:rPr>
        <w:tab/>
        <w:t xml:space="preserve">Объем субвенций отчетного периода </w:t>
      </w:r>
      <w:r w:rsidR="00480B1C" w:rsidRPr="00480B1C">
        <w:rPr>
          <w:sz w:val="28"/>
          <w:szCs w:val="28"/>
        </w:rPr>
        <w:t>уменьшился</w:t>
      </w:r>
      <w:r w:rsidR="00290031" w:rsidRPr="00480B1C">
        <w:rPr>
          <w:sz w:val="28"/>
          <w:szCs w:val="28"/>
        </w:rPr>
        <w:t xml:space="preserve"> </w:t>
      </w:r>
      <w:r w:rsidR="009C323C" w:rsidRPr="00480B1C">
        <w:rPr>
          <w:sz w:val="28"/>
          <w:szCs w:val="28"/>
        </w:rPr>
        <w:t>по</w:t>
      </w:r>
      <w:r w:rsidRPr="00480B1C">
        <w:rPr>
          <w:sz w:val="28"/>
          <w:szCs w:val="28"/>
        </w:rPr>
        <w:t xml:space="preserve"> сравнению с </w:t>
      </w:r>
      <w:r w:rsidR="009C323C" w:rsidRPr="00480B1C">
        <w:rPr>
          <w:sz w:val="28"/>
          <w:szCs w:val="28"/>
        </w:rPr>
        <w:t>201</w:t>
      </w:r>
      <w:r w:rsidR="003D5EBD">
        <w:rPr>
          <w:sz w:val="28"/>
          <w:szCs w:val="28"/>
        </w:rPr>
        <w:t>9</w:t>
      </w:r>
      <w:r w:rsidR="009C323C" w:rsidRPr="00480B1C">
        <w:rPr>
          <w:sz w:val="28"/>
          <w:szCs w:val="28"/>
        </w:rPr>
        <w:t xml:space="preserve"> годом на </w:t>
      </w:r>
      <w:r w:rsidR="003D5EBD">
        <w:rPr>
          <w:sz w:val="28"/>
          <w:szCs w:val="28"/>
        </w:rPr>
        <w:t>5 128,2</w:t>
      </w:r>
      <w:r w:rsidR="009C323C" w:rsidRPr="00480B1C">
        <w:rPr>
          <w:sz w:val="28"/>
          <w:szCs w:val="28"/>
        </w:rPr>
        <w:t xml:space="preserve"> тыс. рублей, а по сравнению с 20</w:t>
      </w:r>
      <w:r w:rsidR="003D5EBD">
        <w:rPr>
          <w:sz w:val="28"/>
          <w:szCs w:val="28"/>
        </w:rPr>
        <w:t>20</w:t>
      </w:r>
      <w:r w:rsidR="009C323C" w:rsidRPr="00480B1C">
        <w:rPr>
          <w:sz w:val="28"/>
          <w:szCs w:val="28"/>
        </w:rPr>
        <w:t xml:space="preserve"> годом на </w:t>
      </w:r>
      <w:r w:rsidR="003D5EBD">
        <w:rPr>
          <w:sz w:val="28"/>
          <w:szCs w:val="28"/>
        </w:rPr>
        <w:t>3 063,1</w:t>
      </w:r>
      <w:r w:rsidR="009C323C" w:rsidRPr="00480B1C">
        <w:rPr>
          <w:sz w:val="28"/>
          <w:szCs w:val="28"/>
        </w:rPr>
        <w:t xml:space="preserve"> тыс. рублей.</w:t>
      </w:r>
    </w:p>
    <w:p w:rsidR="001572C2" w:rsidRPr="00480B1C" w:rsidRDefault="001572C2" w:rsidP="001572C2">
      <w:pPr>
        <w:ind w:firstLine="708"/>
        <w:jc w:val="both"/>
        <w:rPr>
          <w:sz w:val="28"/>
          <w:szCs w:val="28"/>
        </w:rPr>
      </w:pPr>
      <w:r w:rsidRPr="00480B1C">
        <w:rPr>
          <w:sz w:val="28"/>
          <w:szCs w:val="28"/>
        </w:rPr>
        <w:t>Из общего объема субвенций основными являются:</w:t>
      </w:r>
    </w:p>
    <w:p w:rsidR="001572C2" w:rsidRPr="00EC7E5B" w:rsidRDefault="001572C2" w:rsidP="001572C2">
      <w:pPr>
        <w:ind w:firstLine="708"/>
        <w:jc w:val="both"/>
        <w:rPr>
          <w:sz w:val="28"/>
          <w:szCs w:val="28"/>
        </w:rPr>
      </w:pPr>
      <w:r w:rsidRPr="00DC5820">
        <w:rPr>
          <w:sz w:val="28"/>
          <w:szCs w:val="28"/>
        </w:rPr>
        <w:t xml:space="preserve">- субвенции бюджетам городских округов области на финансовое обеспечение образовательной деятельности муниципальных общеобразовательных учреждений в сумме </w:t>
      </w:r>
      <w:r w:rsidR="003D5EBD">
        <w:rPr>
          <w:sz w:val="28"/>
          <w:szCs w:val="28"/>
        </w:rPr>
        <w:t xml:space="preserve">24 701,7 </w:t>
      </w:r>
      <w:r w:rsidRPr="00DC5820">
        <w:rPr>
          <w:sz w:val="28"/>
          <w:szCs w:val="28"/>
        </w:rPr>
        <w:t xml:space="preserve">тыс. рублей, что составляет 100% от годовых бюджетных назначений и на </w:t>
      </w:r>
      <w:r w:rsidR="003D5EBD">
        <w:rPr>
          <w:sz w:val="28"/>
          <w:szCs w:val="28"/>
        </w:rPr>
        <w:t>1 743,6</w:t>
      </w:r>
      <w:r w:rsidRPr="00EC7E5B">
        <w:rPr>
          <w:sz w:val="28"/>
          <w:szCs w:val="28"/>
        </w:rPr>
        <w:t xml:space="preserve"> тыс. рублей </w:t>
      </w:r>
      <w:r w:rsidR="005C5BD8" w:rsidRPr="00EC7E5B">
        <w:rPr>
          <w:sz w:val="28"/>
          <w:szCs w:val="28"/>
        </w:rPr>
        <w:t xml:space="preserve">меньше </w:t>
      </w:r>
      <w:r w:rsidRPr="00EC7E5B">
        <w:rPr>
          <w:sz w:val="28"/>
          <w:szCs w:val="28"/>
        </w:rPr>
        <w:t>аналогичного периода прошлого года;</w:t>
      </w:r>
    </w:p>
    <w:p w:rsidR="001572C2" w:rsidRPr="000B73B4" w:rsidRDefault="001572C2" w:rsidP="001572C2">
      <w:pPr>
        <w:ind w:firstLine="708"/>
        <w:jc w:val="both"/>
        <w:rPr>
          <w:sz w:val="28"/>
          <w:szCs w:val="28"/>
          <w:highlight w:val="yellow"/>
        </w:rPr>
      </w:pPr>
      <w:r w:rsidRPr="00DC5820">
        <w:rPr>
          <w:sz w:val="28"/>
          <w:szCs w:val="28"/>
        </w:rPr>
        <w:t xml:space="preserve">- 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в сумме </w:t>
      </w:r>
      <w:r w:rsidR="003D5EBD">
        <w:rPr>
          <w:sz w:val="28"/>
          <w:szCs w:val="28"/>
        </w:rPr>
        <w:t>1 041,4</w:t>
      </w:r>
      <w:r w:rsidRPr="00DC5820">
        <w:rPr>
          <w:sz w:val="28"/>
          <w:szCs w:val="28"/>
        </w:rPr>
        <w:t xml:space="preserve"> тыс. рублей или 100% от годовых бюджетных </w:t>
      </w:r>
      <w:r w:rsidRPr="00EC7E5B">
        <w:rPr>
          <w:sz w:val="28"/>
          <w:szCs w:val="28"/>
        </w:rPr>
        <w:t xml:space="preserve">назначений, что на </w:t>
      </w:r>
      <w:r w:rsidR="003D5EBD">
        <w:rPr>
          <w:sz w:val="28"/>
          <w:szCs w:val="28"/>
        </w:rPr>
        <w:t>337,2</w:t>
      </w:r>
      <w:r w:rsidRPr="00EC7E5B">
        <w:rPr>
          <w:sz w:val="28"/>
          <w:szCs w:val="28"/>
        </w:rPr>
        <w:t xml:space="preserve"> тыс. рублей </w:t>
      </w:r>
      <w:r w:rsidR="003D5EBD">
        <w:rPr>
          <w:sz w:val="28"/>
          <w:szCs w:val="28"/>
        </w:rPr>
        <w:t xml:space="preserve">больше </w:t>
      </w:r>
      <w:r w:rsidRPr="00EC7E5B">
        <w:rPr>
          <w:sz w:val="28"/>
          <w:szCs w:val="28"/>
        </w:rPr>
        <w:t>20</w:t>
      </w:r>
      <w:r w:rsidR="003D5EBD">
        <w:rPr>
          <w:sz w:val="28"/>
          <w:szCs w:val="28"/>
        </w:rPr>
        <w:t>20</w:t>
      </w:r>
      <w:r w:rsidRPr="00EC7E5B">
        <w:rPr>
          <w:sz w:val="28"/>
          <w:szCs w:val="28"/>
        </w:rPr>
        <w:t xml:space="preserve"> года;</w:t>
      </w:r>
    </w:p>
    <w:p w:rsidR="001572C2" w:rsidRPr="00EC7E5B" w:rsidRDefault="001572C2" w:rsidP="001572C2">
      <w:pPr>
        <w:ind w:firstLine="708"/>
        <w:jc w:val="both"/>
        <w:rPr>
          <w:sz w:val="28"/>
          <w:szCs w:val="28"/>
        </w:rPr>
      </w:pPr>
      <w:r w:rsidRPr="00DC5820">
        <w:rPr>
          <w:sz w:val="28"/>
          <w:szCs w:val="28"/>
        </w:rPr>
        <w:t>- субвенции</w:t>
      </w:r>
      <w:r w:rsidR="0060352F" w:rsidRPr="00DC5820">
        <w:rPr>
          <w:sz w:val="28"/>
          <w:szCs w:val="28"/>
        </w:rPr>
        <w:t xml:space="preserve"> бюджетам городских округов области на осуществление органами местного самоуправления государственных полномочий по</w:t>
      </w:r>
      <w:r w:rsidRPr="00DC5820">
        <w:rPr>
          <w:sz w:val="28"/>
          <w:szCs w:val="28"/>
        </w:rPr>
        <w:t xml:space="preserve"> предоставлени</w:t>
      </w:r>
      <w:r w:rsidR="0060352F" w:rsidRPr="00DC5820">
        <w:rPr>
          <w:sz w:val="28"/>
          <w:szCs w:val="28"/>
        </w:rPr>
        <w:t>ю</w:t>
      </w:r>
      <w:r w:rsidRPr="00DC5820">
        <w:rPr>
          <w:sz w:val="28"/>
          <w:szCs w:val="28"/>
        </w:rPr>
        <w:t xml:space="preserve"> гражданам субсидий на оплату жилого помещения и коммунальных услуг в сумме </w:t>
      </w:r>
      <w:r w:rsidR="003D5EBD">
        <w:rPr>
          <w:sz w:val="28"/>
          <w:szCs w:val="28"/>
        </w:rPr>
        <w:t>1 171,2</w:t>
      </w:r>
      <w:r w:rsidRPr="00DC5820">
        <w:rPr>
          <w:sz w:val="28"/>
          <w:szCs w:val="28"/>
        </w:rPr>
        <w:t xml:space="preserve"> тыс. рублей, что составляет </w:t>
      </w:r>
      <w:r w:rsidR="003D5EBD">
        <w:rPr>
          <w:sz w:val="28"/>
          <w:szCs w:val="28"/>
        </w:rPr>
        <w:t>89,3</w:t>
      </w:r>
      <w:r w:rsidRPr="00DC5820">
        <w:rPr>
          <w:sz w:val="28"/>
          <w:szCs w:val="28"/>
        </w:rPr>
        <w:t xml:space="preserve">% от годовых бюджетных назначений и </w:t>
      </w:r>
      <w:r w:rsidRPr="00EC7E5B">
        <w:rPr>
          <w:sz w:val="28"/>
          <w:szCs w:val="28"/>
        </w:rPr>
        <w:t xml:space="preserve">на </w:t>
      </w:r>
      <w:r w:rsidR="003D5EBD">
        <w:rPr>
          <w:sz w:val="28"/>
          <w:szCs w:val="28"/>
        </w:rPr>
        <w:t>418,4</w:t>
      </w:r>
      <w:r w:rsidRPr="00EC7E5B">
        <w:rPr>
          <w:sz w:val="28"/>
          <w:szCs w:val="28"/>
        </w:rPr>
        <w:t xml:space="preserve"> тыс. рублей меньше аналогичного периода 20</w:t>
      </w:r>
      <w:r w:rsidR="003D5EBD">
        <w:rPr>
          <w:sz w:val="28"/>
          <w:szCs w:val="28"/>
        </w:rPr>
        <w:t xml:space="preserve">20 </w:t>
      </w:r>
      <w:r w:rsidRPr="00EC7E5B">
        <w:rPr>
          <w:sz w:val="28"/>
          <w:szCs w:val="28"/>
        </w:rPr>
        <w:t>года;</w:t>
      </w:r>
    </w:p>
    <w:p w:rsidR="001572C2" w:rsidRPr="00EC7E5B" w:rsidRDefault="001572C2" w:rsidP="001572C2">
      <w:pPr>
        <w:ind w:firstLine="708"/>
        <w:jc w:val="both"/>
        <w:rPr>
          <w:sz w:val="28"/>
          <w:szCs w:val="28"/>
        </w:rPr>
      </w:pPr>
      <w:r w:rsidRPr="00DC5820">
        <w:rPr>
          <w:sz w:val="28"/>
          <w:szCs w:val="28"/>
        </w:rPr>
        <w:t xml:space="preserve">- субвенция </w:t>
      </w:r>
      <w:r w:rsidR="0060352F" w:rsidRPr="00DC5820">
        <w:rPr>
          <w:sz w:val="28"/>
          <w:szCs w:val="28"/>
        </w:rPr>
        <w:t xml:space="preserve">бюджетам городских округов области </w:t>
      </w:r>
      <w:r w:rsidRPr="00DC5820">
        <w:rPr>
          <w:sz w:val="28"/>
          <w:szCs w:val="28"/>
        </w:rPr>
        <w:t xml:space="preserve">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в сумме </w:t>
      </w:r>
      <w:r w:rsidR="00F06884">
        <w:rPr>
          <w:sz w:val="28"/>
          <w:szCs w:val="28"/>
        </w:rPr>
        <w:t>608,4</w:t>
      </w:r>
      <w:r w:rsidRPr="00DC5820">
        <w:rPr>
          <w:sz w:val="28"/>
          <w:szCs w:val="28"/>
        </w:rPr>
        <w:t xml:space="preserve"> тыс. рублей или </w:t>
      </w:r>
      <w:r w:rsidR="00F06884">
        <w:rPr>
          <w:sz w:val="28"/>
          <w:szCs w:val="28"/>
        </w:rPr>
        <w:t>98,2</w:t>
      </w:r>
      <w:r w:rsidRPr="00DC5820">
        <w:rPr>
          <w:sz w:val="28"/>
          <w:szCs w:val="28"/>
        </w:rPr>
        <w:t xml:space="preserve">% от годовых бюджетных назначений </w:t>
      </w:r>
      <w:r w:rsidRPr="00EC7E5B">
        <w:rPr>
          <w:sz w:val="28"/>
          <w:szCs w:val="28"/>
        </w:rPr>
        <w:t xml:space="preserve">и на </w:t>
      </w:r>
      <w:r w:rsidR="00F06884">
        <w:rPr>
          <w:sz w:val="28"/>
          <w:szCs w:val="28"/>
        </w:rPr>
        <w:t>110,2</w:t>
      </w:r>
      <w:r w:rsidRPr="00EC7E5B">
        <w:rPr>
          <w:sz w:val="28"/>
          <w:szCs w:val="28"/>
        </w:rPr>
        <w:t xml:space="preserve"> тыс. рублей </w:t>
      </w:r>
      <w:r w:rsidR="00F06884">
        <w:rPr>
          <w:sz w:val="28"/>
          <w:szCs w:val="28"/>
        </w:rPr>
        <w:t xml:space="preserve">меньше </w:t>
      </w:r>
      <w:r w:rsidRPr="00EC7E5B">
        <w:rPr>
          <w:sz w:val="28"/>
          <w:szCs w:val="28"/>
        </w:rPr>
        <w:t>аналогичного периода прошлого года;</w:t>
      </w:r>
    </w:p>
    <w:p w:rsidR="00921C12" w:rsidRPr="00EC7E5B" w:rsidRDefault="00921C12" w:rsidP="001572C2">
      <w:pPr>
        <w:ind w:firstLine="708"/>
        <w:jc w:val="both"/>
        <w:rPr>
          <w:sz w:val="28"/>
          <w:szCs w:val="28"/>
        </w:rPr>
      </w:pPr>
      <w:r w:rsidRPr="00DC5820">
        <w:rPr>
          <w:sz w:val="28"/>
          <w:szCs w:val="28"/>
        </w:rPr>
        <w:t xml:space="preserve">- субвенция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в сумме </w:t>
      </w:r>
      <w:r w:rsidR="00F06884">
        <w:rPr>
          <w:sz w:val="28"/>
          <w:szCs w:val="28"/>
        </w:rPr>
        <w:t>195,1</w:t>
      </w:r>
      <w:r w:rsidRPr="00DC5820">
        <w:rPr>
          <w:sz w:val="28"/>
          <w:szCs w:val="28"/>
        </w:rPr>
        <w:t xml:space="preserve"> тыс. рублей или 100,0% от годовых бюджетных назначений </w:t>
      </w:r>
      <w:r w:rsidRPr="00EC7E5B">
        <w:rPr>
          <w:sz w:val="28"/>
          <w:szCs w:val="28"/>
        </w:rPr>
        <w:t xml:space="preserve">и что на </w:t>
      </w:r>
      <w:r w:rsidR="00F06884">
        <w:rPr>
          <w:sz w:val="28"/>
          <w:szCs w:val="28"/>
        </w:rPr>
        <w:t>21,0</w:t>
      </w:r>
      <w:r w:rsidRPr="00EC7E5B">
        <w:rPr>
          <w:sz w:val="28"/>
          <w:szCs w:val="28"/>
        </w:rPr>
        <w:t xml:space="preserve"> т</w:t>
      </w:r>
      <w:r w:rsidR="006851A2" w:rsidRPr="00EC7E5B">
        <w:rPr>
          <w:sz w:val="28"/>
          <w:szCs w:val="28"/>
        </w:rPr>
        <w:t>ы</w:t>
      </w:r>
      <w:r w:rsidRPr="00EC7E5B">
        <w:rPr>
          <w:sz w:val="28"/>
          <w:szCs w:val="28"/>
        </w:rPr>
        <w:t xml:space="preserve">с. рублей </w:t>
      </w:r>
      <w:r w:rsidR="005C5BD8" w:rsidRPr="00EC7E5B">
        <w:rPr>
          <w:sz w:val="28"/>
          <w:szCs w:val="28"/>
        </w:rPr>
        <w:t>меньше</w:t>
      </w:r>
      <w:r w:rsidRPr="00EC7E5B">
        <w:rPr>
          <w:sz w:val="28"/>
          <w:szCs w:val="28"/>
        </w:rPr>
        <w:t xml:space="preserve"> чем в 20</w:t>
      </w:r>
      <w:r w:rsidR="00F06884">
        <w:rPr>
          <w:sz w:val="28"/>
          <w:szCs w:val="28"/>
        </w:rPr>
        <w:t>20</w:t>
      </w:r>
      <w:r w:rsidRPr="00EC7E5B">
        <w:rPr>
          <w:sz w:val="28"/>
          <w:szCs w:val="28"/>
        </w:rPr>
        <w:t xml:space="preserve"> году;</w:t>
      </w:r>
    </w:p>
    <w:p w:rsidR="001572C2" w:rsidRPr="005C5BD8" w:rsidRDefault="001572C2" w:rsidP="001572C2">
      <w:pPr>
        <w:ind w:firstLine="708"/>
        <w:jc w:val="both"/>
        <w:rPr>
          <w:sz w:val="28"/>
          <w:szCs w:val="28"/>
        </w:rPr>
      </w:pPr>
      <w:r w:rsidRPr="00DC5820">
        <w:rPr>
          <w:sz w:val="28"/>
          <w:szCs w:val="28"/>
        </w:rPr>
        <w:t xml:space="preserve">- субвенция </w:t>
      </w:r>
      <w:r w:rsidR="0060352F" w:rsidRPr="00DC5820">
        <w:rPr>
          <w:sz w:val="28"/>
          <w:szCs w:val="28"/>
        </w:rPr>
        <w:t xml:space="preserve">бюджетам городских округов области </w:t>
      </w:r>
      <w:r w:rsidRPr="00DC5820">
        <w:rPr>
          <w:sz w:val="28"/>
          <w:szCs w:val="28"/>
        </w:rPr>
        <w:t xml:space="preserve">на финансовое обеспечение образовательной деятельности муниципальных дошкольных образовательных организаций в сумме </w:t>
      </w:r>
      <w:r w:rsidR="00F06884">
        <w:rPr>
          <w:sz w:val="28"/>
          <w:szCs w:val="28"/>
        </w:rPr>
        <w:t>19 780,9</w:t>
      </w:r>
      <w:r w:rsidRPr="00DC5820">
        <w:rPr>
          <w:sz w:val="28"/>
          <w:szCs w:val="28"/>
        </w:rPr>
        <w:t xml:space="preserve"> тыс. рублей, что составляет </w:t>
      </w:r>
      <w:r w:rsidR="0060352F" w:rsidRPr="00DC5820">
        <w:rPr>
          <w:sz w:val="28"/>
          <w:szCs w:val="28"/>
        </w:rPr>
        <w:t>100</w:t>
      </w:r>
      <w:r w:rsidRPr="00DC5820">
        <w:rPr>
          <w:sz w:val="28"/>
          <w:szCs w:val="28"/>
        </w:rPr>
        <w:t xml:space="preserve">% от годовых бюджетных назначений, что на </w:t>
      </w:r>
      <w:r w:rsidR="00F06884">
        <w:rPr>
          <w:sz w:val="28"/>
          <w:szCs w:val="28"/>
        </w:rPr>
        <w:t>2 684,8</w:t>
      </w:r>
      <w:r w:rsidRPr="00EC7E5B">
        <w:rPr>
          <w:sz w:val="28"/>
          <w:szCs w:val="28"/>
        </w:rPr>
        <w:t xml:space="preserve"> тыс. рублей </w:t>
      </w:r>
      <w:r w:rsidR="005C5BD8" w:rsidRPr="00EC7E5B">
        <w:rPr>
          <w:sz w:val="28"/>
          <w:szCs w:val="28"/>
        </w:rPr>
        <w:t xml:space="preserve">меньше </w:t>
      </w:r>
      <w:r w:rsidRPr="00EC7E5B">
        <w:rPr>
          <w:sz w:val="28"/>
          <w:szCs w:val="28"/>
        </w:rPr>
        <w:t>аналогичного периода 20</w:t>
      </w:r>
      <w:r w:rsidR="00F06884">
        <w:rPr>
          <w:sz w:val="28"/>
          <w:szCs w:val="28"/>
        </w:rPr>
        <w:t>20</w:t>
      </w:r>
      <w:r w:rsidR="00EC7E5B" w:rsidRPr="00EC7E5B">
        <w:rPr>
          <w:sz w:val="28"/>
          <w:szCs w:val="28"/>
        </w:rPr>
        <w:t xml:space="preserve"> </w:t>
      </w:r>
      <w:r w:rsidRPr="00EC7E5B">
        <w:rPr>
          <w:sz w:val="28"/>
          <w:szCs w:val="28"/>
        </w:rPr>
        <w:t>года.</w:t>
      </w:r>
    </w:p>
    <w:p w:rsidR="00BF7390" w:rsidRPr="00AF2F9C" w:rsidRDefault="00BF7390" w:rsidP="003A0B93">
      <w:pPr>
        <w:jc w:val="both"/>
        <w:rPr>
          <w:sz w:val="28"/>
          <w:szCs w:val="28"/>
          <w:highlight w:val="yellow"/>
        </w:rPr>
      </w:pPr>
    </w:p>
    <w:p w:rsidR="00473644" w:rsidRPr="00480B1C" w:rsidRDefault="009C323C" w:rsidP="009C323C">
      <w:pPr>
        <w:ind w:firstLine="708"/>
        <w:jc w:val="both"/>
        <w:rPr>
          <w:sz w:val="28"/>
          <w:szCs w:val="28"/>
        </w:rPr>
      </w:pPr>
      <w:r w:rsidRPr="00480B1C">
        <w:rPr>
          <w:sz w:val="28"/>
          <w:szCs w:val="28"/>
          <w:u w:val="single"/>
        </w:rPr>
        <w:t>Субсидии</w:t>
      </w:r>
      <w:r w:rsidRPr="00480B1C">
        <w:rPr>
          <w:sz w:val="28"/>
          <w:szCs w:val="28"/>
        </w:rPr>
        <w:t xml:space="preserve"> </w:t>
      </w:r>
      <w:r w:rsidR="008D3BC9" w:rsidRPr="00480B1C">
        <w:rPr>
          <w:sz w:val="28"/>
          <w:szCs w:val="28"/>
        </w:rPr>
        <w:t xml:space="preserve">исполнены на </w:t>
      </w:r>
      <w:r w:rsidR="00F06884">
        <w:rPr>
          <w:sz w:val="28"/>
          <w:szCs w:val="28"/>
        </w:rPr>
        <w:t>99,8</w:t>
      </w:r>
      <w:r w:rsidR="008D3BC9" w:rsidRPr="00480B1C">
        <w:rPr>
          <w:sz w:val="28"/>
          <w:szCs w:val="28"/>
        </w:rPr>
        <w:t xml:space="preserve">% в сумме </w:t>
      </w:r>
      <w:r w:rsidR="00F06884">
        <w:rPr>
          <w:sz w:val="28"/>
          <w:szCs w:val="28"/>
        </w:rPr>
        <w:t>9 180,7</w:t>
      </w:r>
      <w:r w:rsidR="008D3BC9" w:rsidRPr="00480B1C">
        <w:rPr>
          <w:sz w:val="28"/>
          <w:szCs w:val="28"/>
        </w:rPr>
        <w:t xml:space="preserve"> тыс. рублей. </w:t>
      </w:r>
    </w:p>
    <w:p w:rsidR="00473644" w:rsidRDefault="00473644" w:rsidP="009C323C">
      <w:pPr>
        <w:ind w:firstLine="708"/>
        <w:jc w:val="both"/>
        <w:rPr>
          <w:sz w:val="28"/>
          <w:szCs w:val="28"/>
        </w:rPr>
      </w:pPr>
      <w:r w:rsidRPr="00480B1C">
        <w:rPr>
          <w:sz w:val="28"/>
          <w:szCs w:val="28"/>
        </w:rPr>
        <w:t xml:space="preserve">В отчетном периоде субсидии </w:t>
      </w:r>
      <w:r w:rsidR="00480B1C" w:rsidRPr="00480B1C">
        <w:rPr>
          <w:sz w:val="28"/>
          <w:szCs w:val="28"/>
        </w:rPr>
        <w:t>муниципальному образованию город</w:t>
      </w:r>
      <w:r w:rsidRPr="00480B1C">
        <w:rPr>
          <w:sz w:val="28"/>
          <w:szCs w:val="28"/>
        </w:rPr>
        <w:t xml:space="preserve"> Шиханы были предоставлены:</w:t>
      </w:r>
    </w:p>
    <w:p w:rsidR="000B73B4" w:rsidRPr="00480B1C" w:rsidRDefault="000B73B4" w:rsidP="009C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 w:rsidR="00F06884">
        <w:rPr>
          <w:sz w:val="28"/>
          <w:szCs w:val="28"/>
        </w:rPr>
        <w:t>2 156,4</w:t>
      </w:r>
      <w:r>
        <w:rPr>
          <w:sz w:val="28"/>
          <w:szCs w:val="28"/>
        </w:rPr>
        <w:t xml:space="preserve"> тыс. рублей;</w:t>
      </w:r>
    </w:p>
    <w:p w:rsidR="00473644" w:rsidRPr="00103320" w:rsidRDefault="00473644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</w:rPr>
        <w:t xml:space="preserve">- на </w:t>
      </w:r>
      <w:r w:rsidR="00103320" w:rsidRPr="00103320">
        <w:rPr>
          <w:sz w:val="28"/>
          <w:szCs w:val="28"/>
        </w:rPr>
        <w:t>сохранение достигнутых показателей</w:t>
      </w:r>
      <w:r w:rsidRPr="00103320">
        <w:rPr>
          <w:sz w:val="28"/>
          <w:szCs w:val="28"/>
        </w:rPr>
        <w:t xml:space="preserve"> повышения оплаты труда отдельным категориям работников бюджетной сферы в размере </w:t>
      </w:r>
      <w:r w:rsidR="00F06884">
        <w:rPr>
          <w:sz w:val="28"/>
          <w:szCs w:val="28"/>
        </w:rPr>
        <w:t>4 809,8</w:t>
      </w:r>
      <w:r w:rsidRPr="00103320">
        <w:rPr>
          <w:sz w:val="28"/>
          <w:szCs w:val="28"/>
        </w:rPr>
        <w:t xml:space="preserve"> тыс. рублей;</w:t>
      </w:r>
    </w:p>
    <w:p w:rsidR="00027D87" w:rsidRPr="00103320" w:rsidRDefault="00027D87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</w:rPr>
        <w:t xml:space="preserve">- на реализацию проектов развития муниципальных образований области, основанных на местных инициативах в размере </w:t>
      </w:r>
      <w:r w:rsidR="00103320" w:rsidRPr="00103320">
        <w:rPr>
          <w:sz w:val="28"/>
          <w:szCs w:val="28"/>
        </w:rPr>
        <w:t>1 000,0</w:t>
      </w:r>
      <w:r w:rsidRPr="00103320">
        <w:rPr>
          <w:sz w:val="28"/>
          <w:szCs w:val="28"/>
        </w:rPr>
        <w:t xml:space="preserve"> тыс. рублей;</w:t>
      </w:r>
    </w:p>
    <w:p w:rsidR="00027D87" w:rsidRPr="00103320" w:rsidRDefault="00027D87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</w:rPr>
        <w:t xml:space="preserve">- на поддержку муниципальных программ формирования современной городской среды в размере </w:t>
      </w:r>
      <w:r w:rsidR="00F06884">
        <w:rPr>
          <w:sz w:val="28"/>
          <w:szCs w:val="28"/>
        </w:rPr>
        <w:t>1 214,5</w:t>
      </w:r>
      <w:r w:rsidRPr="00103320">
        <w:rPr>
          <w:sz w:val="28"/>
          <w:szCs w:val="28"/>
        </w:rPr>
        <w:t xml:space="preserve"> тыс. рублей;</w:t>
      </w:r>
    </w:p>
    <w:p w:rsidR="00BF7390" w:rsidRPr="00103320" w:rsidRDefault="008D3BC9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</w:rPr>
        <w:t>Объем субсидий 20</w:t>
      </w:r>
      <w:r w:rsidR="000B73B4">
        <w:rPr>
          <w:sz w:val="28"/>
          <w:szCs w:val="28"/>
        </w:rPr>
        <w:t>2</w:t>
      </w:r>
      <w:r w:rsidR="00F06884">
        <w:rPr>
          <w:sz w:val="28"/>
          <w:szCs w:val="28"/>
        </w:rPr>
        <w:t>1</w:t>
      </w:r>
      <w:r w:rsidRPr="00103320">
        <w:rPr>
          <w:sz w:val="28"/>
          <w:szCs w:val="28"/>
        </w:rPr>
        <w:t xml:space="preserve"> года </w:t>
      </w:r>
      <w:r w:rsidR="00CB23F6" w:rsidRPr="00103320">
        <w:rPr>
          <w:sz w:val="28"/>
          <w:szCs w:val="28"/>
        </w:rPr>
        <w:t xml:space="preserve">увеличился по сравнению </w:t>
      </w:r>
      <w:r w:rsidRPr="00103320">
        <w:rPr>
          <w:sz w:val="28"/>
          <w:szCs w:val="28"/>
        </w:rPr>
        <w:t>с 201</w:t>
      </w:r>
      <w:r w:rsidR="00F06884">
        <w:rPr>
          <w:sz w:val="28"/>
          <w:szCs w:val="28"/>
        </w:rPr>
        <w:t>9</w:t>
      </w:r>
      <w:r w:rsidRPr="00103320">
        <w:rPr>
          <w:sz w:val="28"/>
          <w:szCs w:val="28"/>
        </w:rPr>
        <w:t xml:space="preserve"> годом на </w:t>
      </w:r>
      <w:r w:rsidR="00F06884">
        <w:rPr>
          <w:sz w:val="28"/>
          <w:szCs w:val="28"/>
        </w:rPr>
        <w:t>566,8</w:t>
      </w:r>
      <w:r w:rsidRPr="00103320">
        <w:rPr>
          <w:sz w:val="28"/>
          <w:szCs w:val="28"/>
        </w:rPr>
        <w:t xml:space="preserve"> тыс. рублей</w:t>
      </w:r>
      <w:r w:rsidR="00CB23F6" w:rsidRPr="00103320">
        <w:rPr>
          <w:sz w:val="28"/>
          <w:szCs w:val="28"/>
        </w:rPr>
        <w:t>, по сравнению с 20</w:t>
      </w:r>
      <w:r w:rsidR="00F06884">
        <w:rPr>
          <w:sz w:val="28"/>
          <w:szCs w:val="28"/>
        </w:rPr>
        <w:t xml:space="preserve">20 </w:t>
      </w:r>
      <w:r w:rsidR="00CB23F6" w:rsidRPr="00103320">
        <w:rPr>
          <w:sz w:val="28"/>
          <w:szCs w:val="28"/>
        </w:rPr>
        <w:t>годом</w:t>
      </w:r>
      <w:r w:rsidR="00103320" w:rsidRPr="00103320">
        <w:rPr>
          <w:sz w:val="28"/>
          <w:szCs w:val="28"/>
        </w:rPr>
        <w:t xml:space="preserve"> </w:t>
      </w:r>
      <w:r w:rsidR="00F06884">
        <w:rPr>
          <w:sz w:val="28"/>
          <w:szCs w:val="28"/>
        </w:rPr>
        <w:t xml:space="preserve"> уменьшился на 4 611,8</w:t>
      </w:r>
      <w:r w:rsidR="00CB23F6" w:rsidRPr="00103320">
        <w:rPr>
          <w:sz w:val="28"/>
          <w:szCs w:val="28"/>
        </w:rPr>
        <w:t xml:space="preserve"> тыс. рублей</w:t>
      </w:r>
      <w:r w:rsidRPr="00103320">
        <w:rPr>
          <w:sz w:val="28"/>
          <w:szCs w:val="28"/>
        </w:rPr>
        <w:t>.</w:t>
      </w:r>
    </w:p>
    <w:p w:rsidR="009C323C" w:rsidRPr="00AF2F9C" w:rsidRDefault="008D3BC9" w:rsidP="009C323C">
      <w:pPr>
        <w:ind w:firstLine="708"/>
        <w:jc w:val="both"/>
        <w:rPr>
          <w:sz w:val="28"/>
          <w:szCs w:val="28"/>
          <w:highlight w:val="yellow"/>
        </w:rPr>
      </w:pPr>
      <w:r w:rsidRPr="00AF2F9C">
        <w:rPr>
          <w:sz w:val="28"/>
          <w:szCs w:val="28"/>
          <w:highlight w:val="yellow"/>
        </w:rPr>
        <w:t xml:space="preserve"> </w:t>
      </w:r>
    </w:p>
    <w:p w:rsidR="00256FCC" w:rsidRPr="00103320" w:rsidRDefault="00256FCC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  <w:u w:val="single"/>
        </w:rPr>
        <w:t>Иные межбюджетные трансферты</w:t>
      </w:r>
      <w:r w:rsidR="00103320" w:rsidRPr="00103320">
        <w:rPr>
          <w:sz w:val="28"/>
          <w:szCs w:val="28"/>
        </w:rPr>
        <w:t>, поступившие</w:t>
      </w:r>
      <w:r w:rsidRPr="00103320">
        <w:rPr>
          <w:sz w:val="28"/>
          <w:szCs w:val="28"/>
        </w:rPr>
        <w:t xml:space="preserve"> в 20</w:t>
      </w:r>
      <w:r w:rsidR="0072775C">
        <w:rPr>
          <w:sz w:val="28"/>
          <w:szCs w:val="28"/>
        </w:rPr>
        <w:t>2</w:t>
      </w:r>
      <w:r w:rsidR="00F06884">
        <w:rPr>
          <w:sz w:val="28"/>
          <w:szCs w:val="28"/>
        </w:rPr>
        <w:t>1</w:t>
      </w:r>
      <w:r w:rsidRPr="00103320">
        <w:rPr>
          <w:sz w:val="28"/>
          <w:szCs w:val="28"/>
        </w:rPr>
        <w:t xml:space="preserve"> году в местный бюджет</w:t>
      </w:r>
      <w:r w:rsidR="00103320">
        <w:rPr>
          <w:sz w:val="28"/>
          <w:szCs w:val="28"/>
        </w:rPr>
        <w:t>,</w:t>
      </w:r>
      <w:r w:rsidRPr="00103320">
        <w:rPr>
          <w:sz w:val="28"/>
          <w:szCs w:val="28"/>
        </w:rPr>
        <w:t xml:space="preserve"> </w:t>
      </w:r>
      <w:r w:rsidR="00103320">
        <w:rPr>
          <w:sz w:val="28"/>
          <w:szCs w:val="28"/>
        </w:rPr>
        <w:t xml:space="preserve">освоены </w:t>
      </w:r>
      <w:r w:rsidRPr="00103320">
        <w:rPr>
          <w:sz w:val="28"/>
          <w:szCs w:val="28"/>
        </w:rPr>
        <w:t xml:space="preserve">в сумме </w:t>
      </w:r>
      <w:r w:rsidR="00F06884">
        <w:rPr>
          <w:sz w:val="28"/>
          <w:szCs w:val="28"/>
        </w:rPr>
        <w:t>72 815,4</w:t>
      </w:r>
      <w:r w:rsidR="0072775C">
        <w:rPr>
          <w:sz w:val="28"/>
          <w:szCs w:val="28"/>
        </w:rPr>
        <w:t xml:space="preserve"> </w:t>
      </w:r>
      <w:r w:rsidRPr="00103320">
        <w:rPr>
          <w:sz w:val="28"/>
          <w:szCs w:val="28"/>
        </w:rPr>
        <w:t>тыс. рублей</w:t>
      </w:r>
      <w:r w:rsidR="00BF7390" w:rsidRPr="00103320">
        <w:rPr>
          <w:sz w:val="28"/>
          <w:szCs w:val="28"/>
        </w:rPr>
        <w:t xml:space="preserve"> </w:t>
      </w:r>
      <w:r w:rsidRPr="00103320">
        <w:rPr>
          <w:sz w:val="28"/>
          <w:szCs w:val="28"/>
        </w:rPr>
        <w:t>и были предоставлены:</w:t>
      </w:r>
    </w:p>
    <w:p w:rsidR="00256FCC" w:rsidRDefault="00256FCC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</w:rPr>
        <w:t xml:space="preserve">- </w:t>
      </w:r>
      <w:r w:rsidR="00F06884">
        <w:rPr>
          <w:sz w:val="28"/>
          <w:szCs w:val="28"/>
        </w:rPr>
        <w:t>на реализацию мероприятий по строительству объектов физической культуры и спорта</w:t>
      </w:r>
      <w:r w:rsidR="0072775C">
        <w:rPr>
          <w:sz w:val="28"/>
          <w:szCs w:val="28"/>
        </w:rPr>
        <w:t xml:space="preserve"> в сумме </w:t>
      </w:r>
      <w:r w:rsidR="00F06884">
        <w:rPr>
          <w:sz w:val="28"/>
          <w:szCs w:val="28"/>
        </w:rPr>
        <w:t>64 700,0</w:t>
      </w:r>
      <w:r w:rsidR="0072775C">
        <w:rPr>
          <w:sz w:val="28"/>
          <w:szCs w:val="28"/>
        </w:rPr>
        <w:t xml:space="preserve"> тыс. рублей;</w:t>
      </w:r>
    </w:p>
    <w:p w:rsidR="0072775C" w:rsidRDefault="0072775C" w:rsidP="009C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размещение социально значимой информации в печатных средствах массовой информации, учрежденных органами местного самоуправления в сумме </w:t>
      </w:r>
      <w:r w:rsidR="00F06884">
        <w:rPr>
          <w:sz w:val="28"/>
          <w:szCs w:val="28"/>
        </w:rPr>
        <w:t>306</w:t>
      </w:r>
      <w:r>
        <w:rPr>
          <w:sz w:val="28"/>
          <w:szCs w:val="28"/>
        </w:rPr>
        <w:t xml:space="preserve"> тыс. рублей;</w:t>
      </w:r>
    </w:p>
    <w:p w:rsidR="0072775C" w:rsidRDefault="0072775C" w:rsidP="009C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резервного фонда Правительства Саратовской области в сумме </w:t>
      </w:r>
      <w:r w:rsidR="00F06884">
        <w:rPr>
          <w:sz w:val="28"/>
          <w:szCs w:val="28"/>
        </w:rPr>
        <w:t>6 264</w:t>
      </w:r>
      <w:r>
        <w:rPr>
          <w:sz w:val="28"/>
          <w:szCs w:val="28"/>
        </w:rPr>
        <w:t xml:space="preserve"> тыс. рублей;</w:t>
      </w:r>
    </w:p>
    <w:p w:rsidR="0072775C" w:rsidRDefault="0072775C" w:rsidP="009C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884">
        <w:rPr>
          <w:sz w:val="28"/>
          <w:szCs w:val="28"/>
        </w:rPr>
        <w:t>на оснащение и укрепление материально-технической базы образовательных учреждений</w:t>
      </w:r>
      <w:r>
        <w:rPr>
          <w:sz w:val="28"/>
          <w:szCs w:val="28"/>
        </w:rPr>
        <w:t xml:space="preserve"> в сумме </w:t>
      </w:r>
      <w:r w:rsidR="00F06884">
        <w:rPr>
          <w:sz w:val="28"/>
          <w:szCs w:val="28"/>
        </w:rPr>
        <w:t>884,0</w:t>
      </w:r>
      <w:r>
        <w:rPr>
          <w:sz w:val="28"/>
          <w:szCs w:val="28"/>
        </w:rPr>
        <w:t xml:space="preserve"> тыс. рублей.</w:t>
      </w:r>
    </w:p>
    <w:p w:rsidR="00F06884" w:rsidRPr="00103320" w:rsidRDefault="00F06884" w:rsidP="009C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достижение надлежащего уровня оплаты труда в органах местного самоуправления в сумме 661,4 тыс.рублей</w:t>
      </w:r>
    </w:p>
    <w:p w:rsidR="00256FCC" w:rsidRPr="00103320" w:rsidRDefault="00256FCC" w:rsidP="009C323C">
      <w:pPr>
        <w:ind w:firstLine="708"/>
        <w:jc w:val="both"/>
        <w:rPr>
          <w:sz w:val="28"/>
          <w:szCs w:val="28"/>
        </w:rPr>
      </w:pPr>
      <w:r w:rsidRPr="00103320">
        <w:rPr>
          <w:sz w:val="28"/>
          <w:szCs w:val="28"/>
        </w:rPr>
        <w:t>По сравнению с 201</w:t>
      </w:r>
      <w:r w:rsidR="00F06884">
        <w:rPr>
          <w:sz w:val="28"/>
          <w:szCs w:val="28"/>
        </w:rPr>
        <w:t>9</w:t>
      </w:r>
      <w:r w:rsidRPr="00103320">
        <w:rPr>
          <w:sz w:val="28"/>
          <w:szCs w:val="28"/>
        </w:rPr>
        <w:t xml:space="preserve"> годом объем иных межбюджетных трансфертов </w:t>
      </w:r>
      <w:r w:rsidR="00F06884">
        <w:rPr>
          <w:sz w:val="28"/>
          <w:szCs w:val="28"/>
        </w:rPr>
        <w:t>увеличился</w:t>
      </w:r>
      <w:r w:rsidRPr="00103320">
        <w:rPr>
          <w:sz w:val="28"/>
          <w:szCs w:val="28"/>
        </w:rPr>
        <w:t xml:space="preserve"> на </w:t>
      </w:r>
      <w:r w:rsidR="00F06884">
        <w:rPr>
          <w:sz w:val="28"/>
          <w:szCs w:val="28"/>
        </w:rPr>
        <w:t>68 910,1</w:t>
      </w:r>
      <w:r w:rsidRPr="00103320">
        <w:rPr>
          <w:sz w:val="28"/>
          <w:szCs w:val="28"/>
        </w:rPr>
        <w:t xml:space="preserve"> тыс. рублей</w:t>
      </w:r>
      <w:r w:rsidR="0072775C">
        <w:rPr>
          <w:sz w:val="28"/>
          <w:szCs w:val="28"/>
        </w:rPr>
        <w:t>, по сравнению с 20</w:t>
      </w:r>
      <w:r w:rsidR="00F06884">
        <w:rPr>
          <w:sz w:val="28"/>
          <w:szCs w:val="28"/>
        </w:rPr>
        <w:t>20</w:t>
      </w:r>
      <w:r w:rsidR="0072775C">
        <w:rPr>
          <w:sz w:val="28"/>
          <w:szCs w:val="28"/>
        </w:rPr>
        <w:t xml:space="preserve"> годом увеличился на </w:t>
      </w:r>
      <w:r w:rsidR="00574629">
        <w:rPr>
          <w:sz w:val="28"/>
          <w:szCs w:val="28"/>
        </w:rPr>
        <w:t>68 587,9</w:t>
      </w:r>
      <w:r w:rsidR="0072775C">
        <w:rPr>
          <w:sz w:val="28"/>
          <w:szCs w:val="28"/>
        </w:rPr>
        <w:t xml:space="preserve"> тыс. рублей.</w:t>
      </w:r>
      <w:r w:rsidRPr="00103320">
        <w:rPr>
          <w:sz w:val="28"/>
          <w:szCs w:val="28"/>
        </w:rPr>
        <w:t xml:space="preserve"> </w:t>
      </w:r>
    </w:p>
    <w:p w:rsidR="009C323C" w:rsidRPr="00AF2F9C" w:rsidRDefault="009C323C" w:rsidP="003A0B93">
      <w:pPr>
        <w:jc w:val="both"/>
        <w:rPr>
          <w:sz w:val="28"/>
          <w:szCs w:val="28"/>
          <w:highlight w:val="yellow"/>
        </w:rPr>
      </w:pPr>
    </w:p>
    <w:p w:rsidR="0074330B" w:rsidRPr="002D2E86" w:rsidRDefault="007E03C9" w:rsidP="00974808">
      <w:pPr>
        <w:jc w:val="both"/>
        <w:rPr>
          <w:b/>
          <w:sz w:val="28"/>
          <w:szCs w:val="28"/>
        </w:rPr>
      </w:pPr>
      <w:r w:rsidRPr="002D2E86">
        <w:rPr>
          <w:sz w:val="28"/>
          <w:szCs w:val="28"/>
        </w:rPr>
        <w:t xml:space="preserve">   </w:t>
      </w:r>
      <w:r w:rsidR="00974808" w:rsidRPr="002D2E86">
        <w:rPr>
          <w:b/>
          <w:sz w:val="28"/>
          <w:szCs w:val="28"/>
        </w:rPr>
        <w:t xml:space="preserve">                                  </w:t>
      </w:r>
      <w:r w:rsidR="008D3BC9" w:rsidRPr="002D2E86">
        <w:rPr>
          <w:b/>
          <w:sz w:val="28"/>
          <w:szCs w:val="28"/>
        </w:rPr>
        <w:t>4</w:t>
      </w:r>
      <w:r w:rsidR="004D7358" w:rsidRPr="002D2E86">
        <w:rPr>
          <w:b/>
          <w:sz w:val="28"/>
          <w:szCs w:val="28"/>
        </w:rPr>
        <w:t>.</w:t>
      </w:r>
      <w:r w:rsidR="00974808" w:rsidRPr="002D2E86">
        <w:rPr>
          <w:b/>
          <w:sz w:val="28"/>
          <w:szCs w:val="28"/>
        </w:rPr>
        <w:t xml:space="preserve"> </w:t>
      </w:r>
      <w:r w:rsidR="00F860B1" w:rsidRPr="002D2E86">
        <w:rPr>
          <w:b/>
          <w:sz w:val="28"/>
          <w:szCs w:val="28"/>
        </w:rPr>
        <w:t xml:space="preserve"> </w:t>
      </w:r>
      <w:r w:rsidR="00257096" w:rsidRPr="002D2E86">
        <w:rPr>
          <w:b/>
          <w:sz w:val="28"/>
          <w:szCs w:val="28"/>
        </w:rPr>
        <w:t>Анализ исполнения</w:t>
      </w:r>
      <w:r w:rsidR="00F860B1" w:rsidRPr="002D2E86">
        <w:rPr>
          <w:b/>
          <w:sz w:val="28"/>
          <w:szCs w:val="28"/>
        </w:rPr>
        <w:t xml:space="preserve"> бюджета по расходам</w:t>
      </w:r>
    </w:p>
    <w:p w:rsidR="008949EC" w:rsidRPr="00AF2F9C" w:rsidRDefault="008949EC" w:rsidP="00974808">
      <w:pPr>
        <w:jc w:val="both"/>
        <w:rPr>
          <w:b/>
          <w:sz w:val="28"/>
          <w:szCs w:val="28"/>
          <w:highlight w:val="yellow"/>
        </w:rPr>
      </w:pPr>
    </w:p>
    <w:p w:rsidR="005402DD" w:rsidRPr="00C42BAF" w:rsidRDefault="00CD5F15" w:rsidP="00CD5F15">
      <w:pPr>
        <w:jc w:val="both"/>
        <w:rPr>
          <w:sz w:val="28"/>
          <w:szCs w:val="28"/>
        </w:rPr>
      </w:pPr>
      <w:r w:rsidRPr="00C42BAF">
        <w:rPr>
          <w:sz w:val="28"/>
          <w:szCs w:val="28"/>
        </w:rPr>
        <w:t xml:space="preserve">      </w:t>
      </w:r>
      <w:r w:rsidR="00475144" w:rsidRPr="00C42BAF">
        <w:rPr>
          <w:sz w:val="28"/>
          <w:szCs w:val="28"/>
        </w:rPr>
        <w:tab/>
      </w:r>
      <w:r w:rsidRPr="00C42BAF">
        <w:rPr>
          <w:sz w:val="28"/>
          <w:szCs w:val="28"/>
        </w:rPr>
        <w:t xml:space="preserve">Средства бюджета </w:t>
      </w:r>
      <w:r w:rsidR="00C42BAF" w:rsidRPr="00C42BAF">
        <w:rPr>
          <w:sz w:val="28"/>
          <w:szCs w:val="28"/>
        </w:rPr>
        <w:t>муниципального образования города</w:t>
      </w:r>
      <w:r w:rsidRPr="00C42BAF">
        <w:rPr>
          <w:sz w:val="28"/>
          <w:szCs w:val="28"/>
        </w:rPr>
        <w:t xml:space="preserve"> Шиханы </w:t>
      </w:r>
      <w:r w:rsidR="00346602" w:rsidRPr="00C42BAF">
        <w:rPr>
          <w:sz w:val="28"/>
          <w:szCs w:val="28"/>
        </w:rPr>
        <w:t>в отчетном 20</w:t>
      </w:r>
      <w:r w:rsidR="008479B5">
        <w:rPr>
          <w:sz w:val="28"/>
          <w:szCs w:val="28"/>
        </w:rPr>
        <w:t>2</w:t>
      </w:r>
      <w:r w:rsidR="00574629">
        <w:rPr>
          <w:sz w:val="28"/>
          <w:szCs w:val="28"/>
        </w:rPr>
        <w:t>1</w:t>
      </w:r>
      <w:r w:rsidR="00346602" w:rsidRPr="00C42BAF">
        <w:rPr>
          <w:sz w:val="28"/>
          <w:szCs w:val="28"/>
        </w:rPr>
        <w:t xml:space="preserve"> году </w:t>
      </w:r>
      <w:r w:rsidRPr="00C42BAF">
        <w:rPr>
          <w:sz w:val="28"/>
          <w:szCs w:val="28"/>
        </w:rPr>
        <w:t xml:space="preserve">расходовались на обеспечение исполнения расходных обязательств городского округа и переданных в установленном порядке государственных полномочий. </w:t>
      </w:r>
    </w:p>
    <w:p w:rsidR="00B432B5" w:rsidRPr="00C42BAF" w:rsidRDefault="00B432B5" w:rsidP="00B432B5">
      <w:pPr>
        <w:ind w:firstLine="708"/>
        <w:jc w:val="both"/>
        <w:rPr>
          <w:sz w:val="28"/>
          <w:szCs w:val="28"/>
        </w:rPr>
      </w:pPr>
      <w:r w:rsidRPr="00C42BAF">
        <w:rPr>
          <w:color w:val="000000"/>
          <w:sz w:val="28"/>
          <w:szCs w:val="28"/>
          <w:shd w:val="clear" w:color="auto" w:fill="FFFFFF"/>
        </w:rPr>
        <w:t xml:space="preserve">Плановый объем расходов и их назначение, указанные в представленной отчетности, сформированы с учетом уточнений, внесенных </w:t>
      </w:r>
      <w:r w:rsidRPr="00C42BAF">
        <w:rPr>
          <w:sz w:val="28"/>
          <w:szCs w:val="28"/>
        </w:rPr>
        <w:t>в течение 20</w:t>
      </w:r>
      <w:r w:rsidR="008479B5">
        <w:rPr>
          <w:sz w:val="28"/>
          <w:szCs w:val="28"/>
        </w:rPr>
        <w:t>2</w:t>
      </w:r>
      <w:r w:rsidR="00574629">
        <w:rPr>
          <w:sz w:val="28"/>
          <w:szCs w:val="28"/>
        </w:rPr>
        <w:t>1</w:t>
      </w:r>
      <w:r w:rsidRPr="00C42BAF">
        <w:rPr>
          <w:sz w:val="28"/>
          <w:szCs w:val="28"/>
        </w:rPr>
        <w:t xml:space="preserve"> года </w:t>
      </w:r>
      <w:r w:rsidRPr="00C42BAF">
        <w:rPr>
          <w:color w:val="000000"/>
          <w:sz w:val="28"/>
          <w:szCs w:val="28"/>
          <w:shd w:val="clear" w:color="auto" w:fill="FFFFFF"/>
        </w:rPr>
        <w:t xml:space="preserve">на основании решений Собрания депутатов </w:t>
      </w:r>
      <w:r w:rsidR="00C42BAF" w:rsidRPr="00C42BAF">
        <w:rPr>
          <w:color w:val="000000"/>
          <w:sz w:val="28"/>
          <w:szCs w:val="28"/>
          <w:shd w:val="clear" w:color="auto" w:fill="FFFFFF"/>
        </w:rPr>
        <w:t>города</w:t>
      </w:r>
      <w:r w:rsidRPr="00C42BAF">
        <w:rPr>
          <w:color w:val="000000"/>
          <w:sz w:val="28"/>
          <w:szCs w:val="28"/>
          <w:shd w:val="clear" w:color="auto" w:fill="FFFFFF"/>
        </w:rPr>
        <w:t xml:space="preserve"> Шиханы.</w:t>
      </w:r>
      <w:r w:rsidRPr="00C42B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E5E97" w:rsidRDefault="002E5E97" w:rsidP="002E5E97">
      <w:pPr>
        <w:ind w:firstLine="708"/>
        <w:jc w:val="both"/>
        <w:rPr>
          <w:sz w:val="28"/>
          <w:szCs w:val="28"/>
        </w:rPr>
      </w:pPr>
      <w:r w:rsidRPr="00CD2D36">
        <w:rPr>
          <w:sz w:val="28"/>
          <w:szCs w:val="28"/>
        </w:rPr>
        <w:t xml:space="preserve">Исполнение бюджета </w:t>
      </w:r>
      <w:r w:rsidR="00CD2D36" w:rsidRPr="00CD2D36">
        <w:rPr>
          <w:sz w:val="28"/>
          <w:szCs w:val="28"/>
        </w:rPr>
        <w:t>муниципального образования города</w:t>
      </w:r>
      <w:r w:rsidRPr="00CD2D36">
        <w:rPr>
          <w:sz w:val="28"/>
          <w:szCs w:val="28"/>
        </w:rPr>
        <w:t xml:space="preserve"> Шиханы в структуре функциональной классификации расходов приведено в следующей таблице:</w:t>
      </w:r>
    </w:p>
    <w:p w:rsidR="002E5E97" w:rsidRPr="00CD2D36" w:rsidRDefault="002E5E97" w:rsidP="002E5E97">
      <w:pPr>
        <w:ind w:firstLine="708"/>
        <w:jc w:val="right"/>
        <w:rPr>
          <w:i/>
          <w:sz w:val="22"/>
          <w:szCs w:val="22"/>
        </w:rPr>
      </w:pPr>
      <w:r w:rsidRPr="00CD2D36">
        <w:rPr>
          <w:i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40"/>
        <w:gridCol w:w="1260"/>
        <w:gridCol w:w="1260"/>
        <w:gridCol w:w="1440"/>
        <w:gridCol w:w="880"/>
        <w:gridCol w:w="1276"/>
      </w:tblGrid>
      <w:tr w:rsidR="00574629" w:rsidRPr="008B0A23" w:rsidTr="00574629">
        <w:trPr>
          <w:trHeight w:val="1167"/>
        </w:trPr>
        <w:tc>
          <w:tcPr>
            <w:tcW w:w="2808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Рз</w:t>
            </w:r>
          </w:p>
        </w:tc>
        <w:tc>
          <w:tcPr>
            <w:tcW w:w="126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Первоначальный план</w:t>
            </w:r>
          </w:p>
        </w:tc>
        <w:tc>
          <w:tcPr>
            <w:tcW w:w="126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Уточненный план</w:t>
            </w:r>
          </w:p>
        </w:tc>
        <w:tc>
          <w:tcPr>
            <w:tcW w:w="14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Фактически исполнено</w:t>
            </w:r>
          </w:p>
        </w:tc>
        <w:tc>
          <w:tcPr>
            <w:tcW w:w="88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%</w:t>
            </w:r>
          </w:p>
        </w:tc>
        <w:tc>
          <w:tcPr>
            <w:tcW w:w="1276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Отклонение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01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35 905,4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40 965,1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32 328,1</w:t>
            </w:r>
          </w:p>
        </w:tc>
        <w:tc>
          <w:tcPr>
            <w:tcW w:w="88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78,9</w:t>
            </w:r>
          </w:p>
        </w:tc>
        <w:tc>
          <w:tcPr>
            <w:tcW w:w="1276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-8 637,0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02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234,2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234,2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234,2</w:t>
            </w:r>
          </w:p>
        </w:tc>
        <w:tc>
          <w:tcPr>
            <w:tcW w:w="88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0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03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4 676,6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4 798,5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4 228,9</w:t>
            </w:r>
          </w:p>
        </w:tc>
        <w:tc>
          <w:tcPr>
            <w:tcW w:w="88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88,1</w:t>
            </w:r>
          </w:p>
        </w:tc>
        <w:tc>
          <w:tcPr>
            <w:tcW w:w="1276" w:type="dxa"/>
            <w:vAlign w:val="center"/>
          </w:tcPr>
          <w:p w:rsidR="00574629" w:rsidRPr="00CD2D36" w:rsidRDefault="00574629" w:rsidP="00574629">
            <w:pPr>
              <w:jc w:val="center"/>
            </w:pPr>
            <w:r>
              <w:t>-569,6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Национальная экономики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04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7 512,7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8 276,5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6 215,9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75,1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-2060,6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05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10 603,5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16 372,0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14 414,0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88,0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-1958,0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07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70 393,8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76 589,2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70 331,9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91,8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-6257,3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08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11 560,1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12 586,0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11 270,1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89,5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-1 315,9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Социальная политики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10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4 520,4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3 528,1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3 373,0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95,6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-155,1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11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64 871,3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65 220,2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65 065,9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99,8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-154,3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12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1 461,6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1 570,6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1 514,6</w:t>
            </w:r>
          </w:p>
        </w:tc>
        <w:tc>
          <w:tcPr>
            <w:tcW w:w="880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96,4</w:t>
            </w:r>
          </w:p>
        </w:tc>
        <w:tc>
          <w:tcPr>
            <w:tcW w:w="1276" w:type="dxa"/>
            <w:vAlign w:val="center"/>
          </w:tcPr>
          <w:p w:rsidR="00574629" w:rsidRPr="00CD2D36" w:rsidRDefault="00AE1165" w:rsidP="008B0A23">
            <w:pPr>
              <w:jc w:val="center"/>
            </w:pPr>
            <w:r>
              <w:t>-56,0</w:t>
            </w:r>
          </w:p>
        </w:tc>
      </w:tr>
      <w:tr w:rsidR="00574629" w:rsidRPr="008B0A23" w:rsidTr="00574629">
        <w:tc>
          <w:tcPr>
            <w:tcW w:w="2808" w:type="dxa"/>
          </w:tcPr>
          <w:p w:rsidR="00574629" w:rsidRPr="008B0A23" w:rsidRDefault="00574629" w:rsidP="00A70B91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13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7,0</w:t>
            </w:r>
          </w:p>
        </w:tc>
        <w:tc>
          <w:tcPr>
            <w:tcW w:w="126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7,0</w:t>
            </w:r>
          </w:p>
        </w:tc>
        <w:tc>
          <w:tcPr>
            <w:tcW w:w="144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7,0</w:t>
            </w:r>
          </w:p>
        </w:tc>
        <w:tc>
          <w:tcPr>
            <w:tcW w:w="880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574629" w:rsidRPr="00CD2D36" w:rsidRDefault="00574629" w:rsidP="008B0A23">
            <w:pPr>
              <w:jc w:val="center"/>
            </w:pPr>
            <w:r>
              <w:t>0</w:t>
            </w:r>
          </w:p>
        </w:tc>
      </w:tr>
      <w:tr w:rsidR="00574629" w:rsidRPr="008B0A23" w:rsidTr="00574629">
        <w:trPr>
          <w:trHeight w:val="344"/>
        </w:trPr>
        <w:tc>
          <w:tcPr>
            <w:tcW w:w="2808" w:type="dxa"/>
            <w:vAlign w:val="center"/>
          </w:tcPr>
          <w:p w:rsidR="00574629" w:rsidRPr="008B0A23" w:rsidRDefault="00574629" w:rsidP="006E5052">
            <w:pPr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>
              <w:rPr>
                <w:b/>
              </w:rPr>
              <w:t>211 746,6</w:t>
            </w:r>
          </w:p>
        </w:tc>
        <w:tc>
          <w:tcPr>
            <w:tcW w:w="126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>
              <w:rPr>
                <w:b/>
              </w:rPr>
              <w:t>230 147,4</w:t>
            </w:r>
          </w:p>
        </w:tc>
        <w:tc>
          <w:tcPr>
            <w:tcW w:w="1440" w:type="dxa"/>
            <w:vAlign w:val="center"/>
          </w:tcPr>
          <w:p w:rsidR="00574629" w:rsidRPr="008B0A23" w:rsidRDefault="00574629" w:rsidP="008B0A23">
            <w:pPr>
              <w:jc w:val="center"/>
              <w:rPr>
                <w:b/>
              </w:rPr>
            </w:pPr>
            <w:r>
              <w:rPr>
                <w:b/>
              </w:rPr>
              <w:t>208 983,6</w:t>
            </w:r>
          </w:p>
        </w:tc>
        <w:tc>
          <w:tcPr>
            <w:tcW w:w="880" w:type="dxa"/>
            <w:vAlign w:val="center"/>
          </w:tcPr>
          <w:p w:rsidR="00574629" w:rsidRPr="008B0A23" w:rsidRDefault="00AE1165" w:rsidP="008B0A23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276" w:type="dxa"/>
            <w:vAlign w:val="center"/>
          </w:tcPr>
          <w:p w:rsidR="00574629" w:rsidRPr="008B0A23" w:rsidRDefault="00AE1165" w:rsidP="008B0A23">
            <w:pPr>
              <w:jc w:val="center"/>
              <w:rPr>
                <w:b/>
              </w:rPr>
            </w:pPr>
            <w:r>
              <w:rPr>
                <w:b/>
              </w:rPr>
              <w:t>-21 163,8</w:t>
            </w:r>
          </w:p>
        </w:tc>
      </w:tr>
    </w:tbl>
    <w:p w:rsidR="00921C12" w:rsidRPr="00CD2D36" w:rsidRDefault="002E5E97" w:rsidP="00921C12">
      <w:pPr>
        <w:jc w:val="both"/>
      </w:pPr>
      <w:r w:rsidRPr="00CD2D36">
        <w:tab/>
      </w:r>
    </w:p>
    <w:p w:rsidR="00921C12" w:rsidRPr="00792C02" w:rsidRDefault="00921C12" w:rsidP="00921C12">
      <w:pPr>
        <w:ind w:firstLine="708"/>
        <w:jc w:val="both"/>
        <w:rPr>
          <w:color w:val="FF00FF"/>
          <w:sz w:val="28"/>
          <w:szCs w:val="28"/>
        </w:rPr>
      </w:pPr>
      <w:r w:rsidRPr="00792C02">
        <w:rPr>
          <w:sz w:val="28"/>
          <w:szCs w:val="28"/>
        </w:rPr>
        <w:t>Из таблицы видно, что</w:t>
      </w:r>
      <w:r w:rsidRPr="00792C02">
        <w:t xml:space="preserve"> </w:t>
      </w:r>
      <w:r w:rsidRPr="00792C02">
        <w:rPr>
          <w:sz w:val="28"/>
          <w:szCs w:val="28"/>
        </w:rPr>
        <w:t xml:space="preserve">план по расходам увеличился относительно первоначального плана на </w:t>
      </w:r>
      <w:r w:rsidR="00AE1165">
        <w:rPr>
          <w:sz w:val="28"/>
          <w:szCs w:val="28"/>
        </w:rPr>
        <w:t>18 400,8</w:t>
      </w:r>
      <w:r w:rsidRPr="00792C02">
        <w:rPr>
          <w:sz w:val="28"/>
          <w:szCs w:val="28"/>
        </w:rPr>
        <w:t xml:space="preserve"> тыс. рублей и составил </w:t>
      </w:r>
      <w:r w:rsidR="00AE1165">
        <w:rPr>
          <w:sz w:val="28"/>
          <w:szCs w:val="28"/>
        </w:rPr>
        <w:t>230 147,4</w:t>
      </w:r>
      <w:r w:rsidRPr="00792C02">
        <w:rPr>
          <w:sz w:val="28"/>
          <w:szCs w:val="28"/>
        </w:rPr>
        <w:t xml:space="preserve"> тыс. рублей.</w:t>
      </w:r>
      <w:r w:rsidRPr="00792C02">
        <w:rPr>
          <w:color w:val="FF00FF"/>
          <w:sz w:val="28"/>
          <w:szCs w:val="28"/>
        </w:rPr>
        <w:t xml:space="preserve"> </w:t>
      </w:r>
    </w:p>
    <w:p w:rsidR="00921C12" w:rsidRPr="00BD4627" w:rsidRDefault="00921C12" w:rsidP="00921C12">
      <w:pPr>
        <w:ind w:firstLine="708"/>
        <w:jc w:val="both"/>
        <w:rPr>
          <w:sz w:val="28"/>
          <w:szCs w:val="28"/>
        </w:rPr>
      </w:pPr>
      <w:r w:rsidRPr="00BC21D6">
        <w:rPr>
          <w:sz w:val="28"/>
          <w:szCs w:val="28"/>
        </w:rPr>
        <w:t>Фактические расходы бюджета в 20</w:t>
      </w:r>
      <w:r w:rsidR="00AC7BA0" w:rsidRPr="00BC21D6">
        <w:rPr>
          <w:sz w:val="28"/>
          <w:szCs w:val="28"/>
        </w:rPr>
        <w:t>2</w:t>
      </w:r>
      <w:r w:rsidR="00AE1165">
        <w:rPr>
          <w:sz w:val="28"/>
          <w:szCs w:val="28"/>
        </w:rPr>
        <w:t>1</w:t>
      </w:r>
      <w:r w:rsidRPr="00BC21D6">
        <w:rPr>
          <w:sz w:val="28"/>
          <w:szCs w:val="28"/>
        </w:rPr>
        <w:t xml:space="preserve"> году составили </w:t>
      </w:r>
      <w:r w:rsidR="00AE1165">
        <w:rPr>
          <w:sz w:val="28"/>
          <w:szCs w:val="28"/>
        </w:rPr>
        <w:t>208 983,6</w:t>
      </w:r>
      <w:r w:rsidRPr="00BC21D6">
        <w:rPr>
          <w:sz w:val="28"/>
          <w:szCs w:val="28"/>
        </w:rPr>
        <w:t xml:space="preserve"> тыс. рублей, что составило </w:t>
      </w:r>
      <w:r w:rsidR="00AE1165">
        <w:rPr>
          <w:sz w:val="28"/>
          <w:szCs w:val="28"/>
        </w:rPr>
        <w:t>90,8</w:t>
      </w:r>
      <w:r w:rsidRPr="00BC21D6">
        <w:rPr>
          <w:sz w:val="28"/>
          <w:szCs w:val="28"/>
        </w:rPr>
        <w:t xml:space="preserve">% от плановых бюджетных назначений. </w:t>
      </w:r>
      <w:r w:rsidRPr="00BD4627">
        <w:rPr>
          <w:sz w:val="28"/>
          <w:szCs w:val="28"/>
        </w:rPr>
        <w:t xml:space="preserve">Неисполненные назначения составили </w:t>
      </w:r>
      <w:r w:rsidR="00AE1165">
        <w:rPr>
          <w:sz w:val="28"/>
          <w:szCs w:val="28"/>
        </w:rPr>
        <w:t>21 163,8</w:t>
      </w:r>
      <w:r w:rsidRPr="00BD4627">
        <w:rPr>
          <w:sz w:val="28"/>
          <w:szCs w:val="28"/>
        </w:rPr>
        <w:t xml:space="preserve"> тыс. рублей или </w:t>
      </w:r>
      <w:r w:rsidR="00AE1165">
        <w:rPr>
          <w:sz w:val="28"/>
          <w:szCs w:val="28"/>
        </w:rPr>
        <w:t>9,2</w:t>
      </w:r>
      <w:r w:rsidRPr="00BD4627">
        <w:rPr>
          <w:sz w:val="28"/>
          <w:szCs w:val="28"/>
        </w:rPr>
        <w:t>%.</w:t>
      </w:r>
    </w:p>
    <w:p w:rsidR="006C443E" w:rsidRPr="003976AD" w:rsidRDefault="006C443E" w:rsidP="00921C12">
      <w:pPr>
        <w:ind w:firstLine="708"/>
        <w:jc w:val="both"/>
        <w:rPr>
          <w:sz w:val="28"/>
          <w:szCs w:val="28"/>
        </w:rPr>
      </w:pPr>
      <w:r w:rsidRPr="00BD4627">
        <w:rPr>
          <w:sz w:val="28"/>
          <w:szCs w:val="28"/>
        </w:rPr>
        <w:t>По сравнению с 201</w:t>
      </w:r>
      <w:r w:rsidR="00AE1165">
        <w:rPr>
          <w:sz w:val="28"/>
          <w:szCs w:val="28"/>
        </w:rPr>
        <w:t>9</w:t>
      </w:r>
      <w:r w:rsidRPr="00BD4627">
        <w:rPr>
          <w:sz w:val="28"/>
          <w:szCs w:val="28"/>
        </w:rPr>
        <w:t xml:space="preserve">годом расходы </w:t>
      </w:r>
      <w:r w:rsidR="00E31DC9" w:rsidRPr="00BD4627">
        <w:rPr>
          <w:sz w:val="28"/>
          <w:szCs w:val="28"/>
        </w:rPr>
        <w:t>уменьшились</w:t>
      </w:r>
      <w:r w:rsidRPr="00BD4627">
        <w:rPr>
          <w:sz w:val="28"/>
          <w:szCs w:val="28"/>
        </w:rPr>
        <w:t xml:space="preserve"> на </w:t>
      </w:r>
      <w:r w:rsidR="00E31DC9" w:rsidRPr="00BD4627">
        <w:rPr>
          <w:sz w:val="28"/>
          <w:szCs w:val="28"/>
        </w:rPr>
        <w:t>19 035,8</w:t>
      </w:r>
      <w:r w:rsidRPr="00BD4627">
        <w:rPr>
          <w:sz w:val="28"/>
          <w:szCs w:val="28"/>
        </w:rPr>
        <w:t xml:space="preserve"> тыс. рублей, а по сравнению с 201</w:t>
      </w:r>
      <w:r w:rsidR="00AC7BA0" w:rsidRPr="00BD4627">
        <w:rPr>
          <w:sz w:val="28"/>
          <w:szCs w:val="28"/>
        </w:rPr>
        <w:t>9</w:t>
      </w:r>
      <w:r w:rsidRPr="00BD4627">
        <w:rPr>
          <w:sz w:val="28"/>
          <w:szCs w:val="28"/>
        </w:rPr>
        <w:t xml:space="preserve"> годом уменьшились на </w:t>
      </w:r>
      <w:r w:rsidR="00E31DC9" w:rsidRPr="00BD4627">
        <w:rPr>
          <w:sz w:val="28"/>
          <w:szCs w:val="28"/>
        </w:rPr>
        <w:t>7 938,6</w:t>
      </w:r>
      <w:r w:rsidRPr="00BD4627">
        <w:rPr>
          <w:sz w:val="28"/>
          <w:szCs w:val="28"/>
        </w:rPr>
        <w:t xml:space="preserve"> тыс. рублей.</w:t>
      </w:r>
    </w:p>
    <w:p w:rsidR="002C7007" w:rsidRPr="00B0178E" w:rsidRDefault="002C7007" w:rsidP="002C7007">
      <w:pPr>
        <w:ind w:firstLine="708"/>
        <w:jc w:val="both"/>
        <w:rPr>
          <w:sz w:val="28"/>
          <w:szCs w:val="28"/>
        </w:rPr>
      </w:pPr>
      <w:r w:rsidRPr="00B0178E">
        <w:rPr>
          <w:sz w:val="28"/>
          <w:szCs w:val="28"/>
        </w:rPr>
        <w:t xml:space="preserve">Динамика исполнения бюджета муниципального образования города Шиханы </w:t>
      </w:r>
      <w:r>
        <w:rPr>
          <w:sz w:val="28"/>
          <w:szCs w:val="28"/>
        </w:rPr>
        <w:t xml:space="preserve">в </w:t>
      </w:r>
      <w:r w:rsidRPr="00CD2D36">
        <w:rPr>
          <w:sz w:val="28"/>
          <w:szCs w:val="28"/>
        </w:rPr>
        <w:t xml:space="preserve">структуре функциональной классификации расходов </w:t>
      </w:r>
      <w:r w:rsidRPr="00B0178E">
        <w:rPr>
          <w:sz w:val="28"/>
          <w:szCs w:val="28"/>
        </w:rPr>
        <w:t>за 201</w:t>
      </w:r>
      <w:r w:rsidR="00AC7BA0">
        <w:rPr>
          <w:sz w:val="28"/>
          <w:szCs w:val="28"/>
        </w:rPr>
        <w:t>8</w:t>
      </w:r>
      <w:r w:rsidRPr="00B0178E">
        <w:rPr>
          <w:sz w:val="28"/>
          <w:szCs w:val="28"/>
        </w:rPr>
        <w:t>-20</w:t>
      </w:r>
      <w:r w:rsidR="00AC7BA0">
        <w:rPr>
          <w:sz w:val="28"/>
          <w:szCs w:val="28"/>
        </w:rPr>
        <w:t>20</w:t>
      </w:r>
      <w:r w:rsidRPr="00B0178E">
        <w:rPr>
          <w:sz w:val="28"/>
          <w:szCs w:val="28"/>
        </w:rPr>
        <w:t xml:space="preserve"> годы представлена в таблице:       </w:t>
      </w:r>
    </w:p>
    <w:p w:rsidR="002C7007" w:rsidRPr="00B0178E" w:rsidRDefault="002C7007" w:rsidP="002C7007">
      <w:pPr>
        <w:jc w:val="right"/>
        <w:rPr>
          <w:i/>
          <w:sz w:val="22"/>
          <w:szCs w:val="22"/>
        </w:rPr>
      </w:pPr>
      <w:r w:rsidRPr="00B0178E">
        <w:rPr>
          <w:i/>
          <w:sz w:val="22"/>
          <w:szCs w:val="22"/>
        </w:rPr>
        <w:t xml:space="preserve">        тыс. рублей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696"/>
        <w:gridCol w:w="1186"/>
        <w:gridCol w:w="1186"/>
        <w:gridCol w:w="1260"/>
        <w:gridCol w:w="1440"/>
        <w:gridCol w:w="900"/>
      </w:tblGrid>
      <w:tr w:rsidR="00AE1165" w:rsidRPr="008B0A23" w:rsidTr="00A74B51">
        <w:trPr>
          <w:trHeight w:val="210"/>
        </w:trPr>
        <w:tc>
          <w:tcPr>
            <w:tcW w:w="3277" w:type="dxa"/>
            <w:vMerge w:val="restart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Наименование показателя</w:t>
            </w:r>
          </w:p>
        </w:tc>
        <w:tc>
          <w:tcPr>
            <w:tcW w:w="696" w:type="dxa"/>
            <w:vMerge w:val="restart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Рз</w:t>
            </w:r>
          </w:p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AE1165" w:rsidRPr="008B0A23" w:rsidRDefault="00AE1165" w:rsidP="00AE1165">
            <w:pPr>
              <w:jc w:val="center"/>
              <w:rPr>
                <w:b/>
              </w:rPr>
            </w:pPr>
            <w:r w:rsidRPr="008B0A23">
              <w:rPr>
                <w:b/>
              </w:rPr>
              <w:t>2019 год</w:t>
            </w:r>
          </w:p>
        </w:tc>
        <w:tc>
          <w:tcPr>
            <w:tcW w:w="1186" w:type="dxa"/>
            <w:vMerge w:val="restart"/>
            <w:vAlign w:val="center"/>
          </w:tcPr>
          <w:p w:rsidR="00AE1165" w:rsidRPr="008B0A23" w:rsidRDefault="00AE1165" w:rsidP="00AE1165">
            <w:pPr>
              <w:jc w:val="center"/>
              <w:rPr>
                <w:b/>
              </w:rPr>
            </w:pPr>
            <w:r w:rsidRPr="008B0A23">
              <w:rPr>
                <w:b/>
              </w:rPr>
              <w:t>2020 год</w:t>
            </w:r>
          </w:p>
        </w:tc>
        <w:tc>
          <w:tcPr>
            <w:tcW w:w="1260" w:type="dxa"/>
            <w:vMerge w:val="restart"/>
            <w:vAlign w:val="center"/>
          </w:tcPr>
          <w:p w:rsidR="00AE1165" w:rsidRPr="008B0A23" w:rsidRDefault="00AE1165" w:rsidP="00A74B51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 w:rsidR="00A74B51">
              <w:rPr>
                <w:b/>
              </w:rPr>
              <w:t>1</w:t>
            </w:r>
            <w:r w:rsidRPr="008B0A23">
              <w:rPr>
                <w:b/>
              </w:rPr>
              <w:t xml:space="preserve"> год</w:t>
            </w:r>
          </w:p>
        </w:tc>
        <w:tc>
          <w:tcPr>
            <w:tcW w:w="2340" w:type="dxa"/>
            <w:gridSpan w:val="2"/>
            <w:vAlign w:val="center"/>
          </w:tcPr>
          <w:p w:rsidR="00AE1165" w:rsidRPr="008B0A23" w:rsidRDefault="00AE1165" w:rsidP="00AE1165">
            <w:pPr>
              <w:jc w:val="center"/>
              <w:rPr>
                <w:b/>
              </w:rPr>
            </w:pPr>
            <w:r w:rsidRPr="008B0A23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8B0A23">
              <w:rPr>
                <w:b/>
              </w:rPr>
              <w:t xml:space="preserve"> год к 20</w:t>
            </w:r>
            <w:r>
              <w:rPr>
                <w:b/>
              </w:rPr>
              <w:t>20</w:t>
            </w:r>
            <w:r w:rsidRPr="008B0A23">
              <w:rPr>
                <w:b/>
              </w:rPr>
              <w:t xml:space="preserve"> году</w:t>
            </w:r>
          </w:p>
        </w:tc>
      </w:tr>
      <w:tr w:rsidR="00AE1165" w:rsidRPr="008B0A23" w:rsidTr="00A74B51">
        <w:trPr>
          <w:trHeight w:val="345"/>
        </w:trPr>
        <w:tc>
          <w:tcPr>
            <w:tcW w:w="3277" w:type="dxa"/>
            <w:vMerge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696" w:type="dxa"/>
            <w:vMerge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1186" w:type="dxa"/>
            <w:vMerge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1186" w:type="dxa"/>
            <w:vMerge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сумма</w:t>
            </w:r>
          </w:p>
        </w:tc>
        <w:tc>
          <w:tcPr>
            <w:tcW w:w="900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%</w:t>
            </w:r>
          </w:p>
        </w:tc>
      </w:tr>
      <w:tr w:rsidR="00AE1165" w:rsidRPr="008B0A23" w:rsidTr="00A74B51">
        <w:trPr>
          <w:trHeight w:val="389"/>
        </w:trPr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01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31 753,8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34 506,7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32 328,1</w:t>
            </w:r>
          </w:p>
        </w:tc>
        <w:tc>
          <w:tcPr>
            <w:tcW w:w="144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-2 178,6</w:t>
            </w:r>
          </w:p>
        </w:tc>
        <w:tc>
          <w:tcPr>
            <w:tcW w:w="90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93,6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02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207,3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227,3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234,2</w:t>
            </w:r>
          </w:p>
        </w:tc>
        <w:tc>
          <w:tcPr>
            <w:tcW w:w="144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6,9</w:t>
            </w:r>
          </w:p>
        </w:tc>
        <w:tc>
          <w:tcPr>
            <w:tcW w:w="90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103,0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03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7 711,2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7 847,6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4 228,9</w:t>
            </w:r>
          </w:p>
        </w:tc>
        <w:tc>
          <w:tcPr>
            <w:tcW w:w="144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-3618,7</w:t>
            </w:r>
          </w:p>
        </w:tc>
        <w:tc>
          <w:tcPr>
            <w:tcW w:w="90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53,9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Национальная экономики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04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2 772,2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2 829,8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6 215,9</w:t>
            </w:r>
          </w:p>
        </w:tc>
        <w:tc>
          <w:tcPr>
            <w:tcW w:w="144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3 386,1</w:t>
            </w:r>
          </w:p>
        </w:tc>
        <w:tc>
          <w:tcPr>
            <w:tcW w:w="90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219,6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05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22 051,7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17 083,5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14 414,0</w:t>
            </w:r>
          </w:p>
        </w:tc>
        <w:tc>
          <w:tcPr>
            <w:tcW w:w="144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-2669,5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84,4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Образование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07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88 498,7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87 548,3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70 331,9</w:t>
            </w:r>
          </w:p>
        </w:tc>
        <w:tc>
          <w:tcPr>
            <w:tcW w:w="144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-17 216,4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80,3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08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14 234,6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14 937,0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11 270,1</w:t>
            </w:r>
          </w:p>
        </w:tc>
        <w:tc>
          <w:tcPr>
            <w:tcW w:w="144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-3 666,9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75,4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Социальная политики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10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3 929,7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3 436,8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3 373,0</w:t>
            </w:r>
          </w:p>
        </w:tc>
        <w:tc>
          <w:tcPr>
            <w:tcW w:w="144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-63,8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98,1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11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6 005,0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548,1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65 065,9</w:t>
            </w:r>
          </w:p>
        </w:tc>
        <w:tc>
          <w:tcPr>
            <w:tcW w:w="144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64 517,8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118,7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12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1 316,4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1 576,9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1 514,6</w:t>
            </w:r>
          </w:p>
        </w:tc>
        <w:tc>
          <w:tcPr>
            <w:tcW w:w="144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-62,3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96,0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  <w:r w:rsidRPr="008B0A23">
              <w:rPr>
                <w:b/>
              </w:rPr>
              <w:t>13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7,0</w:t>
            </w:r>
          </w:p>
        </w:tc>
        <w:tc>
          <w:tcPr>
            <w:tcW w:w="1186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7,0</w:t>
            </w:r>
          </w:p>
        </w:tc>
        <w:tc>
          <w:tcPr>
            <w:tcW w:w="1260" w:type="dxa"/>
            <w:vAlign w:val="center"/>
          </w:tcPr>
          <w:p w:rsidR="00AE1165" w:rsidRPr="00CD2D36" w:rsidRDefault="00AE1165" w:rsidP="00AE1165">
            <w:pPr>
              <w:jc w:val="center"/>
            </w:pPr>
            <w:r>
              <w:t>7,0</w:t>
            </w:r>
          </w:p>
        </w:tc>
        <w:tc>
          <w:tcPr>
            <w:tcW w:w="1440" w:type="dxa"/>
            <w:vAlign w:val="center"/>
          </w:tcPr>
          <w:p w:rsidR="00AE1165" w:rsidRPr="006257B0" w:rsidRDefault="00AE1165" w:rsidP="008B0A23">
            <w:pPr>
              <w:jc w:val="center"/>
            </w:pPr>
            <w:r>
              <w:t>0</w:t>
            </w:r>
            <w:r w:rsidR="00A74B51">
              <w:t>,0</w:t>
            </w:r>
          </w:p>
        </w:tc>
        <w:tc>
          <w:tcPr>
            <w:tcW w:w="900" w:type="dxa"/>
            <w:vAlign w:val="center"/>
          </w:tcPr>
          <w:p w:rsidR="00AE1165" w:rsidRPr="006257B0" w:rsidRDefault="00A74B51" w:rsidP="008B0A23">
            <w:pPr>
              <w:jc w:val="center"/>
            </w:pPr>
            <w:r>
              <w:t>100</w:t>
            </w:r>
          </w:p>
        </w:tc>
      </w:tr>
      <w:tr w:rsidR="00AE1165" w:rsidRPr="008B0A23" w:rsidTr="00A74B51">
        <w:tc>
          <w:tcPr>
            <w:tcW w:w="3277" w:type="dxa"/>
          </w:tcPr>
          <w:p w:rsidR="00AE1165" w:rsidRPr="008B0A23" w:rsidRDefault="00AE1165" w:rsidP="00A91D8B">
            <w:pPr>
              <w:rPr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96" w:type="dxa"/>
            <w:vAlign w:val="center"/>
          </w:tcPr>
          <w:p w:rsidR="00AE1165" w:rsidRPr="008B0A23" w:rsidRDefault="00AE1165" w:rsidP="008B0A23">
            <w:pPr>
              <w:jc w:val="center"/>
              <w:rPr>
                <w:b/>
              </w:rPr>
            </w:pPr>
          </w:p>
        </w:tc>
        <w:tc>
          <w:tcPr>
            <w:tcW w:w="1186" w:type="dxa"/>
            <w:vAlign w:val="center"/>
          </w:tcPr>
          <w:p w:rsidR="00AE1165" w:rsidRPr="008B0A23" w:rsidRDefault="00AE1165" w:rsidP="00AE1165">
            <w:pPr>
              <w:jc w:val="center"/>
              <w:rPr>
                <w:b/>
              </w:rPr>
            </w:pPr>
            <w:r w:rsidRPr="008B0A23">
              <w:rPr>
                <w:b/>
              </w:rPr>
              <w:t>178 487,6</w:t>
            </w:r>
          </w:p>
        </w:tc>
        <w:tc>
          <w:tcPr>
            <w:tcW w:w="1186" w:type="dxa"/>
            <w:vAlign w:val="center"/>
          </w:tcPr>
          <w:p w:rsidR="00AE1165" w:rsidRPr="008B0A23" w:rsidRDefault="00AE1165" w:rsidP="00AE1165">
            <w:pPr>
              <w:jc w:val="center"/>
              <w:rPr>
                <w:b/>
              </w:rPr>
            </w:pPr>
            <w:r w:rsidRPr="008B0A23">
              <w:rPr>
                <w:b/>
              </w:rPr>
              <w:t>170 549,0</w:t>
            </w:r>
          </w:p>
        </w:tc>
        <w:tc>
          <w:tcPr>
            <w:tcW w:w="1260" w:type="dxa"/>
            <w:vAlign w:val="center"/>
          </w:tcPr>
          <w:p w:rsidR="00AE1165" w:rsidRPr="008B0A23" w:rsidRDefault="00AE1165" w:rsidP="00AE1165">
            <w:pPr>
              <w:jc w:val="center"/>
              <w:rPr>
                <w:b/>
              </w:rPr>
            </w:pPr>
            <w:r>
              <w:rPr>
                <w:b/>
              </w:rPr>
              <w:t>208 983,6</w:t>
            </w:r>
          </w:p>
        </w:tc>
        <w:tc>
          <w:tcPr>
            <w:tcW w:w="1440" w:type="dxa"/>
            <w:vAlign w:val="center"/>
          </w:tcPr>
          <w:p w:rsidR="00AE1165" w:rsidRPr="008B0A23" w:rsidRDefault="00A74B51" w:rsidP="008B0A23">
            <w:pPr>
              <w:jc w:val="center"/>
              <w:rPr>
                <w:b/>
              </w:rPr>
            </w:pPr>
            <w:r>
              <w:rPr>
                <w:b/>
              </w:rPr>
              <w:t>38 434,6</w:t>
            </w:r>
          </w:p>
        </w:tc>
        <w:tc>
          <w:tcPr>
            <w:tcW w:w="900" w:type="dxa"/>
            <w:vAlign w:val="center"/>
          </w:tcPr>
          <w:p w:rsidR="00AE1165" w:rsidRPr="008B0A23" w:rsidRDefault="00A74B51" w:rsidP="008B0A23">
            <w:pPr>
              <w:jc w:val="center"/>
              <w:rPr>
                <w:b/>
              </w:rPr>
            </w:pPr>
            <w:r>
              <w:rPr>
                <w:b/>
              </w:rPr>
              <w:t>122,5</w:t>
            </w:r>
          </w:p>
        </w:tc>
      </w:tr>
    </w:tbl>
    <w:p w:rsidR="00A06C6B" w:rsidRPr="00AF2F9C" w:rsidRDefault="00A06C6B" w:rsidP="00921C12">
      <w:pPr>
        <w:jc w:val="both"/>
        <w:rPr>
          <w:highlight w:val="yellow"/>
        </w:rPr>
      </w:pPr>
    </w:p>
    <w:p w:rsidR="00C03AD3" w:rsidRPr="00A216DA" w:rsidRDefault="00087ED1" w:rsidP="00924520">
      <w:pPr>
        <w:jc w:val="both"/>
        <w:rPr>
          <w:sz w:val="28"/>
          <w:szCs w:val="28"/>
        </w:rPr>
      </w:pPr>
      <w:r w:rsidRPr="00A216DA">
        <w:rPr>
          <w:sz w:val="28"/>
          <w:szCs w:val="28"/>
        </w:rPr>
        <w:tab/>
      </w:r>
      <w:r w:rsidR="006B2504" w:rsidRPr="00A216DA">
        <w:rPr>
          <w:sz w:val="28"/>
          <w:szCs w:val="28"/>
        </w:rPr>
        <w:t xml:space="preserve"> </w:t>
      </w:r>
      <w:r w:rsidR="006B2504" w:rsidRPr="00A216DA">
        <w:rPr>
          <w:b/>
          <w:sz w:val="28"/>
          <w:szCs w:val="28"/>
        </w:rPr>
        <w:t xml:space="preserve">По разделу 0100 «Общегосударственные расходы» </w:t>
      </w:r>
      <w:r w:rsidR="006B2504" w:rsidRPr="00A216DA">
        <w:rPr>
          <w:sz w:val="28"/>
          <w:szCs w:val="28"/>
        </w:rPr>
        <w:t>отражаются расходы на обеспечение деятельности органов местного самоуправления, на реализацию отдельных государственных полномочий, управление муниципальной собственностью, а также расходы учреждений, обеспечивающих деятельность органов местного самоуправления.</w:t>
      </w:r>
    </w:p>
    <w:p w:rsidR="00924520" w:rsidRPr="00941758" w:rsidRDefault="00C03AD3" w:rsidP="00CD5F15">
      <w:pPr>
        <w:jc w:val="both"/>
        <w:rPr>
          <w:sz w:val="28"/>
          <w:szCs w:val="28"/>
        </w:rPr>
      </w:pPr>
      <w:r w:rsidRPr="004F30B3">
        <w:rPr>
          <w:sz w:val="28"/>
          <w:szCs w:val="28"/>
        </w:rPr>
        <w:tab/>
      </w:r>
      <w:r w:rsidRPr="00941758">
        <w:rPr>
          <w:sz w:val="28"/>
          <w:szCs w:val="28"/>
        </w:rPr>
        <w:t>За отчетный период по данному разделу расхо</w:t>
      </w:r>
      <w:r w:rsidR="00094F46" w:rsidRPr="00941758">
        <w:rPr>
          <w:sz w:val="28"/>
          <w:szCs w:val="28"/>
        </w:rPr>
        <w:t xml:space="preserve">ды произведены в сумме </w:t>
      </w:r>
      <w:r w:rsidR="00A74B51" w:rsidRPr="00A74B51">
        <w:rPr>
          <w:sz w:val="28"/>
          <w:szCs w:val="28"/>
        </w:rPr>
        <w:t>32 328,1</w:t>
      </w:r>
      <w:r w:rsidR="00A74B51">
        <w:rPr>
          <w:sz w:val="28"/>
          <w:szCs w:val="28"/>
        </w:rPr>
        <w:t xml:space="preserve"> </w:t>
      </w:r>
      <w:r w:rsidR="00924520" w:rsidRPr="00A74B51">
        <w:rPr>
          <w:sz w:val="28"/>
          <w:szCs w:val="28"/>
        </w:rPr>
        <w:t>тыс</w:t>
      </w:r>
      <w:r w:rsidR="00924520" w:rsidRPr="00941758">
        <w:rPr>
          <w:sz w:val="28"/>
          <w:szCs w:val="28"/>
        </w:rPr>
        <w:t>. руб</w:t>
      </w:r>
      <w:r w:rsidR="000E2AA0" w:rsidRPr="00941758">
        <w:rPr>
          <w:sz w:val="28"/>
          <w:szCs w:val="28"/>
        </w:rPr>
        <w:t>лей</w:t>
      </w:r>
      <w:r w:rsidR="00924520" w:rsidRPr="00941758">
        <w:rPr>
          <w:sz w:val="28"/>
          <w:szCs w:val="28"/>
        </w:rPr>
        <w:t xml:space="preserve">, </w:t>
      </w:r>
      <w:r w:rsidR="00094F46" w:rsidRPr="00941758">
        <w:rPr>
          <w:sz w:val="28"/>
          <w:szCs w:val="28"/>
        </w:rPr>
        <w:t>(или</w:t>
      </w:r>
      <w:r w:rsidR="00924520" w:rsidRPr="00941758">
        <w:rPr>
          <w:sz w:val="28"/>
          <w:szCs w:val="28"/>
        </w:rPr>
        <w:t xml:space="preserve"> </w:t>
      </w:r>
      <w:r w:rsidR="00A74B51">
        <w:rPr>
          <w:sz w:val="28"/>
          <w:szCs w:val="28"/>
        </w:rPr>
        <w:t>78,9</w:t>
      </w:r>
      <w:r w:rsidR="00924520" w:rsidRPr="00941758">
        <w:rPr>
          <w:sz w:val="28"/>
          <w:szCs w:val="28"/>
        </w:rPr>
        <w:t xml:space="preserve">% от </w:t>
      </w:r>
      <w:r w:rsidR="00094F46" w:rsidRPr="00941758">
        <w:rPr>
          <w:sz w:val="28"/>
          <w:szCs w:val="28"/>
        </w:rPr>
        <w:t xml:space="preserve">годовых бюджетных </w:t>
      </w:r>
      <w:r w:rsidR="00924520" w:rsidRPr="00941758">
        <w:rPr>
          <w:sz w:val="28"/>
          <w:szCs w:val="28"/>
        </w:rPr>
        <w:t xml:space="preserve"> назначений</w:t>
      </w:r>
      <w:r w:rsidR="00094F46" w:rsidRPr="00941758">
        <w:rPr>
          <w:sz w:val="28"/>
          <w:szCs w:val="28"/>
        </w:rPr>
        <w:t xml:space="preserve">), что </w:t>
      </w:r>
      <w:r w:rsidR="00924520" w:rsidRPr="00941758">
        <w:rPr>
          <w:sz w:val="28"/>
          <w:szCs w:val="28"/>
        </w:rPr>
        <w:t>на</w:t>
      </w:r>
      <w:r w:rsidR="004F30B3" w:rsidRPr="00941758">
        <w:rPr>
          <w:sz w:val="28"/>
          <w:szCs w:val="28"/>
        </w:rPr>
        <w:t xml:space="preserve"> </w:t>
      </w:r>
      <w:r w:rsidR="00A74B51">
        <w:rPr>
          <w:sz w:val="28"/>
          <w:szCs w:val="28"/>
        </w:rPr>
        <w:t>574,3</w:t>
      </w:r>
      <w:r w:rsidR="004F30B3" w:rsidRPr="00941758">
        <w:rPr>
          <w:sz w:val="28"/>
          <w:szCs w:val="28"/>
        </w:rPr>
        <w:t xml:space="preserve"> тыс. рублей больше чем в 201</w:t>
      </w:r>
      <w:r w:rsidR="00A74B51">
        <w:rPr>
          <w:sz w:val="28"/>
          <w:szCs w:val="28"/>
        </w:rPr>
        <w:t>9</w:t>
      </w:r>
      <w:r w:rsidR="004F30B3" w:rsidRPr="00941758">
        <w:rPr>
          <w:sz w:val="28"/>
          <w:szCs w:val="28"/>
        </w:rPr>
        <w:t xml:space="preserve"> году и на </w:t>
      </w:r>
      <w:r w:rsidR="00A74B51">
        <w:rPr>
          <w:sz w:val="28"/>
          <w:szCs w:val="28"/>
        </w:rPr>
        <w:t>2 178,6</w:t>
      </w:r>
      <w:r w:rsidR="00924520" w:rsidRPr="00941758">
        <w:rPr>
          <w:sz w:val="28"/>
          <w:szCs w:val="28"/>
        </w:rPr>
        <w:t xml:space="preserve"> тыс. руб</w:t>
      </w:r>
      <w:r w:rsidR="000E2AA0" w:rsidRPr="00941758">
        <w:rPr>
          <w:sz w:val="28"/>
          <w:szCs w:val="28"/>
        </w:rPr>
        <w:t>лей</w:t>
      </w:r>
      <w:r w:rsidR="00924520" w:rsidRPr="00941758">
        <w:rPr>
          <w:sz w:val="28"/>
          <w:szCs w:val="28"/>
        </w:rPr>
        <w:t xml:space="preserve"> </w:t>
      </w:r>
      <w:r w:rsidR="00A74B51">
        <w:rPr>
          <w:sz w:val="28"/>
          <w:szCs w:val="28"/>
        </w:rPr>
        <w:t>меньше</w:t>
      </w:r>
      <w:r w:rsidR="00B13944" w:rsidRPr="00941758">
        <w:rPr>
          <w:sz w:val="28"/>
          <w:szCs w:val="28"/>
        </w:rPr>
        <w:t xml:space="preserve"> </w:t>
      </w:r>
      <w:r w:rsidR="00924520" w:rsidRPr="00941758">
        <w:rPr>
          <w:sz w:val="28"/>
          <w:szCs w:val="28"/>
        </w:rPr>
        <w:t>по сравнению с 20</w:t>
      </w:r>
      <w:r w:rsidR="00A74B51">
        <w:rPr>
          <w:sz w:val="28"/>
          <w:szCs w:val="28"/>
        </w:rPr>
        <w:t>20</w:t>
      </w:r>
      <w:r w:rsidR="00924520" w:rsidRPr="00941758">
        <w:rPr>
          <w:sz w:val="28"/>
          <w:szCs w:val="28"/>
        </w:rPr>
        <w:t xml:space="preserve"> годом</w:t>
      </w:r>
      <w:r w:rsidR="00B22244" w:rsidRPr="00941758">
        <w:rPr>
          <w:sz w:val="28"/>
          <w:szCs w:val="28"/>
        </w:rPr>
        <w:t>.</w:t>
      </w:r>
      <w:r w:rsidR="00B34837" w:rsidRPr="00941758">
        <w:rPr>
          <w:sz w:val="28"/>
          <w:szCs w:val="28"/>
        </w:rPr>
        <w:t xml:space="preserve"> В том числе:</w:t>
      </w:r>
    </w:p>
    <w:p w:rsidR="00F3231A" w:rsidRPr="001A0A63" w:rsidRDefault="00B34837" w:rsidP="00CD5F15">
      <w:pPr>
        <w:jc w:val="both"/>
        <w:rPr>
          <w:sz w:val="28"/>
          <w:szCs w:val="28"/>
        </w:rPr>
      </w:pPr>
      <w:r w:rsidRPr="001A0A63">
        <w:rPr>
          <w:sz w:val="28"/>
          <w:szCs w:val="28"/>
        </w:rPr>
        <w:tab/>
      </w:r>
      <w:r w:rsidR="00F3231A" w:rsidRPr="001A0A63">
        <w:rPr>
          <w:sz w:val="28"/>
          <w:szCs w:val="28"/>
        </w:rPr>
        <w:t xml:space="preserve">- по </w:t>
      </w:r>
      <w:r w:rsidR="00F3231A" w:rsidRPr="001A0A63">
        <w:rPr>
          <w:sz w:val="28"/>
          <w:szCs w:val="28"/>
          <w:u w:val="single"/>
        </w:rPr>
        <w:t>подразделу 0102</w:t>
      </w:r>
      <w:r w:rsidR="00F3231A" w:rsidRPr="001A0A63">
        <w:rPr>
          <w:sz w:val="28"/>
          <w:szCs w:val="28"/>
        </w:rPr>
        <w:t xml:space="preserve"> «Функционирование высшего должностного лица субъекта Российской Федерации и муниципального образования» расходы произведены в сумме </w:t>
      </w:r>
      <w:r w:rsidR="00A74B51">
        <w:rPr>
          <w:sz w:val="28"/>
          <w:szCs w:val="28"/>
        </w:rPr>
        <w:t>1 422,3</w:t>
      </w:r>
      <w:r w:rsidR="00F3231A" w:rsidRPr="001A0A63">
        <w:rPr>
          <w:sz w:val="28"/>
          <w:szCs w:val="28"/>
        </w:rPr>
        <w:t xml:space="preserve"> тыс. руб</w:t>
      </w:r>
      <w:r w:rsidR="000E2AA0" w:rsidRPr="001A0A63">
        <w:rPr>
          <w:sz w:val="28"/>
          <w:szCs w:val="28"/>
        </w:rPr>
        <w:t>лей</w:t>
      </w:r>
      <w:r w:rsidR="00F3231A" w:rsidRPr="001A0A63">
        <w:rPr>
          <w:sz w:val="28"/>
          <w:szCs w:val="28"/>
        </w:rPr>
        <w:t xml:space="preserve"> (или </w:t>
      </w:r>
      <w:r w:rsidR="00A74B51">
        <w:rPr>
          <w:sz w:val="28"/>
          <w:szCs w:val="28"/>
        </w:rPr>
        <w:t>72,8</w:t>
      </w:r>
      <w:r w:rsidR="00F3231A" w:rsidRPr="001A0A63">
        <w:rPr>
          <w:sz w:val="28"/>
          <w:szCs w:val="28"/>
        </w:rPr>
        <w:t>% годовых бюджетных назначений)</w:t>
      </w:r>
      <w:r w:rsidR="00806C57" w:rsidRPr="001A0A63">
        <w:rPr>
          <w:sz w:val="28"/>
          <w:szCs w:val="28"/>
        </w:rPr>
        <w:t xml:space="preserve"> и что на </w:t>
      </w:r>
      <w:r w:rsidR="00DE4D00">
        <w:rPr>
          <w:sz w:val="28"/>
          <w:szCs w:val="28"/>
        </w:rPr>
        <w:t>77</w:t>
      </w:r>
      <w:r w:rsidR="00464DAD">
        <w:rPr>
          <w:sz w:val="28"/>
          <w:szCs w:val="28"/>
        </w:rPr>
        <w:t>,</w:t>
      </w:r>
      <w:r w:rsidR="00DE4D00">
        <w:rPr>
          <w:sz w:val="28"/>
          <w:szCs w:val="28"/>
        </w:rPr>
        <w:t xml:space="preserve">3 </w:t>
      </w:r>
      <w:r w:rsidR="00806C57" w:rsidRPr="001A0A63">
        <w:rPr>
          <w:sz w:val="28"/>
          <w:szCs w:val="28"/>
        </w:rPr>
        <w:t xml:space="preserve">тыс. рублей </w:t>
      </w:r>
      <w:r w:rsidR="00464DAD">
        <w:rPr>
          <w:sz w:val="28"/>
          <w:szCs w:val="28"/>
        </w:rPr>
        <w:t>меньше</w:t>
      </w:r>
      <w:r w:rsidR="00806C57" w:rsidRPr="001A0A63">
        <w:rPr>
          <w:sz w:val="28"/>
          <w:szCs w:val="28"/>
        </w:rPr>
        <w:t xml:space="preserve"> по сравнению с 201</w:t>
      </w:r>
      <w:r w:rsidR="00A74B51">
        <w:rPr>
          <w:sz w:val="28"/>
          <w:szCs w:val="28"/>
        </w:rPr>
        <w:t>9</w:t>
      </w:r>
      <w:r w:rsidR="00806C57" w:rsidRPr="001A0A63">
        <w:rPr>
          <w:sz w:val="28"/>
          <w:szCs w:val="28"/>
        </w:rPr>
        <w:t xml:space="preserve"> годом</w:t>
      </w:r>
      <w:r w:rsidR="002D7BAE" w:rsidRPr="001A0A63">
        <w:rPr>
          <w:sz w:val="28"/>
          <w:szCs w:val="28"/>
        </w:rPr>
        <w:t xml:space="preserve"> и на </w:t>
      </w:r>
      <w:r w:rsidR="00464DAD">
        <w:rPr>
          <w:sz w:val="28"/>
          <w:szCs w:val="28"/>
        </w:rPr>
        <w:t>62,0</w:t>
      </w:r>
      <w:r w:rsidR="002D7BAE" w:rsidRPr="001A0A63">
        <w:rPr>
          <w:sz w:val="28"/>
          <w:szCs w:val="28"/>
        </w:rPr>
        <w:t xml:space="preserve"> тыс. рублей </w:t>
      </w:r>
      <w:r w:rsidR="00464DAD">
        <w:rPr>
          <w:sz w:val="28"/>
          <w:szCs w:val="28"/>
        </w:rPr>
        <w:t>меньше</w:t>
      </w:r>
      <w:r w:rsidR="002D7BAE" w:rsidRPr="001A0A63">
        <w:rPr>
          <w:sz w:val="28"/>
          <w:szCs w:val="28"/>
        </w:rPr>
        <w:t xml:space="preserve"> по сравнению с 20</w:t>
      </w:r>
      <w:r w:rsidR="00464DAD">
        <w:rPr>
          <w:sz w:val="28"/>
          <w:szCs w:val="28"/>
        </w:rPr>
        <w:t>20</w:t>
      </w:r>
      <w:r w:rsidR="001A0A63">
        <w:rPr>
          <w:sz w:val="28"/>
          <w:szCs w:val="28"/>
        </w:rPr>
        <w:t xml:space="preserve"> </w:t>
      </w:r>
      <w:r w:rsidR="002D7BAE" w:rsidRPr="001A0A63">
        <w:rPr>
          <w:sz w:val="28"/>
          <w:szCs w:val="28"/>
        </w:rPr>
        <w:t>годом</w:t>
      </w:r>
      <w:r w:rsidRPr="001A0A63">
        <w:rPr>
          <w:sz w:val="28"/>
          <w:szCs w:val="28"/>
        </w:rPr>
        <w:t>;</w:t>
      </w:r>
    </w:p>
    <w:p w:rsidR="00B34837" w:rsidRPr="001A0A63" w:rsidRDefault="00341C3C" w:rsidP="00B34837">
      <w:pPr>
        <w:ind w:firstLine="708"/>
        <w:jc w:val="both"/>
        <w:rPr>
          <w:sz w:val="28"/>
          <w:szCs w:val="28"/>
        </w:rPr>
      </w:pPr>
      <w:r w:rsidRPr="001A0A63">
        <w:rPr>
          <w:sz w:val="28"/>
          <w:szCs w:val="28"/>
        </w:rPr>
        <w:t xml:space="preserve">- по </w:t>
      </w:r>
      <w:r w:rsidRPr="001A0A63">
        <w:rPr>
          <w:sz w:val="28"/>
          <w:szCs w:val="28"/>
          <w:u w:val="single"/>
        </w:rPr>
        <w:t>подразделу 0103</w:t>
      </w:r>
      <w:r w:rsidRPr="001A0A63">
        <w:rPr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расходы произведены в сумме </w:t>
      </w:r>
      <w:r w:rsidR="00DE4D00">
        <w:rPr>
          <w:sz w:val="28"/>
          <w:szCs w:val="28"/>
        </w:rPr>
        <w:t>859,9</w:t>
      </w:r>
      <w:r w:rsidR="00D26C01" w:rsidRPr="001A0A63">
        <w:rPr>
          <w:sz w:val="28"/>
          <w:szCs w:val="28"/>
        </w:rPr>
        <w:t xml:space="preserve"> </w:t>
      </w:r>
      <w:r w:rsidRPr="001A0A63">
        <w:rPr>
          <w:sz w:val="28"/>
          <w:szCs w:val="28"/>
        </w:rPr>
        <w:t>тыс. руб</w:t>
      </w:r>
      <w:r w:rsidR="001109A0" w:rsidRPr="001A0A63">
        <w:rPr>
          <w:sz w:val="28"/>
          <w:szCs w:val="28"/>
        </w:rPr>
        <w:t>лей</w:t>
      </w:r>
      <w:r w:rsidRPr="001A0A63">
        <w:rPr>
          <w:sz w:val="28"/>
          <w:szCs w:val="28"/>
        </w:rPr>
        <w:t xml:space="preserve">, что составляет </w:t>
      </w:r>
      <w:r w:rsidR="002B1841" w:rsidRPr="001A0A63">
        <w:rPr>
          <w:sz w:val="28"/>
          <w:szCs w:val="28"/>
        </w:rPr>
        <w:t xml:space="preserve"> </w:t>
      </w:r>
      <w:r w:rsidR="00DE4D00">
        <w:rPr>
          <w:sz w:val="28"/>
          <w:szCs w:val="28"/>
        </w:rPr>
        <w:t>87,7</w:t>
      </w:r>
      <w:r w:rsidRPr="001A0A63">
        <w:rPr>
          <w:sz w:val="28"/>
          <w:szCs w:val="28"/>
        </w:rPr>
        <w:t xml:space="preserve">% от годовых </w:t>
      </w:r>
      <w:r w:rsidR="005B7731" w:rsidRPr="001A0A63">
        <w:rPr>
          <w:sz w:val="28"/>
          <w:szCs w:val="28"/>
        </w:rPr>
        <w:t>бюджетных</w:t>
      </w:r>
      <w:r w:rsidRPr="001A0A63">
        <w:rPr>
          <w:sz w:val="28"/>
          <w:szCs w:val="28"/>
        </w:rPr>
        <w:t xml:space="preserve"> назначений</w:t>
      </w:r>
      <w:r w:rsidR="00151F02" w:rsidRPr="001A0A63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87,2</w:t>
      </w:r>
      <w:r w:rsidR="00151F02" w:rsidRPr="001A0A63">
        <w:rPr>
          <w:sz w:val="28"/>
          <w:szCs w:val="28"/>
        </w:rPr>
        <w:t xml:space="preserve"> тыс. руб</w:t>
      </w:r>
      <w:r w:rsidR="001109A0" w:rsidRPr="001A0A63">
        <w:rPr>
          <w:sz w:val="28"/>
          <w:szCs w:val="28"/>
        </w:rPr>
        <w:t>лей</w:t>
      </w:r>
      <w:r w:rsidR="000E2AA0" w:rsidRPr="001A0A63">
        <w:rPr>
          <w:sz w:val="28"/>
          <w:szCs w:val="28"/>
        </w:rPr>
        <w:t xml:space="preserve"> б</w:t>
      </w:r>
      <w:r w:rsidR="00B34837" w:rsidRPr="001A0A63">
        <w:rPr>
          <w:sz w:val="28"/>
          <w:szCs w:val="28"/>
        </w:rPr>
        <w:t>ольше</w:t>
      </w:r>
      <w:r w:rsidR="00151F02" w:rsidRPr="001A0A63">
        <w:rPr>
          <w:sz w:val="28"/>
          <w:szCs w:val="28"/>
        </w:rPr>
        <w:t xml:space="preserve"> по сравнению с 201</w:t>
      </w:r>
      <w:r w:rsidR="00DE4D00">
        <w:rPr>
          <w:sz w:val="28"/>
          <w:szCs w:val="28"/>
        </w:rPr>
        <w:t>9</w:t>
      </w:r>
      <w:r w:rsidR="00B34837" w:rsidRPr="001A0A63">
        <w:rPr>
          <w:sz w:val="28"/>
          <w:szCs w:val="28"/>
        </w:rPr>
        <w:t xml:space="preserve"> </w:t>
      </w:r>
      <w:r w:rsidR="00151F02" w:rsidRPr="001A0A63">
        <w:rPr>
          <w:sz w:val="28"/>
          <w:szCs w:val="28"/>
        </w:rPr>
        <w:t>годом</w:t>
      </w:r>
      <w:r w:rsidR="002D7BAE" w:rsidRPr="001A0A63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14,5</w:t>
      </w:r>
      <w:r w:rsidR="002D7BAE" w:rsidRPr="001A0A63">
        <w:rPr>
          <w:sz w:val="28"/>
          <w:szCs w:val="28"/>
        </w:rPr>
        <w:t xml:space="preserve"> тыс. рублей больше по сравнению с 20</w:t>
      </w:r>
      <w:r w:rsidR="00DE4D00">
        <w:rPr>
          <w:sz w:val="28"/>
          <w:szCs w:val="28"/>
        </w:rPr>
        <w:t>20</w:t>
      </w:r>
      <w:r w:rsidR="002D7BAE" w:rsidRPr="001A0A63">
        <w:rPr>
          <w:sz w:val="28"/>
          <w:szCs w:val="28"/>
        </w:rPr>
        <w:t xml:space="preserve"> годом</w:t>
      </w:r>
      <w:r w:rsidR="001109A0" w:rsidRPr="001A0A63">
        <w:rPr>
          <w:sz w:val="28"/>
          <w:szCs w:val="28"/>
        </w:rPr>
        <w:t>;</w:t>
      </w:r>
    </w:p>
    <w:p w:rsidR="001109A0" w:rsidRPr="00EA1322" w:rsidRDefault="005B7731" w:rsidP="001109A0">
      <w:pPr>
        <w:ind w:firstLine="708"/>
        <w:jc w:val="both"/>
        <w:rPr>
          <w:sz w:val="28"/>
          <w:szCs w:val="28"/>
          <w:highlight w:val="yellow"/>
        </w:rPr>
      </w:pPr>
      <w:r w:rsidRPr="001A0A63">
        <w:rPr>
          <w:sz w:val="28"/>
          <w:szCs w:val="28"/>
        </w:rPr>
        <w:t xml:space="preserve">- по </w:t>
      </w:r>
      <w:r w:rsidRPr="001A0A63">
        <w:rPr>
          <w:sz w:val="28"/>
          <w:szCs w:val="28"/>
          <w:u w:val="single"/>
        </w:rPr>
        <w:t>подразделу 0104</w:t>
      </w:r>
      <w:r w:rsidRPr="001A0A63">
        <w:rPr>
          <w:sz w:val="28"/>
          <w:szCs w:val="28"/>
        </w:rPr>
        <w:t xml:space="preserve"> «Функционирование</w:t>
      </w:r>
      <w:r w:rsidR="00F10FF8" w:rsidRPr="001A0A63">
        <w:rPr>
          <w:sz w:val="28"/>
          <w:szCs w:val="28"/>
        </w:rPr>
        <w:t xml:space="preserve"> Правительства РФ, высших органов исполнительной власти субъектов РФ,</w:t>
      </w:r>
      <w:r w:rsidRPr="001A0A63">
        <w:rPr>
          <w:sz w:val="28"/>
          <w:szCs w:val="28"/>
        </w:rPr>
        <w:t xml:space="preserve"> местных администраций» расходы произведены в сумме</w:t>
      </w:r>
      <w:r w:rsidR="00151F02" w:rsidRPr="001A0A63">
        <w:rPr>
          <w:sz w:val="28"/>
          <w:szCs w:val="28"/>
        </w:rPr>
        <w:t xml:space="preserve"> </w:t>
      </w:r>
      <w:r w:rsidR="00DE4D00">
        <w:rPr>
          <w:sz w:val="28"/>
          <w:szCs w:val="28"/>
        </w:rPr>
        <w:t>9 540,1</w:t>
      </w:r>
      <w:r w:rsidR="00D26C01" w:rsidRPr="001A0A63">
        <w:rPr>
          <w:sz w:val="28"/>
          <w:szCs w:val="28"/>
        </w:rPr>
        <w:t xml:space="preserve"> </w:t>
      </w:r>
      <w:r w:rsidRPr="001A0A63">
        <w:rPr>
          <w:sz w:val="28"/>
          <w:szCs w:val="28"/>
        </w:rPr>
        <w:t>тыс.</w:t>
      </w:r>
      <w:r w:rsidR="00A37B17" w:rsidRPr="001A0A63">
        <w:rPr>
          <w:sz w:val="28"/>
          <w:szCs w:val="28"/>
        </w:rPr>
        <w:t xml:space="preserve"> </w:t>
      </w:r>
      <w:r w:rsidRPr="001A0A63">
        <w:rPr>
          <w:sz w:val="28"/>
          <w:szCs w:val="28"/>
        </w:rPr>
        <w:t>руб</w:t>
      </w:r>
      <w:r w:rsidR="003B2C7F" w:rsidRPr="001A0A63">
        <w:rPr>
          <w:sz w:val="28"/>
          <w:szCs w:val="28"/>
        </w:rPr>
        <w:t>лей</w:t>
      </w:r>
      <w:r w:rsidRPr="001A0A63">
        <w:rPr>
          <w:sz w:val="28"/>
          <w:szCs w:val="28"/>
        </w:rPr>
        <w:t xml:space="preserve">, что составляет </w:t>
      </w:r>
      <w:r w:rsidR="00DE4D00">
        <w:rPr>
          <w:sz w:val="28"/>
          <w:szCs w:val="28"/>
        </w:rPr>
        <w:t>84,3</w:t>
      </w:r>
      <w:r w:rsidRPr="001A0A63">
        <w:rPr>
          <w:sz w:val="28"/>
          <w:szCs w:val="28"/>
        </w:rPr>
        <w:t xml:space="preserve"> % от годовых бюджетных назначений</w:t>
      </w:r>
      <w:r w:rsidR="00151F02" w:rsidRPr="001A0A63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2 069,6</w:t>
      </w:r>
      <w:r w:rsidR="003B2C7F" w:rsidRPr="001A0A63">
        <w:rPr>
          <w:sz w:val="28"/>
          <w:szCs w:val="28"/>
        </w:rPr>
        <w:t xml:space="preserve"> тыс. рублей</w:t>
      </w:r>
      <w:r w:rsidR="00151F02" w:rsidRPr="001A0A63">
        <w:rPr>
          <w:sz w:val="28"/>
          <w:szCs w:val="28"/>
        </w:rPr>
        <w:t xml:space="preserve"> </w:t>
      </w:r>
      <w:r w:rsidR="005D1170" w:rsidRPr="001A0A63">
        <w:rPr>
          <w:sz w:val="28"/>
          <w:szCs w:val="28"/>
        </w:rPr>
        <w:t>больше</w:t>
      </w:r>
      <w:r w:rsidR="00151F02" w:rsidRPr="001A0A63">
        <w:rPr>
          <w:sz w:val="28"/>
          <w:szCs w:val="28"/>
        </w:rPr>
        <w:t xml:space="preserve"> по сравнению с 201</w:t>
      </w:r>
      <w:r w:rsidR="00DE4D00">
        <w:rPr>
          <w:sz w:val="28"/>
          <w:szCs w:val="28"/>
        </w:rPr>
        <w:t>9</w:t>
      </w:r>
      <w:r w:rsidR="00151F02" w:rsidRPr="001A0A63">
        <w:rPr>
          <w:sz w:val="28"/>
          <w:szCs w:val="28"/>
        </w:rPr>
        <w:t xml:space="preserve"> годом</w:t>
      </w:r>
      <w:r w:rsidR="002D7BAE" w:rsidRPr="001A0A63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908,7</w:t>
      </w:r>
      <w:r w:rsidR="002D7BAE" w:rsidRPr="001A0A63">
        <w:rPr>
          <w:sz w:val="28"/>
          <w:szCs w:val="28"/>
        </w:rPr>
        <w:t xml:space="preserve"> тыс. рублей больше по сравнению с 20</w:t>
      </w:r>
      <w:r w:rsidR="00DE4D00">
        <w:rPr>
          <w:sz w:val="28"/>
          <w:szCs w:val="28"/>
        </w:rPr>
        <w:t>20</w:t>
      </w:r>
      <w:r w:rsidR="002D7BAE" w:rsidRPr="001A0A63">
        <w:rPr>
          <w:sz w:val="28"/>
          <w:szCs w:val="28"/>
        </w:rPr>
        <w:t>годом</w:t>
      </w:r>
      <w:r w:rsidR="0015126C" w:rsidRPr="001A0A63">
        <w:rPr>
          <w:sz w:val="28"/>
          <w:szCs w:val="28"/>
        </w:rPr>
        <w:t>;</w:t>
      </w:r>
    </w:p>
    <w:p w:rsidR="006E332B" w:rsidRPr="0079652B" w:rsidRDefault="006E332B" w:rsidP="003B2C7F">
      <w:pPr>
        <w:ind w:firstLine="708"/>
        <w:jc w:val="both"/>
        <w:rPr>
          <w:sz w:val="28"/>
          <w:szCs w:val="28"/>
        </w:rPr>
      </w:pPr>
      <w:r w:rsidRPr="0079652B">
        <w:rPr>
          <w:sz w:val="28"/>
          <w:szCs w:val="28"/>
        </w:rPr>
        <w:t xml:space="preserve">- по </w:t>
      </w:r>
      <w:r w:rsidRPr="0079652B">
        <w:rPr>
          <w:sz w:val="28"/>
          <w:szCs w:val="28"/>
          <w:u w:val="single"/>
        </w:rPr>
        <w:t>подразделу 0105</w:t>
      </w:r>
      <w:r w:rsidRPr="0079652B">
        <w:rPr>
          <w:sz w:val="28"/>
          <w:szCs w:val="28"/>
        </w:rPr>
        <w:t xml:space="preserve"> «Судебная система» </w:t>
      </w:r>
      <w:r w:rsidR="003B2C7F" w:rsidRPr="0079652B">
        <w:rPr>
          <w:sz w:val="28"/>
          <w:szCs w:val="28"/>
        </w:rPr>
        <w:t xml:space="preserve">за отчетный период </w:t>
      </w:r>
      <w:r w:rsidRPr="0079652B">
        <w:rPr>
          <w:sz w:val="28"/>
          <w:szCs w:val="28"/>
        </w:rPr>
        <w:t xml:space="preserve">расходы произведены </w:t>
      </w:r>
      <w:r w:rsidR="003B2C7F" w:rsidRPr="0079652B">
        <w:rPr>
          <w:sz w:val="28"/>
          <w:szCs w:val="28"/>
        </w:rPr>
        <w:t xml:space="preserve">не были, неисполненные назначения составили </w:t>
      </w:r>
      <w:r w:rsidR="008F7B07" w:rsidRPr="0079652B">
        <w:rPr>
          <w:sz w:val="28"/>
          <w:szCs w:val="28"/>
        </w:rPr>
        <w:t>0,</w:t>
      </w:r>
      <w:r w:rsidR="00DE4D00">
        <w:rPr>
          <w:sz w:val="28"/>
          <w:szCs w:val="28"/>
        </w:rPr>
        <w:t>7</w:t>
      </w:r>
      <w:r w:rsidR="003B2C7F" w:rsidRPr="0079652B">
        <w:rPr>
          <w:sz w:val="28"/>
          <w:szCs w:val="28"/>
        </w:rPr>
        <w:t xml:space="preserve"> тыс. рублей</w:t>
      </w:r>
      <w:r w:rsidR="002D7BAE" w:rsidRPr="0079652B">
        <w:rPr>
          <w:sz w:val="28"/>
          <w:szCs w:val="28"/>
        </w:rPr>
        <w:t>.</w:t>
      </w:r>
      <w:r w:rsidR="005D1170" w:rsidRPr="0079652B">
        <w:rPr>
          <w:sz w:val="28"/>
          <w:szCs w:val="28"/>
        </w:rPr>
        <w:t xml:space="preserve"> В 201</w:t>
      </w:r>
      <w:r w:rsidR="00DE4D00">
        <w:rPr>
          <w:sz w:val="28"/>
          <w:szCs w:val="28"/>
        </w:rPr>
        <w:t>9</w:t>
      </w:r>
      <w:r w:rsidR="002D7BAE" w:rsidRPr="0079652B">
        <w:rPr>
          <w:sz w:val="28"/>
          <w:szCs w:val="28"/>
        </w:rPr>
        <w:t xml:space="preserve"> и 20</w:t>
      </w:r>
      <w:r w:rsidR="00DE4D00">
        <w:rPr>
          <w:sz w:val="28"/>
          <w:szCs w:val="28"/>
        </w:rPr>
        <w:t>20</w:t>
      </w:r>
      <w:r w:rsidR="005D1170" w:rsidRPr="0079652B">
        <w:rPr>
          <w:sz w:val="28"/>
          <w:szCs w:val="28"/>
        </w:rPr>
        <w:t xml:space="preserve"> год</w:t>
      </w:r>
      <w:r w:rsidR="002D7BAE" w:rsidRPr="0079652B">
        <w:rPr>
          <w:sz w:val="28"/>
          <w:szCs w:val="28"/>
        </w:rPr>
        <w:t>ах</w:t>
      </w:r>
      <w:r w:rsidR="005D1170" w:rsidRPr="0079652B">
        <w:rPr>
          <w:sz w:val="28"/>
          <w:szCs w:val="28"/>
        </w:rPr>
        <w:t xml:space="preserve"> по данному подразделу расходы также не производились.</w:t>
      </w:r>
    </w:p>
    <w:p w:rsidR="00D26C01" w:rsidRPr="0079652B" w:rsidRDefault="006E332B" w:rsidP="003B2C7F">
      <w:pPr>
        <w:ind w:firstLine="708"/>
        <w:jc w:val="both"/>
        <w:rPr>
          <w:sz w:val="28"/>
          <w:szCs w:val="28"/>
        </w:rPr>
      </w:pPr>
      <w:r w:rsidRPr="0079652B">
        <w:rPr>
          <w:sz w:val="28"/>
          <w:szCs w:val="28"/>
        </w:rPr>
        <w:t xml:space="preserve">- </w:t>
      </w:r>
      <w:r w:rsidR="00D26C01" w:rsidRPr="0079652B">
        <w:rPr>
          <w:sz w:val="28"/>
          <w:szCs w:val="28"/>
        </w:rPr>
        <w:t xml:space="preserve">по </w:t>
      </w:r>
      <w:r w:rsidR="00D26C01" w:rsidRPr="0079652B">
        <w:rPr>
          <w:sz w:val="28"/>
          <w:szCs w:val="28"/>
          <w:u w:val="single"/>
        </w:rPr>
        <w:t>подразделу 0106</w:t>
      </w:r>
      <w:r w:rsidR="00D26C01" w:rsidRPr="0079652B">
        <w:rPr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расходы </w:t>
      </w:r>
      <w:r w:rsidR="0015126C" w:rsidRPr="0079652B">
        <w:rPr>
          <w:sz w:val="28"/>
          <w:szCs w:val="28"/>
        </w:rPr>
        <w:t xml:space="preserve">составили </w:t>
      </w:r>
      <w:r w:rsidR="00DE4D00">
        <w:rPr>
          <w:sz w:val="28"/>
          <w:szCs w:val="28"/>
        </w:rPr>
        <w:t>2 413,8</w:t>
      </w:r>
      <w:r w:rsidR="003B2C7F" w:rsidRPr="0079652B">
        <w:rPr>
          <w:sz w:val="28"/>
          <w:szCs w:val="28"/>
        </w:rPr>
        <w:t xml:space="preserve"> тыс. рублей</w:t>
      </w:r>
      <w:r w:rsidR="0015126C" w:rsidRPr="0079652B">
        <w:rPr>
          <w:sz w:val="28"/>
          <w:szCs w:val="28"/>
        </w:rPr>
        <w:t xml:space="preserve">, что составляет </w:t>
      </w:r>
      <w:r w:rsidR="00DE4D00">
        <w:rPr>
          <w:sz w:val="28"/>
          <w:szCs w:val="28"/>
        </w:rPr>
        <w:t>95,2</w:t>
      </w:r>
      <w:r w:rsidR="0015126C" w:rsidRPr="0079652B">
        <w:rPr>
          <w:sz w:val="28"/>
          <w:szCs w:val="28"/>
        </w:rPr>
        <w:t>% от годовых бюджетных назначений</w:t>
      </w:r>
      <w:r w:rsidR="00476BF0" w:rsidRPr="0079652B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622,5</w:t>
      </w:r>
      <w:r w:rsidR="00476BF0" w:rsidRPr="0079652B">
        <w:rPr>
          <w:sz w:val="28"/>
          <w:szCs w:val="28"/>
        </w:rPr>
        <w:t xml:space="preserve"> тыс. руб</w:t>
      </w:r>
      <w:r w:rsidR="003B2C7F" w:rsidRPr="0079652B">
        <w:rPr>
          <w:sz w:val="28"/>
          <w:szCs w:val="28"/>
        </w:rPr>
        <w:t>лей</w:t>
      </w:r>
      <w:r w:rsidR="00476BF0" w:rsidRPr="0079652B">
        <w:rPr>
          <w:sz w:val="28"/>
          <w:szCs w:val="28"/>
        </w:rPr>
        <w:t xml:space="preserve"> </w:t>
      </w:r>
      <w:r w:rsidR="00DE4D00">
        <w:rPr>
          <w:sz w:val="28"/>
          <w:szCs w:val="28"/>
        </w:rPr>
        <w:t>больше</w:t>
      </w:r>
      <w:r w:rsidR="00476BF0" w:rsidRPr="0079652B">
        <w:rPr>
          <w:sz w:val="28"/>
          <w:szCs w:val="28"/>
        </w:rPr>
        <w:t xml:space="preserve"> чем в 201</w:t>
      </w:r>
      <w:r w:rsidR="00DE4D00">
        <w:rPr>
          <w:sz w:val="28"/>
          <w:szCs w:val="28"/>
        </w:rPr>
        <w:t>9</w:t>
      </w:r>
      <w:r w:rsidR="00476BF0" w:rsidRPr="0079652B">
        <w:rPr>
          <w:sz w:val="28"/>
          <w:szCs w:val="28"/>
        </w:rPr>
        <w:t xml:space="preserve"> году</w:t>
      </w:r>
      <w:r w:rsidR="002D7BAE" w:rsidRPr="0079652B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674,5</w:t>
      </w:r>
      <w:r w:rsidR="002D7BAE" w:rsidRPr="0079652B">
        <w:rPr>
          <w:sz w:val="28"/>
          <w:szCs w:val="28"/>
        </w:rPr>
        <w:t xml:space="preserve"> тыс. рублей </w:t>
      </w:r>
      <w:r w:rsidR="00DE4D00">
        <w:rPr>
          <w:sz w:val="28"/>
          <w:szCs w:val="28"/>
        </w:rPr>
        <w:t>больше</w:t>
      </w:r>
      <w:r w:rsidR="002D7BAE" w:rsidRPr="0079652B">
        <w:rPr>
          <w:sz w:val="28"/>
          <w:szCs w:val="28"/>
        </w:rPr>
        <w:t xml:space="preserve"> аналогичного периода 20</w:t>
      </w:r>
      <w:r w:rsidR="00DE4D00">
        <w:rPr>
          <w:sz w:val="28"/>
          <w:szCs w:val="28"/>
        </w:rPr>
        <w:t>20</w:t>
      </w:r>
      <w:r w:rsidR="002D7BAE" w:rsidRPr="0079652B">
        <w:rPr>
          <w:sz w:val="28"/>
          <w:szCs w:val="28"/>
        </w:rPr>
        <w:t xml:space="preserve"> года</w:t>
      </w:r>
      <w:r w:rsidR="0015126C" w:rsidRPr="0079652B">
        <w:rPr>
          <w:sz w:val="28"/>
          <w:szCs w:val="28"/>
        </w:rPr>
        <w:t xml:space="preserve">; </w:t>
      </w:r>
      <w:r w:rsidR="00D26C01" w:rsidRPr="0079652B">
        <w:rPr>
          <w:sz w:val="28"/>
          <w:szCs w:val="28"/>
        </w:rPr>
        <w:t xml:space="preserve"> </w:t>
      </w:r>
    </w:p>
    <w:p w:rsidR="006E332B" w:rsidRPr="0079652B" w:rsidRDefault="00D26C01" w:rsidP="00F42745">
      <w:pPr>
        <w:ind w:firstLine="708"/>
        <w:jc w:val="both"/>
        <w:rPr>
          <w:sz w:val="28"/>
          <w:szCs w:val="28"/>
        </w:rPr>
      </w:pPr>
      <w:r w:rsidRPr="0079652B">
        <w:rPr>
          <w:sz w:val="28"/>
          <w:szCs w:val="28"/>
        </w:rPr>
        <w:t xml:space="preserve">- </w:t>
      </w:r>
      <w:r w:rsidR="006E332B" w:rsidRPr="0079652B">
        <w:rPr>
          <w:sz w:val="28"/>
          <w:szCs w:val="28"/>
        </w:rPr>
        <w:t xml:space="preserve">по </w:t>
      </w:r>
      <w:r w:rsidR="006E332B" w:rsidRPr="0079652B">
        <w:rPr>
          <w:sz w:val="28"/>
          <w:szCs w:val="28"/>
          <w:u w:val="single"/>
        </w:rPr>
        <w:t>подразделу 0107</w:t>
      </w:r>
      <w:r w:rsidR="006E332B" w:rsidRPr="0079652B">
        <w:rPr>
          <w:sz w:val="28"/>
          <w:szCs w:val="28"/>
        </w:rPr>
        <w:t xml:space="preserve"> «Обеспечение проведения выборов и референдумов» расходы </w:t>
      </w:r>
      <w:r w:rsidR="00AE2021" w:rsidRPr="0079652B">
        <w:rPr>
          <w:sz w:val="28"/>
          <w:szCs w:val="28"/>
        </w:rPr>
        <w:t xml:space="preserve">на обеспечение функционирования Государственной автоматизированной системы «Выборы» </w:t>
      </w:r>
      <w:r w:rsidR="006E332B" w:rsidRPr="0079652B">
        <w:rPr>
          <w:sz w:val="28"/>
          <w:szCs w:val="28"/>
        </w:rPr>
        <w:t xml:space="preserve">произведены в сумме </w:t>
      </w:r>
      <w:r w:rsidR="00DE4D00">
        <w:rPr>
          <w:sz w:val="28"/>
          <w:szCs w:val="28"/>
        </w:rPr>
        <w:t>286,9</w:t>
      </w:r>
      <w:r w:rsidR="0015126C" w:rsidRPr="0079652B">
        <w:rPr>
          <w:sz w:val="28"/>
          <w:szCs w:val="28"/>
        </w:rPr>
        <w:t xml:space="preserve"> </w:t>
      </w:r>
      <w:r w:rsidR="00F42745" w:rsidRPr="0079652B">
        <w:rPr>
          <w:sz w:val="28"/>
          <w:szCs w:val="28"/>
        </w:rPr>
        <w:t>тыс. рублей</w:t>
      </w:r>
      <w:r w:rsidR="006E332B" w:rsidRPr="0079652B">
        <w:rPr>
          <w:sz w:val="28"/>
          <w:szCs w:val="28"/>
        </w:rPr>
        <w:t xml:space="preserve">, что составляет </w:t>
      </w:r>
      <w:r w:rsidR="00DE4D00">
        <w:rPr>
          <w:sz w:val="28"/>
          <w:szCs w:val="28"/>
        </w:rPr>
        <w:t>93,4</w:t>
      </w:r>
      <w:r w:rsidR="006E332B" w:rsidRPr="0079652B">
        <w:rPr>
          <w:sz w:val="28"/>
          <w:szCs w:val="28"/>
        </w:rPr>
        <w:t>% от годовых бюджетных назначений</w:t>
      </w:r>
      <w:r w:rsidR="00476BF0" w:rsidRPr="0079652B">
        <w:rPr>
          <w:sz w:val="28"/>
          <w:szCs w:val="28"/>
        </w:rPr>
        <w:t xml:space="preserve"> и на</w:t>
      </w:r>
      <w:r w:rsidR="006E320F" w:rsidRPr="0079652B">
        <w:rPr>
          <w:sz w:val="28"/>
          <w:szCs w:val="28"/>
        </w:rPr>
        <w:t xml:space="preserve"> </w:t>
      </w:r>
      <w:r w:rsidR="00DE4D00">
        <w:rPr>
          <w:sz w:val="28"/>
          <w:szCs w:val="28"/>
        </w:rPr>
        <w:t>165,5</w:t>
      </w:r>
      <w:r w:rsidR="00F42745" w:rsidRPr="0079652B">
        <w:rPr>
          <w:sz w:val="28"/>
          <w:szCs w:val="28"/>
        </w:rPr>
        <w:t xml:space="preserve"> тыс. рублей </w:t>
      </w:r>
      <w:r w:rsidR="0079652B">
        <w:rPr>
          <w:sz w:val="28"/>
          <w:szCs w:val="28"/>
        </w:rPr>
        <w:t>больше</w:t>
      </w:r>
      <w:r w:rsidR="006E320F" w:rsidRPr="0079652B">
        <w:rPr>
          <w:sz w:val="28"/>
          <w:szCs w:val="28"/>
        </w:rPr>
        <w:t>, чем в 201</w:t>
      </w:r>
      <w:r w:rsidR="00DE4D00">
        <w:rPr>
          <w:sz w:val="28"/>
          <w:szCs w:val="28"/>
        </w:rPr>
        <w:t>9</w:t>
      </w:r>
      <w:r w:rsidR="005D1170" w:rsidRPr="0079652B">
        <w:rPr>
          <w:sz w:val="28"/>
          <w:szCs w:val="28"/>
        </w:rPr>
        <w:t xml:space="preserve"> </w:t>
      </w:r>
      <w:r w:rsidR="006E320F" w:rsidRPr="0079652B">
        <w:rPr>
          <w:sz w:val="28"/>
          <w:szCs w:val="28"/>
        </w:rPr>
        <w:t>году</w:t>
      </w:r>
      <w:r w:rsidR="002D7BAE" w:rsidRPr="0079652B">
        <w:rPr>
          <w:sz w:val="28"/>
          <w:szCs w:val="28"/>
        </w:rPr>
        <w:t xml:space="preserve"> и на </w:t>
      </w:r>
      <w:r w:rsidR="00DE4D00">
        <w:rPr>
          <w:sz w:val="28"/>
          <w:szCs w:val="28"/>
        </w:rPr>
        <w:t>163,1</w:t>
      </w:r>
      <w:r w:rsidR="002D7BAE" w:rsidRPr="0079652B">
        <w:rPr>
          <w:sz w:val="28"/>
          <w:szCs w:val="28"/>
        </w:rPr>
        <w:t>тыс. рублей больше 20</w:t>
      </w:r>
      <w:r w:rsidR="00DE4D00">
        <w:rPr>
          <w:sz w:val="28"/>
          <w:szCs w:val="28"/>
        </w:rPr>
        <w:t>20</w:t>
      </w:r>
      <w:r w:rsidR="002D7BAE" w:rsidRPr="0079652B">
        <w:rPr>
          <w:sz w:val="28"/>
          <w:szCs w:val="28"/>
        </w:rPr>
        <w:t xml:space="preserve"> года</w:t>
      </w:r>
      <w:r w:rsidR="006E320F" w:rsidRPr="0079652B">
        <w:rPr>
          <w:sz w:val="28"/>
          <w:szCs w:val="28"/>
        </w:rPr>
        <w:t>;</w:t>
      </w:r>
    </w:p>
    <w:p w:rsidR="00F42DA0" w:rsidRDefault="006E332B" w:rsidP="006F4993">
      <w:pPr>
        <w:ind w:firstLine="708"/>
        <w:jc w:val="both"/>
        <w:rPr>
          <w:sz w:val="28"/>
          <w:szCs w:val="28"/>
        </w:rPr>
      </w:pPr>
      <w:r w:rsidRPr="003C367C">
        <w:rPr>
          <w:sz w:val="28"/>
          <w:szCs w:val="28"/>
        </w:rPr>
        <w:t xml:space="preserve">- по </w:t>
      </w:r>
      <w:r w:rsidRPr="003C367C">
        <w:rPr>
          <w:sz w:val="28"/>
          <w:szCs w:val="28"/>
          <w:u w:val="single"/>
        </w:rPr>
        <w:t>подразделу 0113</w:t>
      </w:r>
      <w:r w:rsidRPr="003C367C">
        <w:rPr>
          <w:sz w:val="28"/>
          <w:szCs w:val="28"/>
        </w:rPr>
        <w:t xml:space="preserve"> «Другие общегосударственные вопросы» расходы </w:t>
      </w:r>
      <w:r w:rsidR="00F42DA0" w:rsidRPr="003C367C">
        <w:rPr>
          <w:sz w:val="28"/>
          <w:szCs w:val="28"/>
        </w:rPr>
        <w:t xml:space="preserve">произведены в сумме </w:t>
      </w:r>
      <w:r w:rsidR="00DE4D00">
        <w:rPr>
          <w:sz w:val="28"/>
          <w:szCs w:val="28"/>
        </w:rPr>
        <w:t>17 805,1</w:t>
      </w:r>
      <w:r w:rsidR="008F7B07" w:rsidRPr="003C367C">
        <w:rPr>
          <w:sz w:val="28"/>
          <w:szCs w:val="28"/>
        </w:rPr>
        <w:t xml:space="preserve"> </w:t>
      </w:r>
      <w:r w:rsidR="006F4993" w:rsidRPr="003C367C">
        <w:rPr>
          <w:sz w:val="28"/>
          <w:szCs w:val="28"/>
        </w:rPr>
        <w:t>тыс. рублей</w:t>
      </w:r>
      <w:r w:rsidR="005127DA" w:rsidRPr="003C367C">
        <w:rPr>
          <w:sz w:val="28"/>
          <w:szCs w:val="28"/>
        </w:rPr>
        <w:t>,</w:t>
      </w:r>
      <w:r w:rsidR="00196870" w:rsidRPr="003C367C">
        <w:rPr>
          <w:sz w:val="28"/>
          <w:szCs w:val="28"/>
        </w:rPr>
        <w:t xml:space="preserve"> и составляют </w:t>
      </w:r>
      <w:r w:rsidR="00DE4D00">
        <w:rPr>
          <w:sz w:val="28"/>
          <w:szCs w:val="28"/>
        </w:rPr>
        <w:t>74,8</w:t>
      </w:r>
      <w:r w:rsidR="00196870" w:rsidRPr="003C367C">
        <w:rPr>
          <w:sz w:val="28"/>
          <w:szCs w:val="28"/>
        </w:rPr>
        <w:t xml:space="preserve">% от годовых бюджетных назначений, </w:t>
      </w:r>
      <w:r w:rsidR="005127DA" w:rsidRPr="003C367C">
        <w:rPr>
          <w:sz w:val="28"/>
          <w:szCs w:val="28"/>
        </w:rPr>
        <w:t xml:space="preserve">что на </w:t>
      </w:r>
      <w:r w:rsidR="00DE4D00">
        <w:rPr>
          <w:sz w:val="28"/>
          <w:szCs w:val="28"/>
        </w:rPr>
        <w:t>2 452,5</w:t>
      </w:r>
      <w:r w:rsidR="00BC5805" w:rsidRPr="003C367C">
        <w:rPr>
          <w:sz w:val="28"/>
          <w:szCs w:val="28"/>
        </w:rPr>
        <w:t xml:space="preserve"> </w:t>
      </w:r>
      <w:r w:rsidR="006F4993" w:rsidRPr="003C367C">
        <w:rPr>
          <w:sz w:val="28"/>
          <w:szCs w:val="28"/>
        </w:rPr>
        <w:t>тыс. рублей</w:t>
      </w:r>
      <w:r w:rsidR="005127DA" w:rsidRPr="003C367C">
        <w:rPr>
          <w:sz w:val="28"/>
          <w:szCs w:val="28"/>
        </w:rPr>
        <w:t xml:space="preserve"> </w:t>
      </w:r>
      <w:r w:rsidR="00DE4D00">
        <w:rPr>
          <w:sz w:val="28"/>
          <w:szCs w:val="28"/>
        </w:rPr>
        <w:t>меньше</w:t>
      </w:r>
      <w:r w:rsidR="006F4993" w:rsidRPr="003C367C">
        <w:rPr>
          <w:sz w:val="28"/>
          <w:szCs w:val="28"/>
        </w:rPr>
        <w:t xml:space="preserve">, </w:t>
      </w:r>
      <w:r w:rsidR="005127DA" w:rsidRPr="003C367C">
        <w:rPr>
          <w:sz w:val="28"/>
          <w:szCs w:val="28"/>
        </w:rPr>
        <w:t xml:space="preserve">чем в </w:t>
      </w:r>
      <w:r w:rsidR="00CA5A7C" w:rsidRPr="003C367C">
        <w:rPr>
          <w:sz w:val="28"/>
          <w:szCs w:val="28"/>
        </w:rPr>
        <w:t>201</w:t>
      </w:r>
      <w:r w:rsidR="00DE4D00">
        <w:rPr>
          <w:sz w:val="28"/>
          <w:szCs w:val="28"/>
        </w:rPr>
        <w:t>9</w:t>
      </w:r>
      <w:r w:rsidR="005127DA" w:rsidRPr="003C367C">
        <w:rPr>
          <w:sz w:val="28"/>
          <w:szCs w:val="28"/>
        </w:rPr>
        <w:t xml:space="preserve"> году</w:t>
      </w:r>
      <w:r w:rsidR="002D7BAE" w:rsidRPr="003C367C">
        <w:rPr>
          <w:sz w:val="28"/>
          <w:szCs w:val="28"/>
        </w:rPr>
        <w:t xml:space="preserve"> и на </w:t>
      </w:r>
      <w:r w:rsidR="00B4257D">
        <w:rPr>
          <w:sz w:val="28"/>
          <w:szCs w:val="28"/>
        </w:rPr>
        <w:t>3 877,4</w:t>
      </w:r>
      <w:r w:rsidR="002D7BAE" w:rsidRPr="003C367C">
        <w:rPr>
          <w:sz w:val="28"/>
          <w:szCs w:val="28"/>
        </w:rPr>
        <w:t xml:space="preserve"> тыс. рублей </w:t>
      </w:r>
      <w:r w:rsidR="00B4257D">
        <w:rPr>
          <w:sz w:val="28"/>
          <w:szCs w:val="28"/>
        </w:rPr>
        <w:t>меньше</w:t>
      </w:r>
      <w:r w:rsidR="002D7BAE" w:rsidRPr="003C367C">
        <w:rPr>
          <w:sz w:val="28"/>
          <w:szCs w:val="28"/>
        </w:rPr>
        <w:t xml:space="preserve"> чем в 20</w:t>
      </w:r>
      <w:r w:rsidR="00B4257D">
        <w:rPr>
          <w:sz w:val="28"/>
          <w:szCs w:val="28"/>
        </w:rPr>
        <w:t>20</w:t>
      </w:r>
      <w:r w:rsidR="002D7BAE" w:rsidRPr="003C367C">
        <w:rPr>
          <w:sz w:val="28"/>
          <w:szCs w:val="28"/>
        </w:rPr>
        <w:t>году</w:t>
      </w:r>
      <w:r w:rsidR="006F4993" w:rsidRPr="003C367C">
        <w:rPr>
          <w:sz w:val="28"/>
          <w:szCs w:val="28"/>
        </w:rPr>
        <w:t>.</w:t>
      </w:r>
      <w:r w:rsidR="00F42DA0" w:rsidRPr="0079652B">
        <w:rPr>
          <w:sz w:val="28"/>
          <w:szCs w:val="28"/>
        </w:rPr>
        <w:t xml:space="preserve"> </w:t>
      </w:r>
    </w:p>
    <w:p w:rsidR="00B60C00" w:rsidRPr="002670BA" w:rsidRDefault="00B60C00" w:rsidP="006F4993">
      <w:pPr>
        <w:ind w:firstLine="708"/>
        <w:jc w:val="both"/>
        <w:rPr>
          <w:sz w:val="28"/>
          <w:szCs w:val="28"/>
        </w:rPr>
      </w:pPr>
      <w:r w:rsidRPr="002670BA">
        <w:rPr>
          <w:sz w:val="28"/>
          <w:szCs w:val="28"/>
        </w:rPr>
        <w:t>Средства по данному подразделу были направлены:</w:t>
      </w:r>
    </w:p>
    <w:p w:rsidR="00D63B89" w:rsidRPr="00D92030" w:rsidRDefault="00D63B89" w:rsidP="006F4993">
      <w:pPr>
        <w:ind w:firstLine="708"/>
        <w:jc w:val="both"/>
        <w:rPr>
          <w:sz w:val="28"/>
          <w:szCs w:val="28"/>
        </w:rPr>
      </w:pPr>
      <w:r w:rsidRPr="00D92030">
        <w:rPr>
          <w:sz w:val="28"/>
          <w:szCs w:val="28"/>
        </w:rPr>
        <w:t xml:space="preserve">- </w:t>
      </w:r>
      <w:r w:rsidR="00D92030" w:rsidRPr="00D92030">
        <w:rPr>
          <w:sz w:val="28"/>
          <w:szCs w:val="28"/>
        </w:rPr>
        <w:t xml:space="preserve">на функционирование МКУ «Управление делами города Шиханы» в сумме </w:t>
      </w:r>
      <w:r w:rsidR="002B5465">
        <w:rPr>
          <w:sz w:val="28"/>
          <w:szCs w:val="28"/>
        </w:rPr>
        <w:t>11 111,7</w:t>
      </w:r>
      <w:r w:rsidR="00D92030" w:rsidRPr="00D92030">
        <w:rPr>
          <w:sz w:val="28"/>
          <w:szCs w:val="28"/>
        </w:rPr>
        <w:t xml:space="preserve"> тыс. рублей;</w:t>
      </w:r>
    </w:p>
    <w:p w:rsidR="00D92030" w:rsidRDefault="00D92030" w:rsidP="006F4993">
      <w:pPr>
        <w:ind w:firstLine="708"/>
        <w:jc w:val="both"/>
        <w:rPr>
          <w:sz w:val="28"/>
          <w:szCs w:val="28"/>
        </w:rPr>
      </w:pPr>
      <w:r w:rsidRPr="00D92030">
        <w:rPr>
          <w:sz w:val="28"/>
          <w:szCs w:val="28"/>
        </w:rPr>
        <w:t>- на функционирование комитета экономики и управления собственности администрации МО города Шиханы в сумме 1</w:t>
      </w:r>
      <w:r w:rsidR="00B4257D">
        <w:rPr>
          <w:sz w:val="28"/>
          <w:szCs w:val="28"/>
        </w:rPr>
        <w:t> 484,4</w:t>
      </w:r>
      <w:r w:rsidRPr="00D92030">
        <w:rPr>
          <w:sz w:val="28"/>
          <w:szCs w:val="28"/>
        </w:rPr>
        <w:t xml:space="preserve"> тыс. рублей;</w:t>
      </w:r>
    </w:p>
    <w:p w:rsidR="00D92030" w:rsidRDefault="00D92030" w:rsidP="006F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функционирование МКУ» Централизованная бухгалтерия» в сумме 4</w:t>
      </w:r>
      <w:r w:rsidR="00B4257D">
        <w:rPr>
          <w:sz w:val="28"/>
          <w:szCs w:val="28"/>
        </w:rPr>
        <w:t> 290,6</w:t>
      </w:r>
      <w:r>
        <w:rPr>
          <w:sz w:val="28"/>
          <w:szCs w:val="28"/>
        </w:rPr>
        <w:t xml:space="preserve"> тыс. рублей;</w:t>
      </w:r>
    </w:p>
    <w:p w:rsidR="00B60C00" w:rsidRPr="00EB7E1A" w:rsidRDefault="00B60C00" w:rsidP="006F4993">
      <w:pPr>
        <w:ind w:firstLine="708"/>
        <w:jc w:val="both"/>
        <w:rPr>
          <w:sz w:val="28"/>
          <w:szCs w:val="28"/>
        </w:rPr>
      </w:pPr>
      <w:r w:rsidRPr="00EB7E1A">
        <w:rPr>
          <w:sz w:val="28"/>
          <w:szCs w:val="28"/>
        </w:rPr>
        <w:t xml:space="preserve">- </w:t>
      </w:r>
      <w:r w:rsidR="00D63B89" w:rsidRPr="00EB7E1A">
        <w:rPr>
          <w:sz w:val="28"/>
          <w:szCs w:val="28"/>
        </w:rPr>
        <w:t xml:space="preserve">оценка рыночной стоимости имущества и размера арендной платы муниципального имущества, уплата налогов в отношении муниципального имущества в сумме </w:t>
      </w:r>
      <w:r w:rsidR="00B4257D">
        <w:rPr>
          <w:sz w:val="28"/>
          <w:szCs w:val="28"/>
        </w:rPr>
        <w:t>11,5</w:t>
      </w:r>
      <w:r w:rsidR="00D63B89" w:rsidRPr="00EB7E1A">
        <w:rPr>
          <w:sz w:val="28"/>
          <w:szCs w:val="28"/>
        </w:rPr>
        <w:t xml:space="preserve"> тыс. рублей;</w:t>
      </w:r>
    </w:p>
    <w:p w:rsidR="00D63B89" w:rsidRPr="00C50431" w:rsidRDefault="00D63B89" w:rsidP="006F4993">
      <w:pPr>
        <w:ind w:firstLine="708"/>
        <w:jc w:val="both"/>
        <w:rPr>
          <w:sz w:val="28"/>
          <w:szCs w:val="28"/>
        </w:rPr>
      </w:pPr>
      <w:r w:rsidRPr="00C50431">
        <w:rPr>
          <w:sz w:val="28"/>
          <w:szCs w:val="28"/>
        </w:rPr>
        <w:t xml:space="preserve">- на проведение текущего и капитального ремонта муниципального имущества на сумму </w:t>
      </w:r>
      <w:r w:rsidR="00B4257D">
        <w:rPr>
          <w:sz w:val="28"/>
          <w:szCs w:val="28"/>
        </w:rPr>
        <w:t>445,1</w:t>
      </w:r>
      <w:r w:rsidRPr="00C50431">
        <w:rPr>
          <w:sz w:val="28"/>
          <w:szCs w:val="28"/>
        </w:rPr>
        <w:t xml:space="preserve"> тыс. рублей;</w:t>
      </w:r>
    </w:p>
    <w:p w:rsidR="00D63B89" w:rsidRDefault="00D63B89" w:rsidP="006F4993">
      <w:pPr>
        <w:ind w:firstLine="708"/>
        <w:jc w:val="both"/>
        <w:rPr>
          <w:sz w:val="28"/>
          <w:szCs w:val="28"/>
        </w:rPr>
      </w:pPr>
      <w:r w:rsidRPr="00076FB9">
        <w:rPr>
          <w:sz w:val="28"/>
          <w:szCs w:val="28"/>
        </w:rPr>
        <w:t xml:space="preserve">- оплата оказанных в соответствии с санитарными нормами и правилами коммунальных услуг, услуг содержания и текущего ремонта, за незаселенные (пустующие) помещения муниципальной собственности в многоквартирных домах в сумме </w:t>
      </w:r>
      <w:r w:rsidR="00B4257D">
        <w:rPr>
          <w:sz w:val="28"/>
          <w:szCs w:val="28"/>
        </w:rPr>
        <w:t>303,3</w:t>
      </w:r>
      <w:r w:rsidRPr="00076FB9">
        <w:rPr>
          <w:sz w:val="28"/>
          <w:szCs w:val="28"/>
        </w:rPr>
        <w:t xml:space="preserve"> тыс. руб</w:t>
      </w:r>
      <w:r w:rsidR="00076FB9">
        <w:rPr>
          <w:sz w:val="28"/>
          <w:szCs w:val="28"/>
        </w:rPr>
        <w:t>лей;</w:t>
      </w:r>
    </w:p>
    <w:p w:rsidR="00076FB9" w:rsidRDefault="00076FB9" w:rsidP="006F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2B5465">
        <w:rPr>
          <w:sz w:val="28"/>
          <w:szCs w:val="28"/>
        </w:rPr>
        <w:t>о</w:t>
      </w:r>
      <w:r w:rsidR="002B5465" w:rsidRPr="002B5465">
        <w:rPr>
          <w:sz w:val="28"/>
          <w:szCs w:val="28"/>
        </w:rPr>
        <w:t>бследование технического состояния многоквартирного жилого дома (признание многоквартирного дома аварийным)</w:t>
      </w:r>
      <w:r>
        <w:rPr>
          <w:sz w:val="28"/>
          <w:szCs w:val="28"/>
        </w:rPr>
        <w:t xml:space="preserve">в сумме </w:t>
      </w:r>
      <w:r w:rsidR="002B5465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076FB9" w:rsidRDefault="00076FB9" w:rsidP="006F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исполнение судебных решение в сумме </w:t>
      </w:r>
      <w:r w:rsidR="002B5465">
        <w:rPr>
          <w:sz w:val="28"/>
          <w:szCs w:val="28"/>
        </w:rPr>
        <w:t>8,6</w:t>
      </w:r>
      <w:r>
        <w:rPr>
          <w:sz w:val="28"/>
          <w:szCs w:val="28"/>
        </w:rPr>
        <w:t xml:space="preserve"> тыс. рублей</w:t>
      </w:r>
      <w:r w:rsidR="0075392A">
        <w:rPr>
          <w:sz w:val="28"/>
          <w:szCs w:val="28"/>
        </w:rPr>
        <w:t>.</w:t>
      </w:r>
    </w:p>
    <w:p w:rsidR="002B5465" w:rsidRPr="0079652B" w:rsidRDefault="002B5465" w:rsidP="006F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2B5465">
        <w:rPr>
          <w:sz w:val="28"/>
          <w:szCs w:val="28"/>
        </w:rPr>
        <w:t xml:space="preserve">роведение Всероссийской переписи населения 2020 года </w:t>
      </w:r>
      <w:r>
        <w:rPr>
          <w:sz w:val="28"/>
          <w:szCs w:val="28"/>
        </w:rPr>
        <w:t>в сумме 109,9 тыс. рублей.</w:t>
      </w:r>
    </w:p>
    <w:p w:rsidR="00DF0328" w:rsidRPr="00EA1322" w:rsidRDefault="00DF0328" w:rsidP="006F4993">
      <w:pPr>
        <w:ind w:firstLine="708"/>
        <w:jc w:val="both"/>
        <w:rPr>
          <w:sz w:val="28"/>
          <w:szCs w:val="28"/>
          <w:highlight w:val="yellow"/>
        </w:rPr>
      </w:pPr>
    </w:p>
    <w:p w:rsidR="00A772F9" w:rsidRPr="007B7703" w:rsidRDefault="00094F46" w:rsidP="00094F46">
      <w:pPr>
        <w:jc w:val="both"/>
        <w:rPr>
          <w:sz w:val="28"/>
          <w:szCs w:val="28"/>
        </w:rPr>
      </w:pPr>
      <w:r w:rsidRPr="007B7703">
        <w:rPr>
          <w:sz w:val="28"/>
          <w:szCs w:val="28"/>
        </w:rPr>
        <w:t xml:space="preserve">   </w:t>
      </w:r>
      <w:r w:rsidR="003B1387" w:rsidRPr="007B7703">
        <w:rPr>
          <w:sz w:val="28"/>
          <w:szCs w:val="28"/>
        </w:rPr>
        <w:tab/>
      </w:r>
      <w:r w:rsidRPr="007B7703">
        <w:rPr>
          <w:b/>
          <w:sz w:val="28"/>
          <w:szCs w:val="28"/>
        </w:rPr>
        <w:t>По разделу 0200 «Национальная оборона»</w:t>
      </w:r>
      <w:r w:rsidR="00825F14" w:rsidRPr="007B7703">
        <w:rPr>
          <w:b/>
          <w:sz w:val="28"/>
          <w:szCs w:val="28"/>
        </w:rPr>
        <w:t xml:space="preserve"> </w:t>
      </w:r>
      <w:r w:rsidR="00825F14" w:rsidRPr="007B7703">
        <w:rPr>
          <w:sz w:val="28"/>
          <w:szCs w:val="28"/>
        </w:rPr>
        <w:t>средства направлены на осуществление первичного воинского учета на территориях, где отсутствуют военные комиссариаты.</w:t>
      </w:r>
    </w:p>
    <w:p w:rsidR="00094F46" w:rsidRPr="003272C4" w:rsidRDefault="00825F14" w:rsidP="00A772F9">
      <w:pPr>
        <w:ind w:firstLine="708"/>
        <w:jc w:val="both"/>
        <w:rPr>
          <w:sz w:val="28"/>
          <w:szCs w:val="28"/>
        </w:rPr>
      </w:pPr>
      <w:r w:rsidRPr="007B7703">
        <w:rPr>
          <w:sz w:val="28"/>
          <w:szCs w:val="28"/>
        </w:rPr>
        <w:t>За 20</w:t>
      </w:r>
      <w:r w:rsidR="007B7703" w:rsidRPr="007B7703">
        <w:rPr>
          <w:sz w:val="28"/>
          <w:szCs w:val="28"/>
        </w:rPr>
        <w:t>2</w:t>
      </w:r>
      <w:r w:rsidR="002B5465">
        <w:rPr>
          <w:sz w:val="28"/>
          <w:szCs w:val="28"/>
        </w:rPr>
        <w:t>1</w:t>
      </w:r>
      <w:r w:rsidRPr="007B7703">
        <w:rPr>
          <w:sz w:val="28"/>
          <w:szCs w:val="28"/>
        </w:rPr>
        <w:t xml:space="preserve"> год</w:t>
      </w:r>
      <w:r w:rsidR="00094F46" w:rsidRPr="007B7703">
        <w:rPr>
          <w:sz w:val="28"/>
          <w:szCs w:val="28"/>
        </w:rPr>
        <w:t xml:space="preserve"> расходы произведены в сумме </w:t>
      </w:r>
      <w:r w:rsidR="002B5465">
        <w:rPr>
          <w:sz w:val="28"/>
          <w:szCs w:val="28"/>
        </w:rPr>
        <w:t>234,2</w:t>
      </w:r>
      <w:r w:rsidR="006B4FC8" w:rsidRPr="007B7703">
        <w:rPr>
          <w:sz w:val="28"/>
          <w:szCs w:val="28"/>
        </w:rPr>
        <w:t xml:space="preserve"> </w:t>
      </w:r>
      <w:r w:rsidR="003B1387" w:rsidRPr="007B7703">
        <w:rPr>
          <w:sz w:val="28"/>
          <w:szCs w:val="28"/>
        </w:rPr>
        <w:t>тыс. рублей</w:t>
      </w:r>
      <w:r w:rsidR="00094F46" w:rsidRPr="007B7703">
        <w:rPr>
          <w:sz w:val="28"/>
          <w:szCs w:val="28"/>
        </w:rPr>
        <w:t xml:space="preserve"> или </w:t>
      </w:r>
      <w:r w:rsidR="003B1387" w:rsidRPr="007B7703">
        <w:rPr>
          <w:sz w:val="28"/>
          <w:szCs w:val="28"/>
        </w:rPr>
        <w:t>100</w:t>
      </w:r>
      <w:r w:rsidR="00094F46" w:rsidRPr="007B7703">
        <w:rPr>
          <w:sz w:val="28"/>
          <w:szCs w:val="28"/>
        </w:rPr>
        <w:t xml:space="preserve"> % от годовых бюджетных  назначений</w:t>
      </w:r>
      <w:r w:rsidR="00094F46" w:rsidRPr="003272C4">
        <w:rPr>
          <w:sz w:val="28"/>
          <w:szCs w:val="28"/>
        </w:rPr>
        <w:t xml:space="preserve">, что на </w:t>
      </w:r>
      <w:r w:rsidR="002B5465">
        <w:rPr>
          <w:sz w:val="28"/>
          <w:szCs w:val="28"/>
        </w:rPr>
        <w:t>26,9</w:t>
      </w:r>
      <w:r w:rsidR="00AA114E" w:rsidRPr="003272C4">
        <w:rPr>
          <w:sz w:val="28"/>
          <w:szCs w:val="28"/>
        </w:rPr>
        <w:t xml:space="preserve"> </w:t>
      </w:r>
      <w:r w:rsidR="00094F46" w:rsidRPr="003272C4">
        <w:rPr>
          <w:sz w:val="28"/>
          <w:szCs w:val="28"/>
        </w:rPr>
        <w:t>тыс. руб</w:t>
      </w:r>
      <w:r w:rsidR="005A42C0" w:rsidRPr="003272C4">
        <w:rPr>
          <w:sz w:val="28"/>
          <w:szCs w:val="28"/>
        </w:rPr>
        <w:t>лей</w:t>
      </w:r>
      <w:r w:rsidR="00104125" w:rsidRPr="003272C4">
        <w:rPr>
          <w:sz w:val="28"/>
          <w:szCs w:val="28"/>
        </w:rPr>
        <w:t xml:space="preserve"> </w:t>
      </w:r>
      <w:r w:rsidR="00094F46" w:rsidRPr="003272C4">
        <w:rPr>
          <w:sz w:val="28"/>
          <w:szCs w:val="28"/>
        </w:rPr>
        <w:t xml:space="preserve"> </w:t>
      </w:r>
      <w:r w:rsidR="00DF0EC4" w:rsidRPr="003272C4">
        <w:rPr>
          <w:sz w:val="28"/>
          <w:szCs w:val="28"/>
        </w:rPr>
        <w:t>больше</w:t>
      </w:r>
      <w:r w:rsidR="00094F46" w:rsidRPr="003272C4">
        <w:rPr>
          <w:sz w:val="28"/>
          <w:szCs w:val="28"/>
        </w:rPr>
        <w:t xml:space="preserve"> по сравнению с 201</w:t>
      </w:r>
      <w:r w:rsidR="002B5465">
        <w:rPr>
          <w:sz w:val="28"/>
          <w:szCs w:val="28"/>
        </w:rPr>
        <w:t xml:space="preserve">9 </w:t>
      </w:r>
      <w:r w:rsidR="00094F46" w:rsidRPr="003272C4">
        <w:rPr>
          <w:sz w:val="28"/>
          <w:szCs w:val="28"/>
        </w:rPr>
        <w:t>годом</w:t>
      </w:r>
      <w:r w:rsidR="004C7353" w:rsidRPr="003272C4">
        <w:rPr>
          <w:sz w:val="28"/>
          <w:szCs w:val="28"/>
        </w:rPr>
        <w:t xml:space="preserve"> и на </w:t>
      </w:r>
      <w:r w:rsidR="002B5465">
        <w:rPr>
          <w:sz w:val="28"/>
          <w:szCs w:val="28"/>
        </w:rPr>
        <w:t>6,9</w:t>
      </w:r>
      <w:r w:rsidR="004C7353" w:rsidRPr="003272C4">
        <w:rPr>
          <w:sz w:val="28"/>
          <w:szCs w:val="28"/>
        </w:rPr>
        <w:t xml:space="preserve"> тыс. рублей больше чем в 20</w:t>
      </w:r>
      <w:r w:rsidR="002B5465">
        <w:rPr>
          <w:sz w:val="28"/>
          <w:szCs w:val="28"/>
        </w:rPr>
        <w:t>20</w:t>
      </w:r>
      <w:r w:rsidR="004C7353" w:rsidRPr="003272C4">
        <w:rPr>
          <w:sz w:val="28"/>
          <w:szCs w:val="28"/>
        </w:rPr>
        <w:t xml:space="preserve"> году</w:t>
      </w:r>
      <w:r w:rsidR="00094F46" w:rsidRPr="003272C4">
        <w:rPr>
          <w:sz w:val="28"/>
          <w:szCs w:val="28"/>
        </w:rPr>
        <w:t>.</w:t>
      </w:r>
      <w:r w:rsidRPr="003272C4">
        <w:rPr>
          <w:sz w:val="28"/>
          <w:szCs w:val="28"/>
        </w:rPr>
        <w:t xml:space="preserve"> </w:t>
      </w:r>
    </w:p>
    <w:p w:rsidR="00DF0EC4" w:rsidRPr="00EA1322" w:rsidRDefault="00DF0EC4" w:rsidP="00094F46">
      <w:pPr>
        <w:jc w:val="both"/>
        <w:rPr>
          <w:sz w:val="28"/>
          <w:szCs w:val="28"/>
          <w:highlight w:val="yellow"/>
        </w:rPr>
      </w:pPr>
    </w:p>
    <w:p w:rsidR="006321B2" w:rsidRPr="003272C4" w:rsidRDefault="00DD22F3" w:rsidP="004425B5">
      <w:pPr>
        <w:ind w:firstLine="708"/>
        <w:jc w:val="both"/>
        <w:rPr>
          <w:sz w:val="28"/>
          <w:szCs w:val="28"/>
        </w:rPr>
      </w:pPr>
      <w:r w:rsidRPr="003272C4">
        <w:rPr>
          <w:b/>
          <w:sz w:val="28"/>
          <w:szCs w:val="28"/>
        </w:rPr>
        <w:t xml:space="preserve">По разделу </w:t>
      </w:r>
      <w:r w:rsidR="006079BB" w:rsidRPr="003272C4">
        <w:rPr>
          <w:b/>
          <w:sz w:val="28"/>
          <w:szCs w:val="28"/>
        </w:rPr>
        <w:t>0300 «Национальная безопасность и правоохранительная деятельность»</w:t>
      </w:r>
      <w:r w:rsidR="006079BB" w:rsidRPr="003272C4">
        <w:rPr>
          <w:sz w:val="28"/>
          <w:szCs w:val="28"/>
        </w:rPr>
        <w:t xml:space="preserve"> расходы произведены в сумме </w:t>
      </w:r>
      <w:r w:rsidR="002B5465">
        <w:rPr>
          <w:sz w:val="28"/>
          <w:szCs w:val="28"/>
        </w:rPr>
        <w:t>4 228,9</w:t>
      </w:r>
      <w:r w:rsidR="00151F06" w:rsidRPr="003272C4">
        <w:rPr>
          <w:sz w:val="28"/>
          <w:szCs w:val="28"/>
        </w:rPr>
        <w:t xml:space="preserve"> </w:t>
      </w:r>
      <w:r w:rsidR="00AA114E" w:rsidRPr="003272C4">
        <w:rPr>
          <w:sz w:val="28"/>
          <w:szCs w:val="28"/>
        </w:rPr>
        <w:t>т</w:t>
      </w:r>
      <w:r w:rsidR="006321B2" w:rsidRPr="003272C4">
        <w:rPr>
          <w:sz w:val="28"/>
          <w:szCs w:val="28"/>
        </w:rPr>
        <w:t>ыс. рублей</w:t>
      </w:r>
      <w:r w:rsidR="00AA114E" w:rsidRPr="003272C4">
        <w:rPr>
          <w:sz w:val="28"/>
          <w:szCs w:val="28"/>
        </w:rPr>
        <w:t xml:space="preserve"> </w:t>
      </w:r>
      <w:r w:rsidR="006321B2" w:rsidRPr="003272C4">
        <w:rPr>
          <w:sz w:val="28"/>
          <w:szCs w:val="28"/>
        </w:rPr>
        <w:t>(</w:t>
      </w:r>
      <w:r w:rsidR="006079BB" w:rsidRPr="003272C4">
        <w:rPr>
          <w:sz w:val="28"/>
          <w:szCs w:val="28"/>
        </w:rPr>
        <w:t xml:space="preserve">или </w:t>
      </w:r>
      <w:r w:rsidR="002B5465">
        <w:rPr>
          <w:sz w:val="28"/>
          <w:szCs w:val="28"/>
        </w:rPr>
        <w:t>88,1</w:t>
      </w:r>
      <w:r w:rsidR="006079BB" w:rsidRPr="003272C4">
        <w:rPr>
          <w:sz w:val="28"/>
          <w:szCs w:val="28"/>
        </w:rPr>
        <w:t>% от годовых бюджетных  назначений</w:t>
      </w:r>
      <w:r w:rsidR="006321B2" w:rsidRPr="003272C4">
        <w:rPr>
          <w:sz w:val="28"/>
          <w:szCs w:val="28"/>
        </w:rPr>
        <w:t>)</w:t>
      </w:r>
      <w:r w:rsidR="006079BB" w:rsidRPr="003272C4">
        <w:rPr>
          <w:sz w:val="28"/>
          <w:szCs w:val="28"/>
        </w:rPr>
        <w:t xml:space="preserve">, что на </w:t>
      </w:r>
      <w:r w:rsidR="002B5465">
        <w:rPr>
          <w:sz w:val="28"/>
          <w:szCs w:val="28"/>
        </w:rPr>
        <w:t>3 482,3</w:t>
      </w:r>
      <w:r w:rsidR="006321B2" w:rsidRPr="003272C4">
        <w:rPr>
          <w:sz w:val="28"/>
          <w:szCs w:val="28"/>
        </w:rPr>
        <w:t xml:space="preserve"> тыс. рублей </w:t>
      </w:r>
      <w:r w:rsidR="002B5465">
        <w:rPr>
          <w:sz w:val="28"/>
          <w:szCs w:val="28"/>
        </w:rPr>
        <w:t>меньше</w:t>
      </w:r>
      <w:r w:rsidR="005941BA" w:rsidRPr="003272C4">
        <w:rPr>
          <w:sz w:val="28"/>
          <w:szCs w:val="28"/>
        </w:rPr>
        <w:t xml:space="preserve"> </w:t>
      </w:r>
      <w:r w:rsidR="006079BB" w:rsidRPr="003272C4">
        <w:rPr>
          <w:sz w:val="28"/>
          <w:szCs w:val="28"/>
        </w:rPr>
        <w:t>по сравнению с 201</w:t>
      </w:r>
      <w:r w:rsidR="002B5465">
        <w:rPr>
          <w:sz w:val="28"/>
          <w:szCs w:val="28"/>
        </w:rPr>
        <w:t>9</w:t>
      </w:r>
      <w:r w:rsidR="006079BB" w:rsidRPr="003272C4">
        <w:rPr>
          <w:sz w:val="28"/>
          <w:szCs w:val="28"/>
        </w:rPr>
        <w:t xml:space="preserve"> годом</w:t>
      </w:r>
      <w:r w:rsidR="005D4992" w:rsidRPr="003272C4">
        <w:rPr>
          <w:sz w:val="28"/>
          <w:szCs w:val="28"/>
        </w:rPr>
        <w:t xml:space="preserve"> и на </w:t>
      </w:r>
      <w:r w:rsidR="002B5465">
        <w:rPr>
          <w:sz w:val="28"/>
          <w:szCs w:val="28"/>
        </w:rPr>
        <w:t>3 618,7</w:t>
      </w:r>
      <w:r w:rsidR="005D4992" w:rsidRPr="003272C4">
        <w:rPr>
          <w:sz w:val="28"/>
          <w:szCs w:val="28"/>
        </w:rPr>
        <w:t xml:space="preserve"> тыс. рублей </w:t>
      </w:r>
      <w:r w:rsidR="002B5465">
        <w:rPr>
          <w:sz w:val="28"/>
          <w:szCs w:val="28"/>
        </w:rPr>
        <w:t>меньше</w:t>
      </w:r>
      <w:r w:rsidR="005D4992" w:rsidRPr="003272C4">
        <w:rPr>
          <w:sz w:val="28"/>
          <w:szCs w:val="28"/>
        </w:rPr>
        <w:t xml:space="preserve"> чем в 20</w:t>
      </w:r>
      <w:r w:rsidR="002B5465">
        <w:rPr>
          <w:sz w:val="28"/>
          <w:szCs w:val="28"/>
        </w:rPr>
        <w:t xml:space="preserve">20 </w:t>
      </w:r>
      <w:r w:rsidR="005D4992" w:rsidRPr="003272C4">
        <w:rPr>
          <w:sz w:val="28"/>
          <w:szCs w:val="28"/>
        </w:rPr>
        <w:t>году</w:t>
      </w:r>
      <w:r w:rsidR="00104125" w:rsidRPr="003272C4">
        <w:rPr>
          <w:sz w:val="28"/>
          <w:szCs w:val="28"/>
        </w:rPr>
        <w:t>.</w:t>
      </w:r>
    </w:p>
    <w:p w:rsidR="006321B2" w:rsidRPr="003272C4" w:rsidRDefault="00F42DA0" w:rsidP="004425B5">
      <w:pPr>
        <w:ind w:firstLine="708"/>
        <w:jc w:val="both"/>
        <w:rPr>
          <w:sz w:val="28"/>
          <w:szCs w:val="28"/>
        </w:rPr>
      </w:pPr>
      <w:r w:rsidRPr="003272C4">
        <w:rPr>
          <w:sz w:val="28"/>
          <w:szCs w:val="28"/>
        </w:rPr>
        <w:t xml:space="preserve">Средства </w:t>
      </w:r>
      <w:r w:rsidR="006321B2" w:rsidRPr="003272C4">
        <w:rPr>
          <w:sz w:val="28"/>
          <w:szCs w:val="28"/>
        </w:rPr>
        <w:t xml:space="preserve">были </w:t>
      </w:r>
      <w:r w:rsidRPr="003272C4">
        <w:rPr>
          <w:sz w:val="28"/>
          <w:szCs w:val="28"/>
        </w:rPr>
        <w:t>направлены на содержание</w:t>
      </w:r>
      <w:r w:rsidR="001A446E" w:rsidRPr="003272C4">
        <w:rPr>
          <w:sz w:val="28"/>
          <w:szCs w:val="28"/>
        </w:rPr>
        <w:t xml:space="preserve"> и обеспечение деятельности</w:t>
      </w:r>
      <w:r w:rsidRPr="003272C4">
        <w:rPr>
          <w:sz w:val="28"/>
          <w:szCs w:val="28"/>
        </w:rPr>
        <w:t xml:space="preserve"> </w:t>
      </w:r>
      <w:r w:rsidR="006321B2" w:rsidRPr="003272C4">
        <w:rPr>
          <w:sz w:val="28"/>
          <w:szCs w:val="28"/>
        </w:rPr>
        <w:t>МКУ</w:t>
      </w:r>
      <w:r w:rsidRPr="003272C4">
        <w:rPr>
          <w:sz w:val="28"/>
          <w:szCs w:val="28"/>
        </w:rPr>
        <w:t xml:space="preserve"> «</w:t>
      </w:r>
      <w:r w:rsidR="005C2B78" w:rsidRPr="003272C4">
        <w:rPr>
          <w:sz w:val="28"/>
          <w:szCs w:val="28"/>
        </w:rPr>
        <w:t>Управление по делам ГО и ЧС</w:t>
      </w:r>
      <w:r w:rsidRPr="003272C4">
        <w:rPr>
          <w:sz w:val="28"/>
          <w:szCs w:val="28"/>
        </w:rPr>
        <w:t xml:space="preserve"> ЗАТО Шиханы».</w:t>
      </w:r>
      <w:r w:rsidR="00424880" w:rsidRPr="003272C4">
        <w:rPr>
          <w:sz w:val="28"/>
          <w:szCs w:val="28"/>
        </w:rPr>
        <w:t xml:space="preserve"> </w:t>
      </w:r>
    </w:p>
    <w:p w:rsidR="00CD5FCC" w:rsidRPr="00EA1322" w:rsidRDefault="00CD5FCC" w:rsidP="004425B5">
      <w:pPr>
        <w:ind w:firstLine="708"/>
        <w:jc w:val="both"/>
        <w:rPr>
          <w:sz w:val="28"/>
          <w:szCs w:val="28"/>
          <w:highlight w:val="yellow"/>
        </w:rPr>
      </w:pPr>
    </w:p>
    <w:p w:rsidR="00AF7340" w:rsidRPr="004228F0" w:rsidRDefault="00104A2A" w:rsidP="00832EFD">
      <w:pPr>
        <w:ind w:firstLine="708"/>
        <w:jc w:val="both"/>
        <w:rPr>
          <w:sz w:val="28"/>
          <w:szCs w:val="28"/>
        </w:rPr>
      </w:pPr>
      <w:r w:rsidRPr="004228F0">
        <w:rPr>
          <w:b/>
          <w:sz w:val="28"/>
          <w:szCs w:val="28"/>
        </w:rPr>
        <w:t>По разделу 0400 «Национальная экономика»</w:t>
      </w:r>
      <w:r w:rsidRPr="004228F0">
        <w:rPr>
          <w:sz w:val="28"/>
          <w:szCs w:val="28"/>
        </w:rPr>
        <w:t xml:space="preserve"> расходы произведены в сумме </w:t>
      </w:r>
      <w:r w:rsidR="002B5465">
        <w:rPr>
          <w:sz w:val="28"/>
          <w:szCs w:val="28"/>
        </w:rPr>
        <w:t>6 215,9</w:t>
      </w:r>
      <w:r w:rsidR="00151F06" w:rsidRPr="004228F0">
        <w:rPr>
          <w:sz w:val="28"/>
          <w:szCs w:val="28"/>
        </w:rPr>
        <w:t xml:space="preserve"> </w:t>
      </w:r>
      <w:r w:rsidR="004C1F80" w:rsidRPr="004228F0">
        <w:rPr>
          <w:sz w:val="28"/>
          <w:szCs w:val="28"/>
        </w:rPr>
        <w:t>тыс. рублей</w:t>
      </w:r>
      <w:r w:rsidRPr="004228F0">
        <w:rPr>
          <w:sz w:val="28"/>
          <w:szCs w:val="28"/>
        </w:rPr>
        <w:t xml:space="preserve"> или </w:t>
      </w:r>
      <w:r w:rsidR="002B5465">
        <w:rPr>
          <w:sz w:val="28"/>
          <w:szCs w:val="28"/>
        </w:rPr>
        <w:t>75,1</w:t>
      </w:r>
      <w:r w:rsidRPr="004228F0">
        <w:rPr>
          <w:sz w:val="28"/>
          <w:szCs w:val="28"/>
        </w:rPr>
        <w:t xml:space="preserve">% от годовых бюджетных  назначений, что на </w:t>
      </w:r>
      <w:r w:rsidR="002B5465">
        <w:rPr>
          <w:sz w:val="28"/>
          <w:szCs w:val="28"/>
        </w:rPr>
        <w:t>3 443,7</w:t>
      </w:r>
      <w:r w:rsidRPr="004228F0">
        <w:rPr>
          <w:sz w:val="28"/>
          <w:szCs w:val="28"/>
        </w:rPr>
        <w:t xml:space="preserve"> тыс. руб</w:t>
      </w:r>
      <w:r w:rsidR="004556B0" w:rsidRPr="004228F0">
        <w:rPr>
          <w:sz w:val="28"/>
          <w:szCs w:val="28"/>
        </w:rPr>
        <w:t>лей</w:t>
      </w:r>
      <w:r w:rsidRPr="004228F0">
        <w:rPr>
          <w:sz w:val="28"/>
          <w:szCs w:val="28"/>
        </w:rPr>
        <w:t xml:space="preserve"> </w:t>
      </w:r>
      <w:r w:rsidR="002B5465">
        <w:rPr>
          <w:sz w:val="28"/>
          <w:szCs w:val="28"/>
        </w:rPr>
        <w:t>больше</w:t>
      </w:r>
      <w:r w:rsidRPr="004228F0">
        <w:rPr>
          <w:sz w:val="28"/>
          <w:szCs w:val="28"/>
        </w:rPr>
        <w:t xml:space="preserve"> по сравнению с 20</w:t>
      </w:r>
      <w:r w:rsidR="00CD5FCC" w:rsidRPr="004228F0">
        <w:rPr>
          <w:sz w:val="28"/>
          <w:szCs w:val="28"/>
        </w:rPr>
        <w:t>1</w:t>
      </w:r>
      <w:r w:rsidR="002B5465">
        <w:rPr>
          <w:sz w:val="28"/>
          <w:szCs w:val="28"/>
        </w:rPr>
        <w:t>9</w:t>
      </w:r>
      <w:r w:rsidRPr="004228F0">
        <w:rPr>
          <w:sz w:val="28"/>
          <w:szCs w:val="28"/>
        </w:rPr>
        <w:t xml:space="preserve"> годом</w:t>
      </w:r>
      <w:r w:rsidR="00AF7340" w:rsidRPr="004228F0">
        <w:rPr>
          <w:sz w:val="28"/>
          <w:szCs w:val="28"/>
        </w:rPr>
        <w:t xml:space="preserve"> и на </w:t>
      </w:r>
      <w:r w:rsidR="002B5465">
        <w:rPr>
          <w:sz w:val="28"/>
          <w:szCs w:val="28"/>
        </w:rPr>
        <w:t>3 386,1</w:t>
      </w:r>
      <w:r w:rsidR="00AF7340" w:rsidRPr="004228F0">
        <w:rPr>
          <w:sz w:val="28"/>
          <w:szCs w:val="28"/>
        </w:rPr>
        <w:t xml:space="preserve"> тыс. рублей </w:t>
      </w:r>
      <w:r w:rsidR="004228F0">
        <w:rPr>
          <w:sz w:val="28"/>
          <w:szCs w:val="28"/>
        </w:rPr>
        <w:t>больше</w:t>
      </w:r>
      <w:r w:rsidR="00AF7340" w:rsidRPr="004228F0">
        <w:rPr>
          <w:sz w:val="28"/>
          <w:szCs w:val="28"/>
        </w:rPr>
        <w:t xml:space="preserve"> чем 20</w:t>
      </w:r>
      <w:r w:rsidR="002B5465">
        <w:rPr>
          <w:sz w:val="28"/>
          <w:szCs w:val="28"/>
        </w:rPr>
        <w:t>20</w:t>
      </w:r>
      <w:r w:rsidR="00AF7340" w:rsidRPr="004228F0">
        <w:rPr>
          <w:sz w:val="28"/>
          <w:szCs w:val="28"/>
        </w:rPr>
        <w:t xml:space="preserve"> году</w:t>
      </w:r>
      <w:r w:rsidR="004556B0" w:rsidRPr="004228F0">
        <w:rPr>
          <w:sz w:val="28"/>
          <w:szCs w:val="28"/>
        </w:rPr>
        <w:t>.</w:t>
      </w:r>
    </w:p>
    <w:p w:rsidR="00EE6CEA" w:rsidRPr="004228F0" w:rsidRDefault="004556B0" w:rsidP="00832EFD">
      <w:pPr>
        <w:ind w:firstLine="708"/>
        <w:jc w:val="both"/>
        <w:rPr>
          <w:sz w:val="28"/>
          <w:szCs w:val="28"/>
        </w:rPr>
      </w:pPr>
      <w:r w:rsidRPr="004228F0">
        <w:rPr>
          <w:sz w:val="28"/>
          <w:szCs w:val="28"/>
        </w:rPr>
        <w:t>Средства был</w:t>
      </w:r>
      <w:r w:rsidR="004A337F" w:rsidRPr="004228F0">
        <w:rPr>
          <w:sz w:val="28"/>
          <w:szCs w:val="28"/>
        </w:rPr>
        <w:t>и направлены:</w:t>
      </w:r>
    </w:p>
    <w:p w:rsidR="00F431F2" w:rsidRPr="004228F0" w:rsidRDefault="005C2B78" w:rsidP="004556B0">
      <w:pPr>
        <w:ind w:firstLine="708"/>
        <w:jc w:val="both"/>
        <w:rPr>
          <w:sz w:val="28"/>
          <w:szCs w:val="28"/>
        </w:rPr>
      </w:pPr>
      <w:r w:rsidRPr="00F84CB0">
        <w:rPr>
          <w:sz w:val="28"/>
          <w:szCs w:val="28"/>
        </w:rPr>
        <w:t xml:space="preserve">- </w:t>
      </w:r>
      <w:r w:rsidR="00F431F2" w:rsidRPr="00F84CB0">
        <w:rPr>
          <w:sz w:val="28"/>
          <w:szCs w:val="28"/>
        </w:rPr>
        <w:t xml:space="preserve">на </w:t>
      </w:r>
      <w:r w:rsidR="00E75812" w:rsidRPr="00F84CB0">
        <w:rPr>
          <w:sz w:val="28"/>
          <w:szCs w:val="28"/>
        </w:rPr>
        <w:t xml:space="preserve">обеспечение льготным проездом </w:t>
      </w:r>
      <w:r w:rsidR="00F431F2" w:rsidRPr="00F84CB0">
        <w:rPr>
          <w:sz w:val="28"/>
          <w:szCs w:val="28"/>
        </w:rPr>
        <w:t>в общественном</w:t>
      </w:r>
      <w:r w:rsidR="00795588" w:rsidRPr="00F84CB0">
        <w:rPr>
          <w:sz w:val="28"/>
          <w:szCs w:val="28"/>
        </w:rPr>
        <w:t xml:space="preserve"> </w:t>
      </w:r>
      <w:r w:rsidR="00F431F2" w:rsidRPr="00F84CB0">
        <w:rPr>
          <w:sz w:val="28"/>
          <w:szCs w:val="28"/>
        </w:rPr>
        <w:t xml:space="preserve">автотранспорте для студентов из многодетных семей, проживающих в </w:t>
      </w:r>
      <w:r w:rsidR="00AF7340" w:rsidRPr="00F84CB0">
        <w:rPr>
          <w:sz w:val="28"/>
          <w:szCs w:val="28"/>
        </w:rPr>
        <w:t>городе</w:t>
      </w:r>
      <w:r w:rsidR="00F431F2" w:rsidRPr="00F84CB0">
        <w:rPr>
          <w:sz w:val="28"/>
          <w:szCs w:val="28"/>
        </w:rPr>
        <w:t xml:space="preserve"> Шиханы и обучающихся в учебных заведениях г. Вольска</w:t>
      </w:r>
      <w:r w:rsidR="008571BB" w:rsidRPr="00F84CB0">
        <w:rPr>
          <w:sz w:val="28"/>
          <w:szCs w:val="28"/>
        </w:rPr>
        <w:t xml:space="preserve"> (подраздел 0408)</w:t>
      </w:r>
      <w:r w:rsidR="00F431F2" w:rsidRPr="00F84CB0">
        <w:rPr>
          <w:sz w:val="28"/>
          <w:szCs w:val="28"/>
        </w:rPr>
        <w:t xml:space="preserve"> в сумме </w:t>
      </w:r>
      <w:r w:rsidR="002B5465">
        <w:rPr>
          <w:sz w:val="28"/>
          <w:szCs w:val="28"/>
        </w:rPr>
        <w:t>267,5</w:t>
      </w:r>
      <w:r w:rsidR="00F431F2" w:rsidRPr="00F84CB0">
        <w:rPr>
          <w:sz w:val="28"/>
          <w:szCs w:val="28"/>
        </w:rPr>
        <w:t xml:space="preserve"> тыс. рублей</w:t>
      </w:r>
      <w:r w:rsidR="00E75812" w:rsidRPr="00F84CB0">
        <w:rPr>
          <w:sz w:val="28"/>
          <w:szCs w:val="28"/>
        </w:rPr>
        <w:t xml:space="preserve">, что на </w:t>
      </w:r>
      <w:r w:rsidR="002B5465">
        <w:rPr>
          <w:sz w:val="28"/>
          <w:szCs w:val="28"/>
        </w:rPr>
        <w:t>56,5</w:t>
      </w:r>
      <w:r w:rsidR="00E75812" w:rsidRPr="00F84CB0">
        <w:rPr>
          <w:sz w:val="28"/>
          <w:szCs w:val="28"/>
        </w:rPr>
        <w:t xml:space="preserve"> тыс. рублей </w:t>
      </w:r>
      <w:r w:rsidR="002B5465">
        <w:rPr>
          <w:sz w:val="28"/>
          <w:szCs w:val="28"/>
        </w:rPr>
        <w:t>меньше</w:t>
      </w:r>
      <w:r w:rsidR="00E75812" w:rsidRPr="00F84CB0">
        <w:rPr>
          <w:sz w:val="28"/>
          <w:szCs w:val="28"/>
        </w:rPr>
        <w:t>, чем в 201</w:t>
      </w:r>
      <w:r w:rsidR="002B5465">
        <w:rPr>
          <w:sz w:val="28"/>
          <w:szCs w:val="28"/>
        </w:rPr>
        <w:t>9</w:t>
      </w:r>
      <w:r w:rsidR="00E75812" w:rsidRPr="00F84CB0">
        <w:rPr>
          <w:sz w:val="28"/>
          <w:szCs w:val="28"/>
        </w:rPr>
        <w:t xml:space="preserve"> году</w:t>
      </w:r>
      <w:r w:rsidR="00AF7340" w:rsidRPr="00F84CB0">
        <w:rPr>
          <w:sz w:val="28"/>
          <w:szCs w:val="28"/>
        </w:rPr>
        <w:t xml:space="preserve"> и на </w:t>
      </w:r>
      <w:r w:rsidR="002B5465">
        <w:rPr>
          <w:sz w:val="28"/>
          <w:szCs w:val="28"/>
        </w:rPr>
        <w:t>26,2</w:t>
      </w:r>
      <w:r w:rsidR="00AF7340" w:rsidRPr="00F84CB0">
        <w:rPr>
          <w:sz w:val="28"/>
          <w:szCs w:val="28"/>
        </w:rPr>
        <w:t xml:space="preserve"> тыс. рублей </w:t>
      </w:r>
      <w:r w:rsidR="002B5465">
        <w:rPr>
          <w:sz w:val="28"/>
          <w:szCs w:val="28"/>
        </w:rPr>
        <w:t xml:space="preserve">больше </w:t>
      </w:r>
      <w:r w:rsidR="00AF7340" w:rsidRPr="00F84CB0">
        <w:rPr>
          <w:sz w:val="28"/>
          <w:szCs w:val="28"/>
        </w:rPr>
        <w:t>чем в 20</w:t>
      </w:r>
      <w:r w:rsidR="002B5465">
        <w:rPr>
          <w:sz w:val="28"/>
          <w:szCs w:val="28"/>
        </w:rPr>
        <w:t>20</w:t>
      </w:r>
      <w:r w:rsidR="00AF7340" w:rsidRPr="00F84CB0">
        <w:rPr>
          <w:sz w:val="28"/>
          <w:szCs w:val="28"/>
        </w:rPr>
        <w:t xml:space="preserve"> году</w:t>
      </w:r>
      <w:r w:rsidR="00F84CB0" w:rsidRPr="00F84CB0">
        <w:rPr>
          <w:sz w:val="28"/>
          <w:szCs w:val="28"/>
        </w:rPr>
        <w:t xml:space="preserve">. Сокращение расходов по сравнению с </w:t>
      </w:r>
      <w:r w:rsidR="002B5465">
        <w:rPr>
          <w:sz w:val="28"/>
          <w:szCs w:val="28"/>
        </w:rPr>
        <w:t>2019</w:t>
      </w:r>
      <w:r w:rsidR="00F84CB0" w:rsidRPr="00F84CB0">
        <w:rPr>
          <w:sz w:val="28"/>
          <w:szCs w:val="28"/>
        </w:rPr>
        <w:t xml:space="preserve"> годом связано с введением карантина </w:t>
      </w:r>
      <w:r w:rsidR="00F84CB0">
        <w:rPr>
          <w:sz w:val="28"/>
          <w:szCs w:val="28"/>
        </w:rPr>
        <w:t>в Саратовской области</w:t>
      </w:r>
      <w:r w:rsidR="00F84CB0" w:rsidRPr="00F84CB0">
        <w:rPr>
          <w:sz w:val="28"/>
          <w:szCs w:val="28"/>
        </w:rPr>
        <w:t xml:space="preserve"> в связи с коронавирусной инфекцией</w:t>
      </w:r>
      <w:r w:rsidR="00F431F2" w:rsidRPr="00F84CB0">
        <w:rPr>
          <w:sz w:val="28"/>
          <w:szCs w:val="28"/>
        </w:rPr>
        <w:t>;</w:t>
      </w:r>
    </w:p>
    <w:p w:rsidR="00EE6CEA" w:rsidRDefault="00EE6CEA" w:rsidP="004556B0">
      <w:pPr>
        <w:ind w:firstLine="708"/>
        <w:jc w:val="both"/>
        <w:rPr>
          <w:sz w:val="28"/>
          <w:szCs w:val="28"/>
        </w:rPr>
      </w:pPr>
      <w:r w:rsidRPr="004228F0">
        <w:rPr>
          <w:sz w:val="28"/>
          <w:szCs w:val="28"/>
        </w:rPr>
        <w:t xml:space="preserve">- на </w:t>
      </w:r>
      <w:r w:rsidR="00A74790" w:rsidRPr="004228F0">
        <w:rPr>
          <w:sz w:val="28"/>
          <w:szCs w:val="28"/>
        </w:rPr>
        <w:t>дорожную деятельность</w:t>
      </w:r>
      <w:r w:rsidR="008571BB" w:rsidRPr="004228F0">
        <w:rPr>
          <w:sz w:val="28"/>
          <w:szCs w:val="28"/>
        </w:rPr>
        <w:t xml:space="preserve"> (подраздел 0409)</w:t>
      </w:r>
      <w:r w:rsidR="00D350C6" w:rsidRPr="004228F0">
        <w:rPr>
          <w:sz w:val="28"/>
          <w:szCs w:val="28"/>
        </w:rPr>
        <w:t xml:space="preserve"> в сумме </w:t>
      </w:r>
      <w:r w:rsidR="002B5465">
        <w:rPr>
          <w:sz w:val="28"/>
          <w:szCs w:val="28"/>
        </w:rPr>
        <w:t>5 823,1</w:t>
      </w:r>
      <w:r w:rsidR="00D350C6" w:rsidRPr="004228F0">
        <w:rPr>
          <w:sz w:val="28"/>
          <w:szCs w:val="28"/>
        </w:rPr>
        <w:t xml:space="preserve"> </w:t>
      </w:r>
      <w:r w:rsidR="004556B0" w:rsidRPr="004228F0">
        <w:rPr>
          <w:sz w:val="28"/>
          <w:szCs w:val="28"/>
        </w:rPr>
        <w:t>тыс. рублей</w:t>
      </w:r>
      <w:r w:rsidR="00E75812" w:rsidRPr="004228F0">
        <w:rPr>
          <w:sz w:val="28"/>
          <w:szCs w:val="28"/>
        </w:rPr>
        <w:t xml:space="preserve">, что на </w:t>
      </w:r>
      <w:r w:rsidR="002B5465">
        <w:rPr>
          <w:sz w:val="28"/>
          <w:szCs w:val="28"/>
        </w:rPr>
        <w:t>3 662,7</w:t>
      </w:r>
      <w:r w:rsidR="00E75812" w:rsidRPr="004228F0">
        <w:rPr>
          <w:sz w:val="28"/>
          <w:szCs w:val="28"/>
        </w:rPr>
        <w:t xml:space="preserve"> тыс. рублей </w:t>
      </w:r>
      <w:r w:rsidR="002B5465">
        <w:rPr>
          <w:sz w:val="28"/>
          <w:szCs w:val="28"/>
        </w:rPr>
        <w:t>больше</w:t>
      </w:r>
      <w:r w:rsidR="00E75812" w:rsidRPr="004228F0">
        <w:rPr>
          <w:sz w:val="28"/>
          <w:szCs w:val="28"/>
        </w:rPr>
        <w:t xml:space="preserve"> чем в </w:t>
      </w:r>
      <w:r w:rsidR="00D350C6" w:rsidRPr="004228F0">
        <w:rPr>
          <w:sz w:val="28"/>
          <w:szCs w:val="28"/>
        </w:rPr>
        <w:t>201</w:t>
      </w:r>
      <w:r w:rsidR="002B5465">
        <w:rPr>
          <w:sz w:val="28"/>
          <w:szCs w:val="28"/>
        </w:rPr>
        <w:t>9</w:t>
      </w:r>
      <w:r w:rsidR="00D350C6" w:rsidRPr="004228F0">
        <w:rPr>
          <w:sz w:val="28"/>
          <w:szCs w:val="28"/>
        </w:rPr>
        <w:t xml:space="preserve"> году и на </w:t>
      </w:r>
      <w:r w:rsidR="002B5465">
        <w:rPr>
          <w:sz w:val="28"/>
          <w:szCs w:val="28"/>
        </w:rPr>
        <w:t>3 345,6</w:t>
      </w:r>
      <w:r w:rsidR="00D350C6" w:rsidRPr="004228F0">
        <w:rPr>
          <w:sz w:val="28"/>
          <w:szCs w:val="28"/>
        </w:rPr>
        <w:t xml:space="preserve"> тыс. рублей </w:t>
      </w:r>
      <w:r w:rsidR="004228F0">
        <w:rPr>
          <w:sz w:val="28"/>
          <w:szCs w:val="28"/>
        </w:rPr>
        <w:t>больше</w:t>
      </w:r>
      <w:r w:rsidR="00D350C6" w:rsidRPr="004228F0">
        <w:rPr>
          <w:sz w:val="28"/>
          <w:szCs w:val="28"/>
        </w:rPr>
        <w:t xml:space="preserve"> чем в прошлом году</w:t>
      </w:r>
      <w:r w:rsidR="003A07BE">
        <w:rPr>
          <w:sz w:val="28"/>
          <w:szCs w:val="28"/>
        </w:rPr>
        <w:t>. Увеличение расходов связано с принятием решения Правительством Саратовской  области о 100 % нормативе отчислений в местные бюджеты от транспортного налога;</w:t>
      </w:r>
    </w:p>
    <w:p w:rsidR="003A07BE" w:rsidRPr="004228F0" w:rsidRDefault="003A07BE" w:rsidP="00455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сельское хозяйство и рыболовство (подраздел 0405) в сумме 25,3 тыс.рублей</w:t>
      </w:r>
    </w:p>
    <w:p w:rsidR="00795588" w:rsidRPr="004228F0" w:rsidRDefault="00795588" w:rsidP="004556B0">
      <w:pPr>
        <w:ind w:firstLine="708"/>
        <w:jc w:val="both"/>
        <w:rPr>
          <w:sz w:val="28"/>
          <w:szCs w:val="28"/>
        </w:rPr>
      </w:pPr>
      <w:r w:rsidRPr="004228F0">
        <w:rPr>
          <w:sz w:val="28"/>
          <w:szCs w:val="28"/>
        </w:rPr>
        <w:t xml:space="preserve">- </w:t>
      </w:r>
      <w:r w:rsidR="004228F0">
        <w:rPr>
          <w:sz w:val="28"/>
          <w:szCs w:val="28"/>
        </w:rPr>
        <w:t>на другие вопросы в области национальной экономики</w:t>
      </w:r>
      <w:r w:rsidR="008571BB" w:rsidRPr="004228F0">
        <w:rPr>
          <w:sz w:val="28"/>
          <w:szCs w:val="28"/>
        </w:rPr>
        <w:t xml:space="preserve"> (подраздел 0412) </w:t>
      </w:r>
      <w:r w:rsidR="00D350C6" w:rsidRPr="004228F0">
        <w:rPr>
          <w:sz w:val="28"/>
          <w:szCs w:val="28"/>
        </w:rPr>
        <w:t>в размере</w:t>
      </w:r>
      <w:r w:rsidRPr="004228F0">
        <w:rPr>
          <w:sz w:val="28"/>
          <w:szCs w:val="28"/>
        </w:rPr>
        <w:t xml:space="preserve"> </w:t>
      </w:r>
      <w:r w:rsidR="003A07BE">
        <w:rPr>
          <w:sz w:val="28"/>
          <w:szCs w:val="28"/>
        </w:rPr>
        <w:t>100</w:t>
      </w:r>
      <w:r w:rsidR="004228F0">
        <w:rPr>
          <w:sz w:val="28"/>
          <w:szCs w:val="28"/>
        </w:rPr>
        <w:t>,0</w:t>
      </w:r>
      <w:r w:rsidRPr="004228F0">
        <w:rPr>
          <w:sz w:val="28"/>
          <w:szCs w:val="28"/>
        </w:rPr>
        <w:t xml:space="preserve"> тыс. рублей</w:t>
      </w:r>
      <w:r w:rsidR="00E75812" w:rsidRPr="004228F0">
        <w:rPr>
          <w:sz w:val="28"/>
          <w:szCs w:val="28"/>
        </w:rPr>
        <w:t xml:space="preserve">, что на </w:t>
      </w:r>
      <w:r w:rsidR="003A07BE">
        <w:rPr>
          <w:sz w:val="28"/>
          <w:szCs w:val="28"/>
        </w:rPr>
        <w:t>187,8</w:t>
      </w:r>
      <w:r w:rsidR="00E75812" w:rsidRPr="004228F0">
        <w:rPr>
          <w:sz w:val="28"/>
          <w:szCs w:val="28"/>
        </w:rPr>
        <w:t xml:space="preserve"> тыс. рублей </w:t>
      </w:r>
      <w:r w:rsidR="003A07BE">
        <w:rPr>
          <w:sz w:val="28"/>
          <w:szCs w:val="28"/>
        </w:rPr>
        <w:t xml:space="preserve">меньше </w:t>
      </w:r>
      <w:r w:rsidR="00E75812" w:rsidRPr="004228F0">
        <w:rPr>
          <w:sz w:val="28"/>
          <w:szCs w:val="28"/>
        </w:rPr>
        <w:t xml:space="preserve">чем в </w:t>
      </w:r>
      <w:r w:rsidR="00D350C6" w:rsidRPr="004228F0">
        <w:rPr>
          <w:sz w:val="28"/>
          <w:szCs w:val="28"/>
        </w:rPr>
        <w:t>201</w:t>
      </w:r>
      <w:r w:rsidR="003A07BE">
        <w:rPr>
          <w:sz w:val="28"/>
          <w:szCs w:val="28"/>
        </w:rPr>
        <w:t>9</w:t>
      </w:r>
      <w:r w:rsidR="00D350C6" w:rsidRPr="004228F0">
        <w:rPr>
          <w:sz w:val="28"/>
          <w:szCs w:val="28"/>
        </w:rPr>
        <w:t xml:space="preserve">году и на </w:t>
      </w:r>
      <w:r w:rsidR="003A07BE">
        <w:rPr>
          <w:sz w:val="28"/>
          <w:szCs w:val="28"/>
        </w:rPr>
        <w:t>11,0</w:t>
      </w:r>
      <w:r w:rsidR="00D350C6" w:rsidRPr="004228F0">
        <w:rPr>
          <w:sz w:val="28"/>
          <w:szCs w:val="28"/>
        </w:rPr>
        <w:t xml:space="preserve"> тыс. рублей </w:t>
      </w:r>
      <w:r w:rsidR="004228F0">
        <w:rPr>
          <w:sz w:val="28"/>
          <w:szCs w:val="28"/>
        </w:rPr>
        <w:t>меньше</w:t>
      </w:r>
      <w:r w:rsidR="00D350C6" w:rsidRPr="004228F0">
        <w:rPr>
          <w:sz w:val="28"/>
          <w:szCs w:val="28"/>
        </w:rPr>
        <w:t xml:space="preserve"> чем в 20</w:t>
      </w:r>
      <w:r w:rsidR="003A07BE">
        <w:rPr>
          <w:sz w:val="28"/>
          <w:szCs w:val="28"/>
        </w:rPr>
        <w:t>20</w:t>
      </w:r>
      <w:r w:rsidR="00D350C6" w:rsidRPr="004228F0">
        <w:rPr>
          <w:sz w:val="28"/>
          <w:szCs w:val="28"/>
        </w:rPr>
        <w:t>году</w:t>
      </w:r>
      <w:r w:rsidRPr="004228F0">
        <w:rPr>
          <w:sz w:val="28"/>
          <w:szCs w:val="28"/>
        </w:rPr>
        <w:t>.</w:t>
      </w:r>
    </w:p>
    <w:p w:rsidR="00E75812" w:rsidRPr="00EA1322" w:rsidRDefault="00E75812" w:rsidP="004556B0">
      <w:pPr>
        <w:ind w:firstLine="708"/>
        <w:jc w:val="both"/>
        <w:rPr>
          <w:sz w:val="28"/>
          <w:szCs w:val="28"/>
          <w:highlight w:val="yellow"/>
        </w:rPr>
      </w:pPr>
    </w:p>
    <w:p w:rsidR="009B16E0" w:rsidRPr="008928CF" w:rsidRDefault="00531148" w:rsidP="00761FE3">
      <w:pPr>
        <w:ind w:firstLine="708"/>
        <w:jc w:val="both"/>
        <w:rPr>
          <w:sz w:val="28"/>
          <w:szCs w:val="28"/>
        </w:rPr>
      </w:pPr>
      <w:r w:rsidRPr="008928CF">
        <w:rPr>
          <w:b/>
          <w:sz w:val="28"/>
          <w:szCs w:val="28"/>
        </w:rPr>
        <w:t>По разделу 0500 «Жилищно-коммунальное хозяйство»</w:t>
      </w:r>
      <w:r w:rsidRPr="008928CF">
        <w:rPr>
          <w:sz w:val="28"/>
          <w:szCs w:val="28"/>
        </w:rPr>
        <w:t xml:space="preserve"> расходы произведены в сумме </w:t>
      </w:r>
      <w:r w:rsidR="003A07BE">
        <w:rPr>
          <w:sz w:val="28"/>
          <w:szCs w:val="28"/>
        </w:rPr>
        <w:t>14 414,0</w:t>
      </w:r>
      <w:r w:rsidR="00151F06" w:rsidRPr="008928CF">
        <w:rPr>
          <w:sz w:val="28"/>
          <w:szCs w:val="28"/>
        </w:rPr>
        <w:t xml:space="preserve"> </w:t>
      </w:r>
      <w:r w:rsidR="00761FE3" w:rsidRPr="008928CF">
        <w:rPr>
          <w:sz w:val="28"/>
          <w:szCs w:val="28"/>
        </w:rPr>
        <w:t>тыс. рублей</w:t>
      </w:r>
      <w:r w:rsidR="00FB1B0A" w:rsidRPr="008928CF">
        <w:rPr>
          <w:sz w:val="28"/>
          <w:szCs w:val="28"/>
        </w:rPr>
        <w:t xml:space="preserve">, </w:t>
      </w:r>
      <w:r w:rsidRPr="008928CF">
        <w:rPr>
          <w:sz w:val="28"/>
          <w:szCs w:val="28"/>
        </w:rPr>
        <w:t xml:space="preserve">или </w:t>
      </w:r>
      <w:r w:rsidR="003A07BE">
        <w:rPr>
          <w:sz w:val="28"/>
          <w:szCs w:val="28"/>
        </w:rPr>
        <w:t>88,0</w:t>
      </w:r>
      <w:r w:rsidRPr="008928CF">
        <w:rPr>
          <w:sz w:val="28"/>
          <w:szCs w:val="28"/>
        </w:rPr>
        <w:t xml:space="preserve">% от годовых бюджетных  назначений, что на </w:t>
      </w:r>
      <w:r w:rsidR="003A07BE">
        <w:rPr>
          <w:sz w:val="28"/>
          <w:szCs w:val="28"/>
        </w:rPr>
        <w:t>7 637,7</w:t>
      </w:r>
      <w:r w:rsidRPr="008928CF">
        <w:rPr>
          <w:sz w:val="28"/>
          <w:szCs w:val="28"/>
        </w:rPr>
        <w:t xml:space="preserve"> тыс. руб</w:t>
      </w:r>
      <w:r w:rsidR="00761FE3" w:rsidRPr="008928CF">
        <w:rPr>
          <w:sz w:val="28"/>
          <w:szCs w:val="28"/>
        </w:rPr>
        <w:t>лей</w:t>
      </w:r>
      <w:r w:rsidRPr="008928CF">
        <w:rPr>
          <w:sz w:val="28"/>
          <w:szCs w:val="28"/>
        </w:rPr>
        <w:t xml:space="preserve"> </w:t>
      </w:r>
      <w:r w:rsidR="008928CF">
        <w:rPr>
          <w:sz w:val="28"/>
          <w:szCs w:val="28"/>
        </w:rPr>
        <w:t>меньше</w:t>
      </w:r>
      <w:r w:rsidRPr="008928CF">
        <w:rPr>
          <w:sz w:val="28"/>
          <w:szCs w:val="28"/>
        </w:rPr>
        <w:t xml:space="preserve"> по сравнению с 201</w:t>
      </w:r>
      <w:r w:rsidR="003A07BE">
        <w:rPr>
          <w:sz w:val="28"/>
          <w:szCs w:val="28"/>
        </w:rPr>
        <w:t>9</w:t>
      </w:r>
      <w:r w:rsidRPr="008928CF">
        <w:rPr>
          <w:sz w:val="28"/>
          <w:szCs w:val="28"/>
        </w:rPr>
        <w:t>годом</w:t>
      </w:r>
      <w:r w:rsidR="007F0074" w:rsidRPr="008928CF">
        <w:rPr>
          <w:sz w:val="28"/>
          <w:szCs w:val="28"/>
        </w:rPr>
        <w:t xml:space="preserve"> и на </w:t>
      </w:r>
      <w:r w:rsidR="003A07BE">
        <w:rPr>
          <w:sz w:val="28"/>
          <w:szCs w:val="28"/>
        </w:rPr>
        <w:t>2 669,5</w:t>
      </w:r>
      <w:r w:rsidR="007F0074" w:rsidRPr="008928CF">
        <w:rPr>
          <w:sz w:val="28"/>
          <w:szCs w:val="28"/>
        </w:rPr>
        <w:t xml:space="preserve"> тыс. рублей </w:t>
      </w:r>
      <w:r w:rsidR="008928CF">
        <w:rPr>
          <w:sz w:val="28"/>
          <w:szCs w:val="28"/>
        </w:rPr>
        <w:t>меньше</w:t>
      </w:r>
      <w:r w:rsidR="007F0074" w:rsidRPr="008928CF">
        <w:rPr>
          <w:sz w:val="28"/>
          <w:szCs w:val="28"/>
        </w:rPr>
        <w:t xml:space="preserve"> 20</w:t>
      </w:r>
      <w:r w:rsidR="003A07BE">
        <w:rPr>
          <w:sz w:val="28"/>
          <w:szCs w:val="28"/>
        </w:rPr>
        <w:t>20</w:t>
      </w:r>
      <w:r w:rsidR="007F0074" w:rsidRPr="008928CF">
        <w:rPr>
          <w:sz w:val="28"/>
          <w:szCs w:val="28"/>
        </w:rPr>
        <w:t xml:space="preserve"> года</w:t>
      </w:r>
      <w:r w:rsidRPr="008928CF">
        <w:rPr>
          <w:sz w:val="28"/>
          <w:szCs w:val="28"/>
        </w:rPr>
        <w:t>.</w:t>
      </w:r>
      <w:r w:rsidR="00503BB3" w:rsidRPr="008928CF">
        <w:rPr>
          <w:sz w:val="28"/>
          <w:szCs w:val="28"/>
        </w:rPr>
        <w:t xml:space="preserve"> </w:t>
      </w:r>
    </w:p>
    <w:p w:rsidR="00531148" w:rsidRPr="008928CF" w:rsidRDefault="00503BB3" w:rsidP="00761FE3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Данный раздел включает в себя:</w:t>
      </w:r>
    </w:p>
    <w:p w:rsidR="005775C4" w:rsidRPr="008928CF" w:rsidRDefault="009B16E0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1)</w:t>
      </w:r>
      <w:r w:rsidR="00101D8A" w:rsidRPr="008928CF">
        <w:rPr>
          <w:b/>
          <w:sz w:val="28"/>
          <w:szCs w:val="28"/>
        </w:rPr>
        <w:t xml:space="preserve"> </w:t>
      </w:r>
      <w:r w:rsidR="00101D8A" w:rsidRPr="008928CF">
        <w:rPr>
          <w:sz w:val="28"/>
          <w:szCs w:val="28"/>
          <w:u w:val="single"/>
        </w:rPr>
        <w:t>подраздел 0501</w:t>
      </w:r>
      <w:r w:rsidR="00101D8A" w:rsidRPr="008928CF">
        <w:rPr>
          <w:b/>
          <w:sz w:val="28"/>
          <w:szCs w:val="28"/>
        </w:rPr>
        <w:t xml:space="preserve"> </w:t>
      </w:r>
      <w:r w:rsidR="00101D8A" w:rsidRPr="008928CF">
        <w:rPr>
          <w:sz w:val="28"/>
          <w:szCs w:val="28"/>
        </w:rPr>
        <w:t>«Жилищное хозяйство»</w:t>
      </w:r>
      <w:r w:rsidRPr="008928CF">
        <w:rPr>
          <w:sz w:val="28"/>
          <w:szCs w:val="28"/>
        </w:rPr>
        <w:t>,</w:t>
      </w:r>
      <w:r w:rsidR="00101D8A" w:rsidRPr="008928CF">
        <w:rPr>
          <w:sz w:val="28"/>
          <w:szCs w:val="28"/>
        </w:rPr>
        <w:t xml:space="preserve"> расходы составили </w:t>
      </w:r>
      <w:r w:rsidR="003A07BE">
        <w:rPr>
          <w:sz w:val="28"/>
          <w:szCs w:val="28"/>
        </w:rPr>
        <w:t>128,6</w:t>
      </w:r>
      <w:r w:rsidR="008928CF">
        <w:rPr>
          <w:sz w:val="28"/>
          <w:szCs w:val="28"/>
        </w:rPr>
        <w:t xml:space="preserve"> </w:t>
      </w:r>
      <w:r w:rsidR="00101D8A" w:rsidRPr="008928CF">
        <w:rPr>
          <w:sz w:val="28"/>
          <w:szCs w:val="28"/>
        </w:rPr>
        <w:t>тыс. руб</w:t>
      </w:r>
      <w:r w:rsidRPr="008928CF">
        <w:rPr>
          <w:sz w:val="28"/>
          <w:szCs w:val="28"/>
        </w:rPr>
        <w:t>лей</w:t>
      </w:r>
      <w:r w:rsidR="00101D8A" w:rsidRPr="008928CF">
        <w:rPr>
          <w:sz w:val="28"/>
          <w:szCs w:val="28"/>
        </w:rPr>
        <w:t xml:space="preserve"> </w:t>
      </w:r>
      <w:r w:rsidRPr="008928CF">
        <w:rPr>
          <w:sz w:val="28"/>
          <w:szCs w:val="28"/>
        </w:rPr>
        <w:t>(</w:t>
      </w:r>
      <w:r w:rsidR="00101D8A" w:rsidRPr="008928CF">
        <w:rPr>
          <w:sz w:val="28"/>
          <w:szCs w:val="28"/>
        </w:rPr>
        <w:t xml:space="preserve">или </w:t>
      </w:r>
      <w:r w:rsidR="003A07BE">
        <w:rPr>
          <w:sz w:val="28"/>
          <w:szCs w:val="28"/>
        </w:rPr>
        <w:t>21,9</w:t>
      </w:r>
      <w:r w:rsidR="00101D8A" w:rsidRPr="008928CF">
        <w:rPr>
          <w:sz w:val="28"/>
          <w:szCs w:val="28"/>
        </w:rPr>
        <w:t>% от годовых бюджетных назначений</w:t>
      </w:r>
      <w:r w:rsidRPr="008928CF">
        <w:rPr>
          <w:sz w:val="28"/>
          <w:szCs w:val="28"/>
        </w:rPr>
        <w:t>)</w:t>
      </w:r>
      <w:r w:rsidR="00101D8A" w:rsidRPr="008928CF">
        <w:rPr>
          <w:sz w:val="28"/>
          <w:szCs w:val="28"/>
        </w:rPr>
        <w:t>, что на</w:t>
      </w:r>
      <w:r w:rsidR="008928CF">
        <w:rPr>
          <w:sz w:val="28"/>
          <w:szCs w:val="28"/>
        </w:rPr>
        <w:t xml:space="preserve"> </w:t>
      </w:r>
      <w:r w:rsidR="003A07BE">
        <w:rPr>
          <w:sz w:val="28"/>
          <w:szCs w:val="28"/>
        </w:rPr>
        <w:t>392,8</w:t>
      </w:r>
      <w:r w:rsidR="00AD4BBA" w:rsidRPr="008928CF">
        <w:rPr>
          <w:sz w:val="28"/>
          <w:szCs w:val="28"/>
        </w:rPr>
        <w:t xml:space="preserve"> тыс. рублей меньше чем в 201</w:t>
      </w:r>
      <w:r w:rsidR="003A07BE">
        <w:rPr>
          <w:sz w:val="28"/>
          <w:szCs w:val="28"/>
        </w:rPr>
        <w:t>9</w:t>
      </w:r>
      <w:r w:rsidR="00AD4BBA" w:rsidRPr="008928CF">
        <w:rPr>
          <w:sz w:val="28"/>
          <w:szCs w:val="28"/>
        </w:rPr>
        <w:t xml:space="preserve"> году и на </w:t>
      </w:r>
      <w:r w:rsidR="00101D8A" w:rsidRPr="008928CF">
        <w:rPr>
          <w:sz w:val="28"/>
          <w:szCs w:val="28"/>
        </w:rPr>
        <w:t xml:space="preserve"> </w:t>
      </w:r>
      <w:r w:rsidR="003A07BE">
        <w:rPr>
          <w:sz w:val="28"/>
          <w:szCs w:val="28"/>
        </w:rPr>
        <w:t>468,8</w:t>
      </w:r>
      <w:r w:rsidR="00101D8A" w:rsidRPr="008928CF">
        <w:rPr>
          <w:sz w:val="28"/>
          <w:szCs w:val="28"/>
        </w:rPr>
        <w:t xml:space="preserve"> тыс. руб</w:t>
      </w:r>
      <w:r w:rsidRPr="008928CF">
        <w:rPr>
          <w:sz w:val="28"/>
          <w:szCs w:val="28"/>
        </w:rPr>
        <w:t>лей</w:t>
      </w:r>
      <w:r w:rsidR="00101D8A" w:rsidRPr="008928CF">
        <w:rPr>
          <w:sz w:val="28"/>
          <w:szCs w:val="28"/>
        </w:rPr>
        <w:t xml:space="preserve"> </w:t>
      </w:r>
      <w:r w:rsidR="008928CF">
        <w:rPr>
          <w:sz w:val="28"/>
          <w:szCs w:val="28"/>
        </w:rPr>
        <w:t>б</w:t>
      </w:r>
      <w:r w:rsidR="00B51C70">
        <w:rPr>
          <w:sz w:val="28"/>
          <w:szCs w:val="28"/>
        </w:rPr>
        <w:t>меньше</w:t>
      </w:r>
      <w:r w:rsidR="00101D8A" w:rsidRPr="008928CF">
        <w:rPr>
          <w:sz w:val="28"/>
          <w:szCs w:val="28"/>
        </w:rPr>
        <w:t>, чем в прошлом году.</w:t>
      </w:r>
    </w:p>
    <w:p w:rsidR="00101D8A" w:rsidRPr="008928CF" w:rsidRDefault="009B16E0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Произведены р</w:t>
      </w:r>
      <w:r w:rsidR="000B3499" w:rsidRPr="008928CF">
        <w:rPr>
          <w:sz w:val="28"/>
          <w:szCs w:val="28"/>
        </w:rPr>
        <w:t>асходы по уплате взносов на проведение капитального ремонта общего имущества многоквартирных домов за находящиеся в муниципальной собственности помещения.</w:t>
      </w:r>
    </w:p>
    <w:p w:rsidR="00AD4BBA" w:rsidRPr="008928CF" w:rsidRDefault="009B16E0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2)</w:t>
      </w:r>
      <w:r w:rsidR="00A90D66" w:rsidRPr="008928CF">
        <w:rPr>
          <w:sz w:val="28"/>
          <w:szCs w:val="28"/>
        </w:rPr>
        <w:t xml:space="preserve"> </w:t>
      </w:r>
      <w:r w:rsidR="00F326E0" w:rsidRPr="008928CF">
        <w:rPr>
          <w:sz w:val="28"/>
          <w:szCs w:val="28"/>
          <w:u w:val="single"/>
        </w:rPr>
        <w:t>подраздел 0503</w:t>
      </w:r>
      <w:r w:rsidR="00F326E0" w:rsidRPr="008928CF">
        <w:rPr>
          <w:sz w:val="28"/>
          <w:szCs w:val="28"/>
        </w:rPr>
        <w:t xml:space="preserve"> «Благоустройство»</w:t>
      </w:r>
      <w:r w:rsidRPr="008928CF">
        <w:rPr>
          <w:sz w:val="28"/>
          <w:szCs w:val="28"/>
        </w:rPr>
        <w:t>,</w:t>
      </w:r>
      <w:r w:rsidR="00F326E0" w:rsidRPr="008928CF">
        <w:rPr>
          <w:sz w:val="28"/>
          <w:szCs w:val="28"/>
        </w:rPr>
        <w:t xml:space="preserve"> расходы</w:t>
      </w:r>
      <w:r w:rsidRPr="008928CF">
        <w:rPr>
          <w:sz w:val="28"/>
          <w:szCs w:val="28"/>
        </w:rPr>
        <w:t xml:space="preserve"> по которому составили</w:t>
      </w:r>
      <w:r w:rsidR="00F326E0" w:rsidRPr="008928CF">
        <w:rPr>
          <w:sz w:val="28"/>
          <w:szCs w:val="28"/>
        </w:rPr>
        <w:t xml:space="preserve"> </w:t>
      </w:r>
      <w:r w:rsidR="00B51C70">
        <w:rPr>
          <w:sz w:val="28"/>
          <w:szCs w:val="28"/>
        </w:rPr>
        <w:t>12 825,8</w:t>
      </w:r>
      <w:r w:rsidRPr="008928CF">
        <w:rPr>
          <w:sz w:val="28"/>
          <w:szCs w:val="28"/>
        </w:rPr>
        <w:t>. рублей</w:t>
      </w:r>
      <w:r w:rsidR="00BE631A" w:rsidRPr="008928CF">
        <w:rPr>
          <w:sz w:val="28"/>
          <w:szCs w:val="28"/>
        </w:rPr>
        <w:t xml:space="preserve"> </w:t>
      </w:r>
      <w:r w:rsidR="000B3499" w:rsidRPr="008928CF">
        <w:rPr>
          <w:sz w:val="28"/>
          <w:szCs w:val="28"/>
        </w:rPr>
        <w:t xml:space="preserve">или </w:t>
      </w:r>
      <w:r w:rsidR="00B51C70">
        <w:rPr>
          <w:sz w:val="28"/>
          <w:szCs w:val="28"/>
        </w:rPr>
        <w:t>92,3</w:t>
      </w:r>
      <w:r w:rsidR="000B3499" w:rsidRPr="008928CF">
        <w:rPr>
          <w:sz w:val="28"/>
          <w:szCs w:val="28"/>
        </w:rPr>
        <w:t xml:space="preserve">% от годовых бюджетных назначений, </w:t>
      </w:r>
      <w:r w:rsidR="000A509E" w:rsidRPr="008928CF">
        <w:rPr>
          <w:sz w:val="28"/>
          <w:szCs w:val="28"/>
        </w:rPr>
        <w:t>и</w:t>
      </w:r>
      <w:r w:rsidR="00BE631A" w:rsidRPr="008928CF">
        <w:rPr>
          <w:sz w:val="28"/>
          <w:szCs w:val="28"/>
        </w:rPr>
        <w:t xml:space="preserve"> на </w:t>
      </w:r>
      <w:r w:rsidR="00B51C70">
        <w:rPr>
          <w:sz w:val="28"/>
          <w:szCs w:val="28"/>
        </w:rPr>
        <w:t>6 983,4</w:t>
      </w:r>
      <w:r w:rsidR="00BE631A" w:rsidRPr="008928CF">
        <w:rPr>
          <w:sz w:val="28"/>
          <w:szCs w:val="28"/>
        </w:rPr>
        <w:t xml:space="preserve"> тыс. руб</w:t>
      </w:r>
      <w:r w:rsidRPr="008928CF">
        <w:rPr>
          <w:sz w:val="28"/>
          <w:szCs w:val="28"/>
        </w:rPr>
        <w:t xml:space="preserve">лей </w:t>
      </w:r>
      <w:r w:rsidR="008928CF" w:rsidRPr="008928CF">
        <w:rPr>
          <w:sz w:val="28"/>
          <w:szCs w:val="28"/>
        </w:rPr>
        <w:t>меньше</w:t>
      </w:r>
      <w:r w:rsidR="00BE631A" w:rsidRPr="008928CF">
        <w:rPr>
          <w:sz w:val="28"/>
          <w:szCs w:val="28"/>
        </w:rPr>
        <w:t xml:space="preserve"> чем в </w:t>
      </w:r>
      <w:r w:rsidR="000A509E" w:rsidRPr="008928CF">
        <w:rPr>
          <w:sz w:val="28"/>
          <w:szCs w:val="28"/>
        </w:rPr>
        <w:t>201</w:t>
      </w:r>
      <w:r w:rsidR="00B51C70">
        <w:rPr>
          <w:sz w:val="28"/>
          <w:szCs w:val="28"/>
        </w:rPr>
        <w:t>9</w:t>
      </w:r>
      <w:r w:rsidR="00BE631A" w:rsidRPr="008928CF">
        <w:rPr>
          <w:sz w:val="28"/>
          <w:szCs w:val="28"/>
        </w:rPr>
        <w:t xml:space="preserve"> году</w:t>
      </w:r>
      <w:r w:rsidR="007F0074" w:rsidRPr="008928CF">
        <w:rPr>
          <w:sz w:val="28"/>
          <w:szCs w:val="28"/>
        </w:rPr>
        <w:t xml:space="preserve"> и на </w:t>
      </w:r>
      <w:r w:rsidR="00ED10B7">
        <w:rPr>
          <w:sz w:val="28"/>
          <w:szCs w:val="28"/>
        </w:rPr>
        <w:t>1 756,5</w:t>
      </w:r>
      <w:r w:rsidR="007F0074" w:rsidRPr="008928CF">
        <w:rPr>
          <w:sz w:val="28"/>
          <w:szCs w:val="28"/>
        </w:rPr>
        <w:t xml:space="preserve"> </w:t>
      </w:r>
      <w:r w:rsidR="008928CF" w:rsidRPr="008928CF">
        <w:rPr>
          <w:sz w:val="28"/>
          <w:szCs w:val="28"/>
        </w:rPr>
        <w:t>меньше</w:t>
      </w:r>
      <w:r w:rsidR="007F0074" w:rsidRPr="008928CF">
        <w:rPr>
          <w:sz w:val="28"/>
          <w:szCs w:val="28"/>
        </w:rPr>
        <w:t xml:space="preserve"> чем в 20</w:t>
      </w:r>
      <w:r w:rsidR="00ED10B7">
        <w:rPr>
          <w:sz w:val="28"/>
          <w:szCs w:val="28"/>
        </w:rPr>
        <w:t>20</w:t>
      </w:r>
      <w:r w:rsidR="007F0074" w:rsidRPr="008928CF">
        <w:rPr>
          <w:sz w:val="28"/>
          <w:szCs w:val="28"/>
        </w:rPr>
        <w:t>году</w:t>
      </w:r>
      <w:r w:rsidRPr="008928CF">
        <w:rPr>
          <w:sz w:val="28"/>
          <w:szCs w:val="28"/>
        </w:rPr>
        <w:t>.</w:t>
      </w:r>
    </w:p>
    <w:p w:rsidR="00F3798B" w:rsidRDefault="009B16E0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И</w:t>
      </w:r>
      <w:r w:rsidR="00F3798B" w:rsidRPr="008928CF">
        <w:rPr>
          <w:sz w:val="28"/>
          <w:szCs w:val="28"/>
        </w:rPr>
        <w:t>з них</w:t>
      </w:r>
      <w:r w:rsidR="00BF5E01" w:rsidRPr="008928CF">
        <w:rPr>
          <w:sz w:val="28"/>
          <w:szCs w:val="28"/>
        </w:rPr>
        <w:t xml:space="preserve"> освоено</w:t>
      </w:r>
      <w:r w:rsidR="00CF4D21" w:rsidRPr="008928CF">
        <w:rPr>
          <w:sz w:val="28"/>
          <w:szCs w:val="28"/>
        </w:rPr>
        <w:t xml:space="preserve"> на</w:t>
      </w:r>
      <w:r w:rsidR="00F3798B" w:rsidRPr="008928CF">
        <w:rPr>
          <w:sz w:val="28"/>
          <w:szCs w:val="28"/>
        </w:rPr>
        <w:t>:</w:t>
      </w:r>
    </w:p>
    <w:p w:rsidR="00271DDA" w:rsidRDefault="00590225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- капитальный ремонт</w:t>
      </w:r>
      <w:r w:rsidR="00271DDA" w:rsidRPr="008928CF">
        <w:rPr>
          <w:sz w:val="28"/>
          <w:szCs w:val="28"/>
        </w:rPr>
        <w:t xml:space="preserve">, ремонт и содержание автомобильных дорог в сумме </w:t>
      </w:r>
      <w:r w:rsidR="008928CF" w:rsidRPr="008928CF">
        <w:rPr>
          <w:sz w:val="28"/>
          <w:szCs w:val="28"/>
        </w:rPr>
        <w:t>1 093,9</w:t>
      </w:r>
      <w:r w:rsidR="00271DDA" w:rsidRPr="008928CF">
        <w:rPr>
          <w:sz w:val="28"/>
          <w:szCs w:val="28"/>
        </w:rPr>
        <w:t xml:space="preserve"> тыс. рублей;</w:t>
      </w:r>
    </w:p>
    <w:p w:rsidR="00ED10B7" w:rsidRPr="008928CF" w:rsidRDefault="00ED10B7" w:rsidP="009B1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B7">
        <w:t xml:space="preserve"> </w:t>
      </w:r>
      <w:r>
        <w:rPr>
          <w:sz w:val="28"/>
          <w:szCs w:val="28"/>
        </w:rPr>
        <w:t>б</w:t>
      </w:r>
      <w:r w:rsidRPr="00ED10B7">
        <w:rPr>
          <w:sz w:val="28"/>
          <w:szCs w:val="28"/>
        </w:rPr>
        <w:t>лагоустройство пешеходных дорог, тротуаров, аллей, проездов</w:t>
      </w:r>
      <w:r>
        <w:rPr>
          <w:sz w:val="28"/>
          <w:szCs w:val="28"/>
        </w:rPr>
        <w:t xml:space="preserve"> в сумме 5000,0 тыс.рублей;</w:t>
      </w:r>
    </w:p>
    <w:p w:rsidR="00271DDA" w:rsidRPr="008928CF" w:rsidRDefault="00271DDA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 xml:space="preserve">- на благоустройство территории в сумме </w:t>
      </w:r>
      <w:r w:rsidR="00ED10B7">
        <w:rPr>
          <w:sz w:val="28"/>
          <w:szCs w:val="28"/>
        </w:rPr>
        <w:t>4 393,5</w:t>
      </w:r>
      <w:r w:rsidRPr="008928CF">
        <w:rPr>
          <w:sz w:val="28"/>
          <w:szCs w:val="28"/>
        </w:rPr>
        <w:t xml:space="preserve"> тыс. рублей;</w:t>
      </w:r>
    </w:p>
    <w:p w:rsidR="00F3798B" w:rsidRPr="008928CF" w:rsidRDefault="00F3798B" w:rsidP="009B16E0">
      <w:pPr>
        <w:ind w:firstLine="708"/>
        <w:jc w:val="both"/>
        <w:rPr>
          <w:sz w:val="28"/>
          <w:szCs w:val="28"/>
        </w:rPr>
      </w:pPr>
      <w:r w:rsidRPr="008928CF">
        <w:rPr>
          <w:sz w:val="28"/>
          <w:szCs w:val="28"/>
        </w:rPr>
        <w:t>-</w:t>
      </w:r>
      <w:r w:rsidR="0031458A" w:rsidRPr="008928CF">
        <w:rPr>
          <w:sz w:val="28"/>
          <w:szCs w:val="28"/>
        </w:rPr>
        <w:t xml:space="preserve"> </w:t>
      </w:r>
      <w:r w:rsidR="00163894" w:rsidRPr="008928CF">
        <w:rPr>
          <w:sz w:val="28"/>
          <w:szCs w:val="28"/>
        </w:rPr>
        <w:t xml:space="preserve">организацию уличного освещения в сумме </w:t>
      </w:r>
      <w:r w:rsidR="00ED10B7">
        <w:rPr>
          <w:sz w:val="28"/>
          <w:szCs w:val="28"/>
        </w:rPr>
        <w:t>784,4</w:t>
      </w:r>
      <w:r w:rsidRPr="008928CF">
        <w:rPr>
          <w:sz w:val="28"/>
          <w:szCs w:val="28"/>
        </w:rPr>
        <w:t xml:space="preserve"> тыс. руб</w:t>
      </w:r>
      <w:r w:rsidR="00CB5F42" w:rsidRPr="008928CF">
        <w:rPr>
          <w:sz w:val="28"/>
          <w:szCs w:val="28"/>
        </w:rPr>
        <w:t>лей</w:t>
      </w:r>
      <w:r w:rsidR="002024BE" w:rsidRPr="008928CF">
        <w:rPr>
          <w:sz w:val="28"/>
          <w:szCs w:val="28"/>
        </w:rPr>
        <w:t>;</w:t>
      </w:r>
    </w:p>
    <w:p w:rsidR="00ED10B7" w:rsidRDefault="005168C2" w:rsidP="009B16E0">
      <w:pPr>
        <w:ind w:firstLine="708"/>
        <w:jc w:val="both"/>
        <w:rPr>
          <w:sz w:val="28"/>
          <w:szCs w:val="28"/>
        </w:rPr>
      </w:pPr>
      <w:r w:rsidRPr="009561D4">
        <w:rPr>
          <w:sz w:val="28"/>
          <w:szCs w:val="28"/>
        </w:rPr>
        <w:t xml:space="preserve">- на поддержку муниципальных программ формирования современной городской среды  в сумме </w:t>
      </w:r>
      <w:r w:rsidR="00ED10B7">
        <w:rPr>
          <w:sz w:val="28"/>
          <w:szCs w:val="28"/>
        </w:rPr>
        <w:t>2 612,6</w:t>
      </w:r>
      <w:r w:rsidRPr="009561D4">
        <w:rPr>
          <w:sz w:val="28"/>
          <w:szCs w:val="28"/>
        </w:rPr>
        <w:t xml:space="preserve"> тыс. рублей</w:t>
      </w:r>
      <w:r w:rsidR="00ED10B7">
        <w:rPr>
          <w:sz w:val="28"/>
          <w:szCs w:val="28"/>
        </w:rPr>
        <w:t>;</w:t>
      </w:r>
    </w:p>
    <w:p w:rsidR="005168C2" w:rsidRPr="005C6BBD" w:rsidRDefault="005168C2" w:rsidP="009B16E0">
      <w:pPr>
        <w:ind w:firstLine="708"/>
        <w:jc w:val="both"/>
        <w:rPr>
          <w:sz w:val="28"/>
          <w:szCs w:val="28"/>
        </w:rPr>
      </w:pPr>
      <w:r w:rsidRPr="00171953">
        <w:rPr>
          <w:sz w:val="28"/>
          <w:szCs w:val="28"/>
        </w:rPr>
        <w:t>- на реализацию проектов развития муниципальных образований области, основанных на местных инициативах</w:t>
      </w:r>
      <w:r w:rsidR="00163A3F">
        <w:rPr>
          <w:sz w:val="28"/>
          <w:szCs w:val="28"/>
        </w:rPr>
        <w:t xml:space="preserve"> </w:t>
      </w:r>
      <w:r w:rsidRPr="00171953">
        <w:rPr>
          <w:sz w:val="28"/>
          <w:szCs w:val="28"/>
        </w:rPr>
        <w:t xml:space="preserve">в сумме </w:t>
      </w:r>
      <w:r w:rsidR="005C6BBD" w:rsidRPr="00171953">
        <w:rPr>
          <w:sz w:val="28"/>
          <w:szCs w:val="28"/>
        </w:rPr>
        <w:t>1</w:t>
      </w:r>
      <w:r w:rsidR="00163A3F">
        <w:rPr>
          <w:sz w:val="28"/>
          <w:szCs w:val="28"/>
        </w:rPr>
        <w:t> 357,8</w:t>
      </w:r>
      <w:r w:rsidRPr="00171953">
        <w:rPr>
          <w:sz w:val="28"/>
          <w:szCs w:val="28"/>
        </w:rPr>
        <w:t xml:space="preserve"> тыс. рублей;</w:t>
      </w:r>
    </w:p>
    <w:p w:rsidR="00271DDA" w:rsidRPr="005C6BBD" w:rsidRDefault="00271DDA" w:rsidP="009B16E0">
      <w:pPr>
        <w:ind w:firstLine="708"/>
        <w:jc w:val="both"/>
        <w:rPr>
          <w:sz w:val="28"/>
          <w:szCs w:val="28"/>
        </w:rPr>
      </w:pPr>
      <w:r w:rsidRPr="005C6BBD">
        <w:rPr>
          <w:sz w:val="28"/>
          <w:szCs w:val="28"/>
        </w:rPr>
        <w:t xml:space="preserve">- организацию конкурса «Мой дом, мой двор» в сумме </w:t>
      </w:r>
      <w:r w:rsidR="00163A3F">
        <w:rPr>
          <w:sz w:val="28"/>
          <w:szCs w:val="28"/>
        </w:rPr>
        <w:t>15,3</w:t>
      </w:r>
      <w:r w:rsidRPr="005C6BBD">
        <w:rPr>
          <w:sz w:val="28"/>
          <w:szCs w:val="28"/>
        </w:rPr>
        <w:t xml:space="preserve"> тыс. рублей;</w:t>
      </w:r>
    </w:p>
    <w:p w:rsidR="00DD60EC" w:rsidRPr="005C6BBD" w:rsidRDefault="005C6BBD" w:rsidP="00316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дератизационных работ – 40,0 тыс. рублей</w:t>
      </w:r>
      <w:r w:rsidR="00DD60EC" w:rsidRPr="005C6BBD">
        <w:rPr>
          <w:sz w:val="28"/>
          <w:szCs w:val="28"/>
        </w:rPr>
        <w:t>.</w:t>
      </w:r>
    </w:p>
    <w:p w:rsidR="00295655" w:rsidRPr="00212186" w:rsidRDefault="00C748EE" w:rsidP="00F326E0">
      <w:pPr>
        <w:jc w:val="both"/>
        <w:rPr>
          <w:sz w:val="28"/>
          <w:szCs w:val="28"/>
        </w:rPr>
      </w:pPr>
      <w:r w:rsidRPr="00212186">
        <w:rPr>
          <w:b/>
          <w:sz w:val="28"/>
          <w:szCs w:val="28"/>
        </w:rPr>
        <w:t xml:space="preserve">   </w:t>
      </w:r>
      <w:r w:rsidR="00925B2D" w:rsidRPr="00212186">
        <w:rPr>
          <w:b/>
          <w:sz w:val="28"/>
          <w:szCs w:val="28"/>
        </w:rPr>
        <w:tab/>
      </w:r>
      <w:r w:rsidR="00925B2D" w:rsidRPr="00212186">
        <w:rPr>
          <w:sz w:val="28"/>
          <w:szCs w:val="28"/>
        </w:rPr>
        <w:t>3</w:t>
      </w:r>
      <w:r w:rsidR="003B76ED" w:rsidRPr="00212186">
        <w:rPr>
          <w:sz w:val="28"/>
          <w:szCs w:val="28"/>
        </w:rPr>
        <w:t xml:space="preserve">) </w:t>
      </w:r>
      <w:r w:rsidR="00F326E0" w:rsidRPr="00212186">
        <w:rPr>
          <w:sz w:val="28"/>
          <w:szCs w:val="28"/>
          <w:u w:val="single"/>
        </w:rPr>
        <w:t>подраздел 0505</w:t>
      </w:r>
      <w:r w:rsidR="00F326E0" w:rsidRPr="00212186">
        <w:rPr>
          <w:sz w:val="28"/>
          <w:szCs w:val="28"/>
        </w:rPr>
        <w:t xml:space="preserve"> «Другие вопросы в области жилищно-коммунального хозяйства»</w:t>
      </w:r>
      <w:r w:rsidR="00925B2D" w:rsidRPr="00212186">
        <w:rPr>
          <w:sz w:val="28"/>
          <w:szCs w:val="28"/>
        </w:rPr>
        <w:t>,</w:t>
      </w:r>
      <w:r w:rsidR="00F326E0" w:rsidRPr="00212186">
        <w:rPr>
          <w:sz w:val="28"/>
          <w:szCs w:val="28"/>
        </w:rPr>
        <w:t xml:space="preserve"> расходы </w:t>
      </w:r>
      <w:r w:rsidR="00250E33" w:rsidRPr="00212186">
        <w:rPr>
          <w:sz w:val="28"/>
          <w:szCs w:val="28"/>
        </w:rPr>
        <w:t>произведены</w:t>
      </w:r>
      <w:r w:rsidR="00925B2D" w:rsidRPr="00212186">
        <w:rPr>
          <w:sz w:val="28"/>
          <w:szCs w:val="28"/>
        </w:rPr>
        <w:t xml:space="preserve"> в сумме </w:t>
      </w:r>
      <w:r w:rsidR="00163A3F">
        <w:rPr>
          <w:sz w:val="28"/>
          <w:szCs w:val="28"/>
        </w:rPr>
        <w:t>1 459,6</w:t>
      </w:r>
      <w:r w:rsidR="00AD4BBA" w:rsidRPr="00212186">
        <w:rPr>
          <w:sz w:val="28"/>
          <w:szCs w:val="28"/>
        </w:rPr>
        <w:t xml:space="preserve"> </w:t>
      </w:r>
      <w:r w:rsidR="00925B2D" w:rsidRPr="00212186">
        <w:rPr>
          <w:sz w:val="28"/>
          <w:szCs w:val="28"/>
        </w:rPr>
        <w:t>тыс. рублей,</w:t>
      </w:r>
      <w:r w:rsidR="00B22FBE" w:rsidRPr="00212186">
        <w:rPr>
          <w:sz w:val="28"/>
          <w:szCs w:val="28"/>
        </w:rPr>
        <w:t xml:space="preserve"> или </w:t>
      </w:r>
      <w:r w:rsidR="00163A3F">
        <w:rPr>
          <w:sz w:val="28"/>
          <w:szCs w:val="28"/>
        </w:rPr>
        <w:t>77,3</w:t>
      </w:r>
      <w:r w:rsidR="00B22FBE" w:rsidRPr="00212186">
        <w:rPr>
          <w:sz w:val="28"/>
          <w:szCs w:val="28"/>
        </w:rPr>
        <w:t xml:space="preserve">% от годовых бюджетных назначений, и на </w:t>
      </w:r>
      <w:r w:rsidR="000D0686">
        <w:rPr>
          <w:sz w:val="28"/>
          <w:szCs w:val="28"/>
        </w:rPr>
        <w:t>261,5</w:t>
      </w:r>
      <w:r w:rsidR="00B22FBE" w:rsidRPr="00212186">
        <w:rPr>
          <w:sz w:val="28"/>
          <w:szCs w:val="28"/>
        </w:rPr>
        <w:t xml:space="preserve"> тыс. рублей меньше чем в 201</w:t>
      </w:r>
      <w:r w:rsidR="000D0686">
        <w:rPr>
          <w:sz w:val="28"/>
          <w:szCs w:val="28"/>
        </w:rPr>
        <w:t>9</w:t>
      </w:r>
      <w:r w:rsidR="00B22FBE" w:rsidRPr="00212186">
        <w:rPr>
          <w:sz w:val="28"/>
          <w:szCs w:val="28"/>
        </w:rPr>
        <w:t xml:space="preserve"> году</w:t>
      </w:r>
      <w:r w:rsidR="00AD4BBA" w:rsidRPr="00212186">
        <w:rPr>
          <w:sz w:val="28"/>
          <w:szCs w:val="28"/>
        </w:rPr>
        <w:t xml:space="preserve"> и на </w:t>
      </w:r>
      <w:r w:rsidR="000D0686">
        <w:rPr>
          <w:sz w:val="28"/>
          <w:szCs w:val="28"/>
        </w:rPr>
        <w:t>444,2</w:t>
      </w:r>
      <w:r w:rsidR="00AD4BBA" w:rsidRPr="00212186">
        <w:rPr>
          <w:sz w:val="28"/>
          <w:szCs w:val="28"/>
        </w:rPr>
        <w:t xml:space="preserve"> тыс. рублей</w:t>
      </w:r>
      <w:r w:rsidR="000D0686">
        <w:rPr>
          <w:sz w:val="28"/>
          <w:szCs w:val="28"/>
        </w:rPr>
        <w:t xml:space="preserve"> меньше</w:t>
      </w:r>
      <w:r w:rsidR="00AD4BBA" w:rsidRPr="00212186">
        <w:rPr>
          <w:sz w:val="28"/>
          <w:szCs w:val="28"/>
        </w:rPr>
        <w:t xml:space="preserve"> чем 20</w:t>
      </w:r>
      <w:r w:rsidR="000D0686">
        <w:rPr>
          <w:sz w:val="28"/>
          <w:szCs w:val="28"/>
        </w:rPr>
        <w:t>20</w:t>
      </w:r>
      <w:r w:rsidR="00AD4BBA" w:rsidRPr="00212186">
        <w:rPr>
          <w:sz w:val="28"/>
          <w:szCs w:val="28"/>
        </w:rPr>
        <w:t xml:space="preserve"> году</w:t>
      </w:r>
      <w:r w:rsidR="00B22FBE" w:rsidRPr="00212186">
        <w:rPr>
          <w:sz w:val="28"/>
          <w:szCs w:val="28"/>
        </w:rPr>
        <w:t xml:space="preserve">. </w:t>
      </w:r>
    </w:p>
    <w:p w:rsidR="00761FE3" w:rsidRPr="00212186" w:rsidRDefault="00B22FBE" w:rsidP="00295655">
      <w:pPr>
        <w:ind w:firstLine="708"/>
        <w:jc w:val="both"/>
        <w:rPr>
          <w:sz w:val="28"/>
          <w:szCs w:val="28"/>
        </w:rPr>
      </w:pPr>
      <w:r w:rsidRPr="00212186">
        <w:rPr>
          <w:sz w:val="28"/>
          <w:szCs w:val="28"/>
        </w:rPr>
        <w:t>Средства были направлены</w:t>
      </w:r>
      <w:r w:rsidR="006C7CD5" w:rsidRPr="00212186">
        <w:rPr>
          <w:sz w:val="28"/>
          <w:szCs w:val="28"/>
        </w:rPr>
        <w:t xml:space="preserve"> </w:t>
      </w:r>
      <w:r w:rsidR="00925B2D" w:rsidRPr="00212186">
        <w:rPr>
          <w:sz w:val="28"/>
          <w:szCs w:val="28"/>
        </w:rPr>
        <w:t xml:space="preserve">на </w:t>
      </w:r>
      <w:r w:rsidR="003F3CC0" w:rsidRPr="00212186">
        <w:rPr>
          <w:sz w:val="28"/>
          <w:szCs w:val="28"/>
        </w:rPr>
        <w:t xml:space="preserve">обеспечение </w:t>
      </w:r>
      <w:r w:rsidR="00EF24D8" w:rsidRPr="00212186">
        <w:rPr>
          <w:sz w:val="28"/>
          <w:szCs w:val="28"/>
        </w:rPr>
        <w:t>функционирования</w:t>
      </w:r>
      <w:r w:rsidR="00250E33" w:rsidRPr="00212186">
        <w:rPr>
          <w:sz w:val="28"/>
          <w:szCs w:val="28"/>
        </w:rPr>
        <w:t xml:space="preserve"> МКУ «Управление городского хозяйства»</w:t>
      </w:r>
      <w:r w:rsidR="006C7CD5" w:rsidRPr="00212186">
        <w:rPr>
          <w:sz w:val="28"/>
          <w:szCs w:val="28"/>
        </w:rPr>
        <w:t>.</w:t>
      </w:r>
      <w:r w:rsidR="00250E33" w:rsidRPr="00212186">
        <w:rPr>
          <w:sz w:val="28"/>
          <w:szCs w:val="28"/>
        </w:rPr>
        <w:t xml:space="preserve"> </w:t>
      </w:r>
    </w:p>
    <w:p w:rsidR="00903499" w:rsidRPr="00EA1322" w:rsidRDefault="00903499" w:rsidP="00295655">
      <w:pPr>
        <w:ind w:firstLine="708"/>
        <w:jc w:val="both"/>
        <w:rPr>
          <w:sz w:val="28"/>
          <w:szCs w:val="28"/>
          <w:highlight w:val="yellow"/>
        </w:rPr>
      </w:pPr>
    </w:p>
    <w:p w:rsidR="009F2FDE" w:rsidRPr="00BA468B" w:rsidRDefault="007C1775" w:rsidP="003163AD">
      <w:pPr>
        <w:jc w:val="both"/>
        <w:rPr>
          <w:sz w:val="28"/>
          <w:szCs w:val="28"/>
        </w:rPr>
      </w:pPr>
      <w:r w:rsidRPr="00BA468B">
        <w:rPr>
          <w:b/>
          <w:sz w:val="28"/>
          <w:szCs w:val="28"/>
        </w:rPr>
        <w:t xml:space="preserve">   </w:t>
      </w:r>
      <w:r w:rsidR="00317FE5" w:rsidRPr="00BA468B">
        <w:rPr>
          <w:b/>
          <w:sz w:val="28"/>
          <w:szCs w:val="28"/>
        </w:rPr>
        <w:tab/>
      </w:r>
      <w:r w:rsidR="003163AD" w:rsidRPr="00BA468B">
        <w:rPr>
          <w:b/>
          <w:sz w:val="28"/>
          <w:szCs w:val="28"/>
        </w:rPr>
        <w:t>По разделу 0700 «Образование»</w:t>
      </w:r>
      <w:r w:rsidR="003163AD" w:rsidRPr="00BA468B">
        <w:rPr>
          <w:sz w:val="28"/>
          <w:szCs w:val="28"/>
        </w:rPr>
        <w:t xml:space="preserve"> </w:t>
      </w:r>
      <w:r w:rsidR="00B76F68" w:rsidRPr="00BA468B">
        <w:rPr>
          <w:sz w:val="28"/>
          <w:szCs w:val="28"/>
        </w:rPr>
        <w:t xml:space="preserve"> </w:t>
      </w:r>
      <w:r w:rsidR="003163AD" w:rsidRPr="00BA468B">
        <w:rPr>
          <w:sz w:val="28"/>
          <w:szCs w:val="28"/>
        </w:rPr>
        <w:t>расходы произведены в сумме</w:t>
      </w:r>
      <w:r w:rsidR="00151F06" w:rsidRPr="00BA468B">
        <w:rPr>
          <w:sz w:val="28"/>
          <w:szCs w:val="28"/>
        </w:rPr>
        <w:t xml:space="preserve"> </w:t>
      </w:r>
      <w:r w:rsidR="000D0686">
        <w:rPr>
          <w:sz w:val="28"/>
          <w:szCs w:val="28"/>
        </w:rPr>
        <w:t>70 331,9</w:t>
      </w:r>
      <w:r w:rsidR="00F00377" w:rsidRPr="00BA468B">
        <w:rPr>
          <w:sz w:val="28"/>
          <w:szCs w:val="28"/>
        </w:rPr>
        <w:t xml:space="preserve"> </w:t>
      </w:r>
      <w:r w:rsidR="003163AD" w:rsidRPr="00BA468B">
        <w:rPr>
          <w:sz w:val="28"/>
          <w:szCs w:val="28"/>
        </w:rPr>
        <w:t>тыс. руб</w:t>
      </w:r>
      <w:r w:rsidR="00317FE5" w:rsidRPr="00BA468B">
        <w:rPr>
          <w:sz w:val="28"/>
          <w:szCs w:val="28"/>
        </w:rPr>
        <w:t>лей</w:t>
      </w:r>
      <w:r w:rsidR="003163AD" w:rsidRPr="00BA468B">
        <w:rPr>
          <w:sz w:val="28"/>
          <w:szCs w:val="28"/>
        </w:rPr>
        <w:t xml:space="preserve">, или </w:t>
      </w:r>
      <w:r w:rsidR="000D0686">
        <w:rPr>
          <w:sz w:val="28"/>
          <w:szCs w:val="28"/>
        </w:rPr>
        <w:t>91,8</w:t>
      </w:r>
      <w:r w:rsidR="003163AD" w:rsidRPr="00BA468B">
        <w:rPr>
          <w:sz w:val="28"/>
          <w:szCs w:val="28"/>
        </w:rPr>
        <w:t xml:space="preserve">% от годовых бюджетных  назначений, что на </w:t>
      </w:r>
      <w:r w:rsidR="000D0686">
        <w:rPr>
          <w:sz w:val="28"/>
          <w:szCs w:val="28"/>
        </w:rPr>
        <w:t>18 166,8</w:t>
      </w:r>
      <w:r w:rsidR="00317FE5" w:rsidRPr="00BA468B">
        <w:rPr>
          <w:sz w:val="28"/>
          <w:szCs w:val="28"/>
        </w:rPr>
        <w:t xml:space="preserve"> тыс. рублей</w:t>
      </w:r>
      <w:r w:rsidR="003163AD" w:rsidRPr="00BA468B">
        <w:rPr>
          <w:sz w:val="28"/>
          <w:szCs w:val="28"/>
        </w:rPr>
        <w:t xml:space="preserve"> </w:t>
      </w:r>
      <w:r w:rsidR="00BA468B">
        <w:rPr>
          <w:sz w:val="28"/>
          <w:szCs w:val="28"/>
        </w:rPr>
        <w:t>меньше</w:t>
      </w:r>
      <w:r w:rsidR="003163AD" w:rsidRPr="00BA468B">
        <w:rPr>
          <w:sz w:val="28"/>
          <w:szCs w:val="28"/>
        </w:rPr>
        <w:t xml:space="preserve"> по сравнению с 201</w:t>
      </w:r>
      <w:r w:rsidR="000D0686">
        <w:rPr>
          <w:sz w:val="28"/>
          <w:szCs w:val="28"/>
        </w:rPr>
        <w:t>9</w:t>
      </w:r>
      <w:r w:rsidR="003163AD" w:rsidRPr="00BA468B">
        <w:rPr>
          <w:sz w:val="28"/>
          <w:szCs w:val="28"/>
        </w:rPr>
        <w:t xml:space="preserve"> годом</w:t>
      </w:r>
      <w:r w:rsidR="004655AE" w:rsidRPr="00BA468B">
        <w:rPr>
          <w:sz w:val="28"/>
          <w:szCs w:val="28"/>
        </w:rPr>
        <w:t xml:space="preserve"> и на </w:t>
      </w:r>
      <w:r w:rsidR="000D0686">
        <w:rPr>
          <w:sz w:val="28"/>
          <w:szCs w:val="28"/>
        </w:rPr>
        <w:t>17 216,4</w:t>
      </w:r>
      <w:r w:rsidR="004655AE" w:rsidRPr="00BA468B">
        <w:rPr>
          <w:sz w:val="28"/>
          <w:szCs w:val="28"/>
        </w:rPr>
        <w:t xml:space="preserve"> тыс. рублей </w:t>
      </w:r>
      <w:r w:rsidR="00E06E69" w:rsidRPr="00BA468B">
        <w:rPr>
          <w:sz w:val="28"/>
          <w:szCs w:val="28"/>
        </w:rPr>
        <w:t>меньше</w:t>
      </w:r>
      <w:r w:rsidR="004655AE" w:rsidRPr="00BA468B">
        <w:rPr>
          <w:sz w:val="28"/>
          <w:szCs w:val="28"/>
        </w:rPr>
        <w:t xml:space="preserve"> чем в 20</w:t>
      </w:r>
      <w:r w:rsidR="000D0686">
        <w:rPr>
          <w:sz w:val="28"/>
          <w:szCs w:val="28"/>
        </w:rPr>
        <w:t>20</w:t>
      </w:r>
      <w:r w:rsidR="004655AE" w:rsidRPr="00BA468B">
        <w:rPr>
          <w:sz w:val="28"/>
          <w:szCs w:val="28"/>
        </w:rPr>
        <w:t>году</w:t>
      </w:r>
      <w:r w:rsidR="0049263F" w:rsidRPr="00BA468B">
        <w:rPr>
          <w:sz w:val="28"/>
          <w:szCs w:val="28"/>
        </w:rPr>
        <w:t>.</w:t>
      </w:r>
    </w:p>
    <w:p w:rsidR="002D6BDD" w:rsidRPr="00BA468B" w:rsidRDefault="0042053A" w:rsidP="003163AD">
      <w:pPr>
        <w:jc w:val="both"/>
        <w:rPr>
          <w:sz w:val="28"/>
          <w:szCs w:val="28"/>
        </w:rPr>
      </w:pPr>
      <w:r w:rsidRPr="00BA468B">
        <w:rPr>
          <w:sz w:val="28"/>
          <w:szCs w:val="28"/>
        </w:rPr>
        <w:t xml:space="preserve">     </w:t>
      </w:r>
      <w:r w:rsidR="002D6BDD" w:rsidRPr="00BA468B">
        <w:rPr>
          <w:sz w:val="28"/>
          <w:szCs w:val="28"/>
        </w:rPr>
        <w:tab/>
      </w:r>
      <w:r w:rsidRPr="00BA468B">
        <w:rPr>
          <w:sz w:val="28"/>
          <w:szCs w:val="28"/>
        </w:rPr>
        <w:t>П</w:t>
      </w:r>
      <w:r w:rsidR="00B62120" w:rsidRPr="00BA468B">
        <w:rPr>
          <w:sz w:val="28"/>
          <w:szCs w:val="28"/>
        </w:rPr>
        <w:t xml:space="preserve">о </w:t>
      </w:r>
      <w:r w:rsidR="00B62120" w:rsidRPr="00BA468B">
        <w:rPr>
          <w:sz w:val="28"/>
          <w:szCs w:val="28"/>
          <w:u w:val="single"/>
        </w:rPr>
        <w:t>подразделу 0701</w:t>
      </w:r>
      <w:r w:rsidR="00B62120" w:rsidRPr="00BA468B">
        <w:rPr>
          <w:sz w:val="28"/>
          <w:szCs w:val="28"/>
        </w:rPr>
        <w:t xml:space="preserve"> «Дошкольное образование» </w:t>
      </w:r>
      <w:r w:rsidRPr="00BA468B">
        <w:rPr>
          <w:sz w:val="28"/>
          <w:szCs w:val="28"/>
        </w:rPr>
        <w:t xml:space="preserve">расходы произведены </w:t>
      </w:r>
      <w:r w:rsidR="00B62120" w:rsidRPr="00BA468B">
        <w:rPr>
          <w:sz w:val="28"/>
          <w:szCs w:val="28"/>
        </w:rPr>
        <w:t xml:space="preserve">в сумме </w:t>
      </w:r>
      <w:r w:rsidR="000D0686">
        <w:rPr>
          <w:sz w:val="28"/>
          <w:szCs w:val="28"/>
        </w:rPr>
        <w:t>30 627,9</w:t>
      </w:r>
      <w:r w:rsidR="005C2D46">
        <w:rPr>
          <w:sz w:val="28"/>
          <w:szCs w:val="28"/>
        </w:rPr>
        <w:t xml:space="preserve"> </w:t>
      </w:r>
      <w:r w:rsidR="002D6BDD" w:rsidRPr="00BA468B">
        <w:rPr>
          <w:sz w:val="28"/>
          <w:szCs w:val="28"/>
        </w:rPr>
        <w:t>тыс. рублей</w:t>
      </w:r>
      <w:r w:rsidR="00A90D66" w:rsidRPr="00BA468B">
        <w:rPr>
          <w:sz w:val="28"/>
          <w:szCs w:val="28"/>
        </w:rPr>
        <w:t xml:space="preserve">, что составляет </w:t>
      </w:r>
      <w:r w:rsidR="000D0686">
        <w:rPr>
          <w:sz w:val="28"/>
          <w:szCs w:val="28"/>
        </w:rPr>
        <w:t>94,7</w:t>
      </w:r>
      <w:r w:rsidR="00A90D66" w:rsidRPr="00BA468B">
        <w:rPr>
          <w:sz w:val="28"/>
          <w:szCs w:val="28"/>
        </w:rPr>
        <w:t>% от годовых бюджетных назначений</w:t>
      </w:r>
      <w:r w:rsidR="002435C6" w:rsidRPr="00BA468B">
        <w:rPr>
          <w:sz w:val="28"/>
          <w:szCs w:val="28"/>
        </w:rPr>
        <w:t xml:space="preserve">. </w:t>
      </w:r>
      <w:r w:rsidR="00A90D66" w:rsidRPr="00BA468B">
        <w:rPr>
          <w:sz w:val="28"/>
          <w:szCs w:val="28"/>
        </w:rPr>
        <w:t>По сравнению с 201</w:t>
      </w:r>
      <w:r w:rsidR="000D0686">
        <w:rPr>
          <w:sz w:val="28"/>
          <w:szCs w:val="28"/>
        </w:rPr>
        <w:t>9</w:t>
      </w:r>
      <w:r w:rsidR="00A90D66" w:rsidRPr="00BA468B">
        <w:rPr>
          <w:sz w:val="28"/>
          <w:szCs w:val="28"/>
        </w:rPr>
        <w:t xml:space="preserve"> годом расходы </w:t>
      </w:r>
      <w:r w:rsidR="004655AE" w:rsidRPr="00BA468B">
        <w:rPr>
          <w:sz w:val="28"/>
          <w:szCs w:val="28"/>
        </w:rPr>
        <w:t xml:space="preserve">уменьшились на </w:t>
      </w:r>
      <w:r w:rsidR="000D0686">
        <w:rPr>
          <w:sz w:val="28"/>
          <w:szCs w:val="28"/>
        </w:rPr>
        <w:t>8 640,0</w:t>
      </w:r>
      <w:r w:rsidR="004655AE" w:rsidRPr="00BA468B">
        <w:rPr>
          <w:sz w:val="28"/>
          <w:szCs w:val="28"/>
        </w:rPr>
        <w:t xml:space="preserve"> тыс. рублей, а по сравнению с 20</w:t>
      </w:r>
      <w:r w:rsidR="000D0686">
        <w:rPr>
          <w:sz w:val="28"/>
          <w:szCs w:val="28"/>
        </w:rPr>
        <w:t>20</w:t>
      </w:r>
      <w:r w:rsidR="004655AE" w:rsidRPr="00BA468B">
        <w:rPr>
          <w:sz w:val="28"/>
          <w:szCs w:val="28"/>
        </w:rPr>
        <w:t xml:space="preserve"> годом уменьшение расходов составило </w:t>
      </w:r>
      <w:r w:rsidR="000D0686">
        <w:rPr>
          <w:sz w:val="28"/>
          <w:szCs w:val="28"/>
        </w:rPr>
        <w:t>5 802,1</w:t>
      </w:r>
      <w:r w:rsidR="004655AE" w:rsidRPr="00BA468B">
        <w:rPr>
          <w:sz w:val="28"/>
          <w:szCs w:val="28"/>
        </w:rPr>
        <w:t xml:space="preserve"> тыс. рублей</w:t>
      </w:r>
      <w:r w:rsidR="00A90D66" w:rsidRPr="00BA468B">
        <w:rPr>
          <w:sz w:val="28"/>
          <w:szCs w:val="28"/>
        </w:rPr>
        <w:t xml:space="preserve">. </w:t>
      </w:r>
    </w:p>
    <w:p w:rsidR="006A4DBD" w:rsidRPr="00BA468B" w:rsidRDefault="002D6BDD" w:rsidP="002D6BDD">
      <w:pPr>
        <w:ind w:firstLine="708"/>
        <w:jc w:val="both"/>
        <w:rPr>
          <w:sz w:val="28"/>
          <w:szCs w:val="28"/>
        </w:rPr>
      </w:pPr>
      <w:r w:rsidRPr="00BA468B">
        <w:rPr>
          <w:sz w:val="28"/>
          <w:szCs w:val="28"/>
        </w:rPr>
        <w:t>По данному подразделу</w:t>
      </w:r>
      <w:r w:rsidR="006A4DBD" w:rsidRPr="00BA468B">
        <w:rPr>
          <w:sz w:val="28"/>
          <w:szCs w:val="28"/>
        </w:rPr>
        <w:t>:</w:t>
      </w:r>
    </w:p>
    <w:p w:rsidR="00A25368" w:rsidRPr="0051428C" w:rsidRDefault="006A4DBD" w:rsidP="002D6BDD">
      <w:pPr>
        <w:ind w:firstLine="708"/>
        <w:jc w:val="both"/>
        <w:rPr>
          <w:sz w:val="28"/>
          <w:szCs w:val="28"/>
        </w:rPr>
      </w:pPr>
      <w:r w:rsidRPr="0051428C">
        <w:rPr>
          <w:sz w:val="28"/>
          <w:szCs w:val="28"/>
        </w:rPr>
        <w:t xml:space="preserve">- перечислена субсидия на реализацию основных общеобразовательных программ МДОУ «Детский сад </w:t>
      </w:r>
      <w:r w:rsidR="00A25368" w:rsidRPr="0051428C">
        <w:rPr>
          <w:sz w:val="28"/>
          <w:szCs w:val="28"/>
        </w:rPr>
        <w:t>№1</w:t>
      </w:r>
      <w:r w:rsidR="00D12944">
        <w:rPr>
          <w:sz w:val="28"/>
          <w:szCs w:val="28"/>
        </w:rPr>
        <w:t xml:space="preserve"> «Звездочка»</w:t>
      </w:r>
      <w:r w:rsidR="00A25368" w:rsidRPr="0051428C">
        <w:rPr>
          <w:sz w:val="28"/>
          <w:szCs w:val="28"/>
        </w:rPr>
        <w:t xml:space="preserve"> </w:t>
      </w:r>
      <w:r w:rsidRPr="0051428C">
        <w:rPr>
          <w:sz w:val="28"/>
          <w:szCs w:val="28"/>
        </w:rPr>
        <w:t xml:space="preserve">комбинированного вида» </w:t>
      </w:r>
      <w:r w:rsidR="00A25368" w:rsidRPr="0051428C">
        <w:rPr>
          <w:sz w:val="28"/>
          <w:szCs w:val="28"/>
        </w:rPr>
        <w:t xml:space="preserve">в сумме </w:t>
      </w:r>
      <w:r w:rsidR="000D0686">
        <w:rPr>
          <w:sz w:val="28"/>
          <w:szCs w:val="28"/>
        </w:rPr>
        <w:t>19780,9</w:t>
      </w:r>
      <w:r w:rsidR="00A25368" w:rsidRPr="0051428C">
        <w:rPr>
          <w:sz w:val="28"/>
          <w:szCs w:val="28"/>
        </w:rPr>
        <w:t xml:space="preserve"> тыс. рублей;</w:t>
      </w:r>
    </w:p>
    <w:p w:rsidR="00A25368" w:rsidRPr="0051428C" w:rsidRDefault="00A25368" w:rsidP="002D6BDD">
      <w:pPr>
        <w:ind w:firstLine="708"/>
        <w:jc w:val="both"/>
        <w:rPr>
          <w:sz w:val="28"/>
          <w:szCs w:val="28"/>
        </w:rPr>
      </w:pPr>
      <w:r w:rsidRPr="0051428C">
        <w:rPr>
          <w:sz w:val="28"/>
          <w:szCs w:val="28"/>
        </w:rPr>
        <w:t xml:space="preserve">- предоставлена субсидия </w:t>
      </w:r>
      <w:r w:rsidR="006D5C3F" w:rsidRPr="0051428C">
        <w:rPr>
          <w:sz w:val="28"/>
          <w:szCs w:val="28"/>
        </w:rPr>
        <w:t>МДОУ «Детский сад №1</w:t>
      </w:r>
      <w:r w:rsidR="00D12944">
        <w:rPr>
          <w:sz w:val="28"/>
          <w:szCs w:val="28"/>
        </w:rPr>
        <w:t xml:space="preserve"> «Звездочка»</w:t>
      </w:r>
      <w:r w:rsidR="006D5C3F" w:rsidRPr="0051428C">
        <w:rPr>
          <w:sz w:val="28"/>
          <w:szCs w:val="28"/>
        </w:rPr>
        <w:t xml:space="preserve"> комбинированного вида» </w:t>
      </w:r>
      <w:r w:rsidRPr="0051428C">
        <w:rPr>
          <w:sz w:val="28"/>
          <w:szCs w:val="28"/>
        </w:rPr>
        <w:t xml:space="preserve">на присмотр и уход за детьми дошкольного возраста в сумме </w:t>
      </w:r>
      <w:r w:rsidR="000D0686">
        <w:rPr>
          <w:sz w:val="28"/>
          <w:szCs w:val="28"/>
        </w:rPr>
        <w:t>10 169,0</w:t>
      </w:r>
      <w:r w:rsidRPr="0051428C">
        <w:rPr>
          <w:sz w:val="28"/>
          <w:szCs w:val="28"/>
        </w:rPr>
        <w:t xml:space="preserve"> тыс. рублей;</w:t>
      </w:r>
    </w:p>
    <w:p w:rsidR="00780E5E" w:rsidRPr="0051428C" w:rsidRDefault="00780E5E" w:rsidP="002D6BDD">
      <w:pPr>
        <w:ind w:firstLine="708"/>
        <w:jc w:val="both"/>
        <w:rPr>
          <w:sz w:val="28"/>
          <w:szCs w:val="28"/>
        </w:rPr>
      </w:pPr>
      <w:r w:rsidRPr="0051428C">
        <w:rPr>
          <w:sz w:val="28"/>
          <w:szCs w:val="28"/>
        </w:rPr>
        <w:t xml:space="preserve">- осуществлены расходы на укрепление материально – технической базы дошкольной образовательной организации в сумме </w:t>
      </w:r>
      <w:r w:rsidR="000D0686">
        <w:rPr>
          <w:sz w:val="28"/>
          <w:szCs w:val="28"/>
        </w:rPr>
        <w:t>678,0</w:t>
      </w:r>
      <w:r w:rsidRPr="0051428C">
        <w:rPr>
          <w:sz w:val="28"/>
          <w:szCs w:val="28"/>
        </w:rPr>
        <w:t xml:space="preserve"> тыс. рублей.</w:t>
      </w:r>
    </w:p>
    <w:p w:rsidR="005A67C1" w:rsidRPr="00A24652" w:rsidRDefault="0042053A" w:rsidP="009C3697">
      <w:pPr>
        <w:ind w:firstLine="708"/>
        <w:jc w:val="both"/>
        <w:rPr>
          <w:sz w:val="28"/>
          <w:szCs w:val="28"/>
        </w:rPr>
      </w:pPr>
      <w:r w:rsidRPr="00A24652">
        <w:rPr>
          <w:sz w:val="28"/>
          <w:szCs w:val="28"/>
        </w:rPr>
        <w:t>П</w:t>
      </w:r>
      <w:r w:rsidR="00B62120" w:rsidRPr="00A24652">
        <w:rPr>
          <w:sz w:val="28"/>
          <w:szCs w:val="28"/>
        </w:rPr>
        <w:t xml:space="preserve">о </w:t>
      </w:r>
      <w:r w:rsidR="00B62120" w:rsidRPr="00A24652">
        <w:rPr>
          <w:sz w:val="28"/>
          <w:szCs w:val="28"/>
          <w:u w:val="single"/>
        </w:rPr>
        <w:t>подразделу 0702</w:t>
      </w:r>
      <w:r w:rsidR="00B62120" w:rsidRPr="00A24652">
        <w:rPr>
          <w:sz w:val="28"/>
          <w:szCs w:val="28"/>
        </w:rPr>
        <w:t xml:space="preserve"> «Общее образование» расходы произведены в сумме  </w:t>
      </w:r>
      <w:r w:rsidR="007C1C8B">
        <w:rPr>
          <w:sz w:val="28"/>
          <w:szCs w:val="28"/>
        </w:rPr>
        <w:t>32 899,4</w:t>
      </w:r>
      <w:r w:rsidR="00FA7E5F" w:rsidRPr="00A24652">
        <w:rPr>
          <w:sz w:val="28"/>
          <w:szCs w:val="28"/>
        </w:rPr>
        <w:t xml:space="preserve"> </w:t>
      </w:r>
      <w:r w:rsidR="00B62120" w:rsidRPr="00A24652">
        <w:rPr>
          <w:sz w:val="28"/>
          <w:szCs w:val="28"/>
        </w:rPr>
        <w:t>тыс. руб</w:t>
      </w:r>
      <w:r w:rsidR="009C3697" w:rsidRPr="00A24652">
        <w:rPr>
          <w:sz w:val="28"/>
          <w:szCs w:val="28"/>
        </w:rPr>
        <w:t>лей</w:t>
      </w:r>
      <w:r w:rsidR="008F7703" w:rsidRPr="00A24652">
        <w:rPr>
          <w:sz w:val="28"/>
          <w:szCs w:val="28"/>
        </w:rPr>
        <w:t xml:space="preserve">, что составляет </w:t>
      </w:r>
      <w:r w:rsidR="007C1C8B">
        <w:rPr>
          <w:sz w:val="28"/>
          <w:szCs w:val="28"/>
        </w:rPr>
        <w:t>93,6</w:t>
      </w:r>
      <w:r w:rsidR="008F7703" w:rsidRPr="00A24652">
        <w:rPr>
          <w:sz w:val="28"/>
          <w:szCs w:val="28"/>
        </w:rPr>
        <w:t>% от годовых бюджетных назначений. По сравнению с 201</w:t>
      </w:r>
      <w:r w:rsidR="007C1C8B">
        <w:rPr>
          <w:sz w:val="28"/>
          <w:szCs w:val="28"/>
        </w:rPr>
        <w:t>9</w:t>
      </w:r>
      <w:r w:rsidR="008F7703" w:rsidRPr="00A24652">
        <w:rPr>
          <w:sz w:val="28"/>
          <w:szCs w:val="28"/>
        </w:rPr>
        <w:t xml:space="preserve"> годом расходы </w:t>
      </w:r>
      <w:r w:rsidR="007C1C8B">
        <w:rPr>
          <w:sz w:val="28"/>
          <w:szCs w:val="28"/>
        </w:rPr>
        <w:t>увеличились</w:t>
      </w:r>
      <w:r w:rsidR="008512D2" w:rsidRPr="00A24652">
        <w:rPr>
          <w:sz w:val="28"/>
          <w:szCs w:val="28"/>
        </w:rPr>
        <w:t xml:space="preserve"> на </w:t>
      </w:r>
      <w:r w:rsidR="007C1C8B">
        <w:rPr>
          <w:sz w:val="28"/>
          <w:szCs w:val="28"/>
        </w:rPr>
        <w:t>551,6</w:t>
      </w:r>
      <w:r w:rsidR="008F7703" w:rsidRPr="00A24652">
        <w:rPr>
          <w:sz w:val="28"/>
          <w:szCs w:val="28"/>
        </w:rPr>
        <w:t xml:space="preserve"> тыс. руб</w:t>
      </w:r>
      <w:r w:rsidR="009C3697" w:rsidRPr="00A24652">
        <w:rPr>
          <w:sz w:val="28"/>
          <w:szCs w:val="28"/>
        </w:rPr>
        <w:t>лей</w:t>
      </w:r>
      <w:r w:rsidR="008512D2" w:rsidRPr="00A24652">
        <w:rPr>
          <w:sz w:val="28"/>
          <w:szCs w:val="28"/>
        </w:rPr>
        <w:t>, а по сравнению с 20</w:t>
      </w:r>
      <w:r w:rsidR="007C1C8B">
        <w:rPr>
          <w:sz w:val="28"/>
          <w:szCs w:val="28"/>
        </w:rPr>
        <w:t>20</w:t>
      </w:r>
      <w:r w:rsidR="008512D2" w:rsidRPr="00A24652">
        <w:rPr>
          <w:sz w:val="28"/>
          <w:szCs w:val="28"/>
        </w:rPr>
        <w:t xml:space="preserve">годом </w:t>
      </w:r>
      <w:r w:rsidR="00A24652">
        <w:rPr>
          <w:sz w:val="28"/>
          <w:szCs w:val="28"/>
        </w:rPr>
        <w:t xml:space="preserve">увеличились </w:t>
      </w:r>
      <w:r w:rsidR="008512D2" w:rsidRPr="00A24652">
        <w:rPr>
          <w:sz w:val="28"/>
          <w:szCs w:val="28"/>
        </w:rPr>
        <w:t xml:space="preserve">на </w:t>
      </w:r>
      <w:r w:rsidR="007C1C8B">
        <w:rPr>
          <w:sz w:val="28"/>
          <w:szCs w:val="28"/>
        </w:rPr>
        <w:t>301,4</w:t>
      </w:r>
      <w:r w:rsidR="008512D2" w:rsidRPr="00A24652">
        <w:rPr>
          <w:sz w:val="28"/>
          <w:szCs w:val="28"/>
        </w:rPr>
        <w:t xml:space="preserve"> тыс. рублей</w:t>
      </w:r>
      <w:r w:rsidR="008F7703" w:rsidRPr="00A24652">
        <w:rPr>
          <w:sz w:val="28"/>
          <w:szCs w:val="28"/>
        </w:rPr>
        <w:t>.</w:t>
      </w:r>
      <w:r w:rsidR="006E193C" w:rsidRPr="00A24652">
        <w:rPr>
          <w:sz w:val="28"/>
          <w:szCs w:val="28"/>
        </w:rPr>
        <w:t xml:space="preserve"> </w:t>
      </w:r>
    </w:p>
    <w:p w:rsidR="00E43EBB" w:rsidRPr="00A24652" w:rsidRDefault="00E43EBB" w:rsidP="00E43EBB">
      <w:pPr>
        <w:ind w:firstLine="708"/>
        <w:jc w:val="both"/>
        <w:rPr>
          <w:sz w:val="28"/>
          <w:szCs w:val="28"/>
        </w:rPr>
      </w:pPr>
      <w:r w:rsidRPr="00A24652">
        <w:rPr>
          <w:sz w:val="28"/>
          <w:szCs w:val="28"/>
        </w:rPr>
        <w:t>По данному подразделу:</w:t>
      </w:r>
    </w:p>
    <w:p w:rsidR="00E43EBB" w:rsidRPr="00D12944" w:rsidRDefault="00E43EBB" w:rsidP="009C3697">
      <w:pPr>
        <w:ind w:firstLine="708"/>
        <w:jc w:val="both"/>
        <w:rPr>
          <w:sz w:val="28"/>
          <w:szCs w:val="28"/>
        </w:rPr>
      </w:pPr>
      <w:r w:rsidRPr="00D12944">
        <w:rPr>
          <w:sz w:val="28"/>
          <w:szCs w:val="28"/>
        </w:rPr>
        <w:t xml:space="preserve">- </w:t>
      </w:r>
      <w:r w:rsidR="006D0CE4" w:rsidRPr="00D12944">
        <w:rPr>
          <w:sz w:val="28"/>
          <w:szCs w:val="28"/>
        </w:rPr>
        <w:t xml:space="preserve">предоставлена субсидия МОУ «СОШ №12» на реализацию основных общеобразовательных программ в сумме </w:t>
      </w:r>
      <w:r w:rsidR="007C1C8B">
        <w:rPr>
          <w:sz w:val="28"/>
          <w:szCs w:val="28"/>
        </w:rPr>
        <w:t>26 739,8</w:t>
      </w:r>
      <w:r w:rsidR="006D0CE4" w:rsidRPr="00D12944">
        <w:rPr>
          <w:sz w:val="28"/>
          <w:szCs w:val="28"/>
        </w:rPr>
        <w:t xml:space="preserve"> тыс. рублей;</w:t>
      </w:r>
    </w:p>
    <w:p w:rsidR="006D0CE4" w:rsidRPr="00D12944" w:rsidRDefault="006D0CE4" w:rsidP="009C3697">
      <w:pPr>
        <w:ind w:firstLine="708"/>
        <w:jc w:val="both"/>
        <w:rPr>
          <w:sz w:val="28"/>
          <w:szCs w:val="28"/>
        </w:rPr>
      </w:pPr>
      <w:r w:rsidRPr="00D12944">
        <w:rPr>
          <w:sz w:val="28"/>
          <w:szCs w:val="28"/>
        </w:rPr>
        <w:t xml:space="preserve">- выделена субсидия на организацию питания обучающихся в сумме </w:t>
      </w:r>
      <w:r w:rsidR="007C1C8B">
        <w:rPr>
          <w:sz w:val="28"/>
          <w:szCs w:val="28"/>
        </w:rPr>
        <w:t>635,0</w:t>
      </w:r>
      <w:r w:rsidRPr="00D12944">
        <w:rPr>
          <w:sz w:val="28"/>
          <w:szCs w:val="28"/>
        </w:rPr>
        <w:t xml:space="preserve"> тыс. рублей;</w:t>
      </w:r>
    </w:p>
    <w:p w:rsidR="006D0CE4" w:rsidRDefault="00C11B9A" w:rsidP="009C3697">
      <w:pPr>
        <w:ind w:firstLine="708"/>
        <w:jc w:val="both"/>
        <w:rPr>
          <w:sz w:val="28"/>
          <w:szCs w:val="28"/>
        </w:rPr>
      </w:pPr>
      <w:r w:rsidRPr="00D12944">
        <w:rPr>
          <w:sz w:val="28"/>
          <w:szCs w:val="28"/>
        </w:rPr>
        <w:t xml:space="preserve">- выделены средства на укрепление материально – технической базы в сумме </w:t>
      </w:r>
      <w:r w:rsidR="007C1C8B">
        <w:rPr>
          <w:sz w:val="28"/>
          <w:szCs w:val="28"/>
        </w:rPr>
        <w:t>1 240,0</w:t>
      </w:r>
      <w:r w:rsidRPr="00D12944">
        <w:rPr>
          <w:sz w:val="28"/>
          <w:szCs w:val="28"/>
        </w:rPr>
        <w:t xml:space="preserve"> тыс. рублей;</w:t>
      </w:r>
    </w:p>
    <w:p w:rsidR="00D12944" w:rsidRDefault="00D12944" w:rsidP="009C3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произведены расходы на ежемесячное денежное вознаграждение за классное руководство педагогическим работникам в сумме </w:t>
      </w:r>
      <w:r w:rsidR="007C1C8B">
        <w:rPr>
          <w:sz w:val="28"/>
          <w:szCs w:val="28"/>
        </w:rPr>
        <w:t>1 992,0</w:t>
      </w:r>
      <w:r>
        <w:rPr>
          <w:sz w:val="28"/>
          <w:szCs w:val="28"/>
        </w:rPr>
        <w:t xml:space="preserve"> тыс. рублей;</w:t>
      </w:r>
    </w:p>
    <w:p w:rsidR="00C11B9A" w:rsidRPr="00D12944" w:rsidRDefault="00C11B9A" w:rsidP="009C3697">
      <w:pPr>
        <w:ind w:firstLine="708"/>
        <w:jc w:val="both"/>
        <w:rPr>
          <w:sz w:val="28"/>
          <w:szCs w:val="28"/>
        </w:rPr>
      </w:pPr>
      <w:r w:rsidRPr="00D12944">
        <w:rPr>
          <w:sz w:val="28"/>
          <w:szCs w:val="28"/>
        </w:rPr>
        <w:t xml:space="preserve">- произведены расходы по перевозке обучающихся </w:t>
      </w:r>
      <w:r w:rsidR="00D12944" w:rsidRPr="00D12944">
        <w:rPr>
          <w:sz w:val="28"/>
          <w:szCs w:val="28"/>
        </w:rPr>
        <w:t>к месту проведения</w:t>
      </w:r>
      <w:r w:rsidRPr="00D12944">
        <w:rPr>
          <w:sz w:val="28"/>
          <w:szCs w:val="28"/>
        </w:rPr>
        <w:t xml:space="preserve"> </w:t>
      </w:r>
      <w:r w:rsidR="00D12944" w:rsidRPr="00D12944">
        <w:rPr>
          <w:sz w:val="28"/>
          <w:szCs w:val="28"/>
        </w:rPr>
        <w:t>ЕГЭ</w:t>
      </w:r>
      <w:r w:rsidRPr="00D12944">
        <w:rPr>
          <w:sz w:val="28"/>
          <w:szCs w:val="28"/>
        </w:rPr>
        <w:t xml:space="preserve"> в сумме </w:t>
      </w:r>
      <w:r w:rsidR="007C1C8B">
        <w:rPr>
          <w:sz w:val="28"/>
          <w:szCs w:val="28"/>
        </w:rPr>
        <w:t>135,8</w:t>
      </w:r>
      <w:r w:rsidRPr="00D12944">
        <w:rPr>
          <w:sz w:val="28"/>
          <w:szCs w:val="28"/>
        </w:rPr>
        <w:t xml:space="preserve"> тыс. рублей.</w:t>
      </w:r>
    </w:p>
    <w:p w:rsidR="0099090C" w:rsidRPr="00A24652" w:rsidRDefault="002E65B5" w:rsidP="0099090C">
      <w:pPr>
        <w:ind w:firstLine="708"/>
        <w:jc w:val="both"/>
        <w:rPr>
          <w:sz w:val="28"/>
          <w:szCs w:val="28"/>
        </w:rPr>
      </w:pPr>
      <w:r w:rsidRPr="00A24652">
        <w:rPr>
          <w:sz w:val="28"/>
          <w:szCs w:val="28"/>
        </w:rPr>
        <w:t xml:space="preserve">По </w:t>
      </w:r>
      <w:r w:rsidRPr="00A24652">
        <w:rPr>
          <w:sz w:val="28"/>
          <w:szCs w:val="28"/>
          <w:u w:val="single"/>
        </w:rPr>
        <w:t>подразделу 0703</w:t>
      </w:r>
      <w:r w:rsidRPr="00A24652">
        <w:rPr>
          <w:sz w:val="28"/>
          <w:szCs w:val="28"/>
        </w:rPr>
        <w:t xml:space="preserve"> «Дополнительное образование детей» </w:t>
      </w:r>
      <w:r w:rsidR="000602B4" w:rsidRPr="00A24652">
        <w:rPr>
          <w:sz w:val="28"/>
          <w:szCs w:val="28"/>
        </w:rPr>
        <w:t xml:space="preserve">расходы бюджета составили </w:t>
      </w:r>
      <w:r w:rsidR="007C1C8B">
        <w:rPr>
          <w:sz w:val="28"/>
          <w:szCs w:val="28"/>
        </w:rPr>
        <w:t>5 104,1</w:t>
      </w:r>
      <w:r w:rsidR="000602B4" w:rsidRPr="00A24652">
        <w:rPr>
          <w:sz w:val="28"/>
          <w:szCs w:val="28"/>
        </w:rPr>
        <w:t xml:space="preserve"> тыс. рублей</w:t>
      </w:r>
      <w:r w:rsidR="0099090C" w:rsidRPr="00A24652">
        <w:rPr>
          <w:sz w:val="28"/>
          <w:szCs w:val="28"/>
        </w:rPr>
        <w:t xml:space="preserve">, что составляет </w:t>
      </w:r>
      <w:r w:rsidR="007C1C8B">
        <w:rPr>
          <w:sz w:val="28"/>
          <w:szCs w:val="28"/>
        </w:rPr>
        <w:t>72,3</w:t>
      </w:r>
      <w:r w:rsidR="0099090C" w:rsidRPr="00A24652">
        <w:rPr>
          <w:sz w:val="28"/>
          <w:szCs w:val="28"/>
        </w:rPr>
        <w:t>% от годовых бюджетных назначений. По сравнению с 201</w:t>
      </w:r>
      <w:r w:rsidR="007C1C8B">
        <w:rPr>
          <w:sz w:val="28"/>
          <w:szCs w:val="28"/>
        </w:rPr>
        <w:t>9</w:t>
      </w:r>
      <w:r w:rsidR="0099090C" w:rsidRPr="00A24652">
        <w:rPr>
          <w:sz w:val="28"/>
          <w:szCs w:val="28"/>
        </w:rPr>
        <w:t xml:space="preserve"> годом расходы </w:t>
      </w:r>
      <w:r w:rsidR="007C1C8B">
        <w:rPr>
          <w:sz w:val="28"/>
          <w:szCs w:val="28"/>
        </w:rPr>
        <w:t>уменьшилис</w:t>
      </w:r>
      <w:r w:rsidR="0099090C" w:rsidRPr="00A24652">
        <w:rPr>
          <w:sz w:val="28"/>
          <w:szCs w:val="28"/>
        </w:rPr>
        <w:t xml:space="preserve">ь на </w:t>
      </w:r>
      <w:r w:rsidR="007C1C8B">
        <w:rPr>
          <w:sz w:val="28"/>
          <w:szCs w:val="28"/>
        </w:rPr>
        <w:t>9 609,6</w:t>
      </w:r>
      <w:r w:rsidR="0099090C" w:rsidRPr="00A24652">
        <w:rPr>
          <w:sz w:val="28"/>
          <w:szCs w:val="28"/>
        </w:rPr>
        <w:t xml:space="preserve"> тыс. рублей</w:t>
      </w:r>
      <w:r w:rsidR="008512D2" w:rsidRPr="00A24652">
        <w:rPr>
          <w:sz w:val="28"/>
          <w:szCs w:val="28"/>
        </w:rPr>
        <w:t xml:space="preserve"> и на </w:t>
      </w:r>
      <w:r w:rsidR="007C1C8B">
        <w:rPr>
          <w:sz w:val="28"/>
          <w:szCs w:val="28"/>
        </w:rPr>
        <w:t>11 400,5</w:t>
      </w:r>
      <w:r w:rsidR="008512D2" w:rsidRPr="00A24652">
        <w:rPr>
          <w:sz w:val="28"/>
          <w:szCs w:val="28"/>
        </w:rPr>
        <w:t xml:space="preserve"> тыс. рублей по сравнению с 20</w:t>
      </w:r>
      <w:r w:rsidR="007C1C8B">
        <w:rPr>
          <w:sz w:val="28"/>
          <w:szCs w:val="28"/>
        </w:rPr>
        <w:t>20</w:t>
      </w:r>
      <w:r w:rsidR="008512D2" w:rsidRPr="00A24652">
        <w:rPr>
          <w:sz w:val="28"/>
          <w:szCs w:val="28"/>
        </w:rPr>
        <w:t xml:space="preserve"> годом</w:t>
      </w:r>
      <w:r w:rsidR="0099090C" w:rsidRPr="00A24652">
        <w:rPr>
          <w:sz w:val="28"/>
          <w:szCs w:val="28"/>
        </w:rPr>
        <w:t xml:space="preserve">. </w:t>
      </w:r>
    </w:p>
    <w:p w:rsidR="00E46A8E" w:rsidRDefault="000602B4" w:rsidP="002E65B5">
      <w:pPr>
        <w:ind w:firstLine="708"/>
        <w:jc w:val="both"/>
        <w:rPr>
          <w:sz w:val="28"/>
          <w:szCs w:val="28"/>
        </w:rPr>
      </w:pPr>
      <w:r w:rsidRPr="002E1D38">
        <w:rPr>
          <w:sz w:val="28"/>
          <w:szCs w:val="28"/>
        </w:rPr>
        <w:t xml:space="preserve">Средства </w:t>
      </w:r>
      <w:r w:rsidR="005432D3">
        <w:rPr>
          <w:sz w:val="28"/>
          <w:szCs w:val="28"/>
        </w:rPr>
        <w:t>направлены</w:t>
      </w:r>
      <w:r w:rsidRPr="002E1D38">
        <w:rPr>
          <w:sz w:val="28"/>
          <w:szCs w:val="28"/>
        </w:rPr>
        <w:t xml:space="preserve"> на</w:t>
      </w:r>
      <w:r w:rsidR="00BC6F07">
        <w:rPr>
          <w:sz w:val="28"/>
          <w:szCs w:val="28"/>
        </w:rPr>
        <w:t>:</w:t>
      </w:r>
    </w:p>
    <w:p w:rsidR="002E65B5" w:rsidRDefault="00E46A8E" w:rsidP="002E6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</w:t>
      </w:r>
      <w:r w:rsidR="000602B4" w:rsidRPr="002E1D38">
        <w:rPr>
          <w:sz w:val="28"/>
          <w:szCs w:val="28"/>
        </w:rPr>
        <w:t>М</w:t>
      </w:r>
      <w:r w:rsidR="008512D2" w:rsidRPr="002E1D38">
        <w:rPr>
          <w:sz w:val="28"/>
          <w:szCs w:val="28"/>
        </w:rPr>
        <w:t>Б</w:t>
      </w:r>
      <w:r w:rsidR="000602B4" w:rsidRPr="002E1D38">
        <w:rPr>
          <w:sz w:val="28"/>
          <w:szCs w:val="28"/>
        </w:rPr>
        <w:t>У ДО «ДЮСШ»</w:t>
      </w:r>
      <w:r w:rsidR="002E1D38" w:rsidRPr="002E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7C1C8B">
        <w:rPr>
          <w:sz w:val="28"/>
          <w:szCs w:val="28"/>
        </w:rPr>
        <w:t>3 945,1</w:t>
      </w:r>
      <w:r>
        <w:rPr>
          <w:sz w:val="28"/>
          <w:szCs w:val="28"/>
        </w:rPr>
        <w:t xml:space="preserve"> тыс. рублей;</w:t>
      </w:r>
    </w:p>
    <w:p w:rsidR="00E46A8E" w:rsidRDefault="00E46A8E" w:rsidP="002E6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персонифицированного финансирования дополнительного образования в сумме </w:t>
      </w:r>
      <w:r w:rsidR="007C1C8B">
        <w:rPr>
          <w:sz w:val="28"/>
          <w:szCs w:val="28"/>
        </w:rPr>
        <w:t>572,2</w:t>
      </w:r>
      <w:r>
        <w:rPr>
          <w:sz w:val="28"/>
          <w:szCs w:val="28"/>
        </w:rPr>
        <w:t>тыс. рублей</w:t>
      </w:r>
      <w:r w:rsidR="005432D3">
        <w:rPr>
          <w:sz w:val="28"/>
          <w:szCs w:val="28"/>
        </w:rPr>
        <w:t>.</w:t>
      </w:r>
    </w:p>
    <w:p w:rsidR="007C1C8B" w:rsidRDefault="007C1C8B" w:rsidP="002E6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укрепление материально-технической базы в сумме 150,0 тыс.рублей;</w:t>
      </w:r>
    </w:p>
    <w:p w:rsidR="007C1C8B" w:rsidRDefault="007C1C8B" w:rsidP="007C1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1C8B">
        <w:t xml:space="preserve"> </w:t>
      </w:r>
      <w:r w:rsidRPr="007C1C8B">
        <w:rPr>
          <w:sz w:val="28"/>
          <w:szCs w:val="28"/>
        </w:rPr>
        <w:t>на</w:t>
      </w:r>
      <w:r>
        <w:t xml:space="preserve"> </w:t>
      </w:r>
      <w:r>
        <w:rPr>
          <w:sz w:val="28"/>
          <w:szCs w:val="28"/>
        </w:rPr>
        <w:t>о</w:t>
      </w:r>
      <w:r w:rsidRPr="007C1C8B">
        <w:rPr>
          <w:sz w:val="28"/>
          <w:szCs w:val="28"/>
        </w:rPr>
        <w:t>беспечение сохранения достигнутых показателей повышения оплаты труда отдельных категорий работников бюджетной сферы</w:t>
      </w:r>
      <w:r w:rsidR="009170AF">
        <w:rPr>
          <w:sz w:val="28"/>
          <w:szCs w:val="28"/>
        </w:rPr>
        <w:t xml:space="preserve"> в сумме 436,8 </w:t>
      </w:r>
      <w:r>
        <w:rPr>
          <w:sz w:val="28"/>
          <w:szCs w:val="28"/>
        </w:rPr>
        <w:t>тыс.рублей;</w:t>
      </w:r>
    </w:p>
    <w:p w:rsidR="00D147FD" w:rsidRPr="00FF10DB" w:rsidRDefault="00DF33B4" w:rsidP="000602B4">
      <w:pPr>
        <w:ind w:firstLine="708"/>
        <w:jc w:val="both"/>
        <w:rPr>
          <w:sz w:val="28"/>
          <w:szCs w:val="28"/>
        </w:rPr>
      </w:pPr>
      <w:r w:rsidRPr="00FF10DB">
        <w:rPr>
          <w:sz w:val="28"/>
          <w:szCs w:val="28"/>
        </w:rPr>
        <w:t>П</w:t>
      </w:r>
      <w:r w:rsidR="00B62120" w:rsidRPr="00FF10DB">
        <w:rPr>
          <w:sz w:val="28"/>
          <w:szCs w:val="28"/>
        </w:rPr>
        <w:t xml:space="preserve">о </w:t>
      </w:r>
      <w:r w:rsidR="00B62120" w:rsidRPr="00FF10DB">
        <w:rPr>
          <w:sz w:val="28"/>
          <w:szCs w:val="28"/>
          <w:u w:val="single"/>
        </w:rPr>
        <w:t>подразделу 0707</w:t>
      </w:r>
      <w:r w:rsidR="00B62120" w:rsidRPr="00FF10DB">
        <w:rPr>
          <w:sz w:val="28"/>
          <w:szCs w:val="28"/>
        </w:rPr>
        <w:t xml:space="preserve"> «Молодежная политика и оздоровление детей» расходы произведены в сумме </w:t>
      </w:r>
      <w:r w:rsidR="009170AF">
        <w:rPr>
          <w:sz w:val="28"/>
          <w:szCs w:val="28"/>
        </w:rPr>
        <w:t>319,3</w:t>
      </w:r>
      <w:r w:rsidR="00AB7737" w:rsidRPr="00FF10DB">
        <w:rPr>
          <w:sz w:val="28"/>
          <w:szCs w:val="28"/>
        </w:rPr>
        <w:t xml:space="preserve"> </w:t>
      </w:r>
      <w:r w:rsidR="00B62120" w:rsidRPr="00FF10DB">
        <w:rPr>
          <w:sz w:val="28"/>
          <w:szCs w:val="28"/>
        </w:rPr>
        <w:t>тыс</w:t>
      </w:r>
      <w:r w:rsidR="000602B4" w:rsidRPr="00FF10DB">
        <w:rPr>
          <w:sz w:val="28"/>
          <w:szCs w:val="28"/>
        </w:rPr>
        <w:t>. рублей</w:t>
      </w:r>
      <w:r w:rsidR="008F7703" w:rsidRPr="00FF10DB">
        <w:rPr>
          <w:sz w:val="28"/>
          <w:szCs w:val="28"/>
        </w:rPr>
        <w:t xml:space="preserve">, что составляет </w:t>
      </w:r>
      <w:r w:rsidR="009170AF">
        <w:rPr>
          <w:sz w:val="28"/>
          <w:szCs w:val="28"/>
        </w:rPr>
        <w:t>100</w:t>
      </w:r>
      <w:r w:rsidR="008F7703" w:rsidRPr="00FF10DB">
        <w:rPr>
          <w:sz w:val="28"/>
          <w:szCs w:val="28"/>
        </w:rPr>
        <w:t>% от годовых бюджетных назначений. По сравнению с 201</w:t>
      </w:r>
      <w:r w:rsidR="009170AF">
        <w:rPr>
          <w:sz w:val="28"/>
          <w:szCs w:val="28"/>
        </w:rPr>
        <w:t>9</w:t>
      </w:r>
      <w:r w:rsidR="008F7703" w:rsidRPr="00FF10DB">
        <w:rPr>
          <w:sz w:val="28"/>
          <w:szCs w:val="28"/>
        </w:rPr>
        <w:t xml:space="preserve"> годом расходы </w:t>
      </w:r>
      <w:r w:rsidR="00332FE6">
        <w:rPr>
          <w:sz w:val="28"/>
          <w:szCs w:val="28"/>
        </w:rPr>
        <w:t xml:space="preserve">уменьшились </w:t>
      </w:r>
      <w:r w:rsidR="008D7331" w:rsidRPr="00FF10DB">
        <w:rPr>
          <w:sz w:val="28"/>
          <w:szCs w:val="28"/>
        </w:rPr>
        <w:t xml:space="preserve">на </w:t>
      </w:r>
      <w:r w:rsidR="009170AF">
        <w:rPr>
          <w:sz w:val="28"/>
          <w:szCs w:val="28"/>
        </w:rPr>
        <w:t>47,1</w:t>
      </w:r>
      <w:r w:rsidR="00D147FD" w:rsidRPr="00FF10DB">
        <w:rPr>
          <w:sz w:val="28"/>
          <w:szCs w:val="28"/>
        </w:rPr>
        <w:t xml:space="preserve"> </w:t>
      </w:r>
      <w:r w:rsidR="008F7703" w:rsidRPr="00FF10DB">
        <w:rPr>
          <w:sz w:val="28"/>
          <w:szCs w:val="28"/>
        </w:rPr>
        <w:t>тыс. руб</w:t>
      </w:r>
      <w:r w:rsidR="000602B4" w:rsidRPr="00FF10DB">
        <w:rPr>
          <w:sz w:val="28"/>
          <w:szCs w:val="28"/>
        </w:rPr>
        <w:t>лей</w:t>
      </w:r>
      <w:r w:rsidR="00930B44" w:rsidRPr="00FF10DB">
        <w:rPr>
          <w:sz w:val="28"/>
          <w:szCs w:val="28"/>
        </w:rPr>
        <w:t>, по сравнению с прошлым 20</w:t>
      </w:r>
      <w:r w:rsidR="009170AF">
        <w:rPr>
          <w:sz w:val="28"/>
          <w:szCs w:val="28"/>
        </w:rPr>
        <w:t>20</w:t>
      </w:r>
      <w:r w:rsidR="00930B44" w:rsidRPr="00FF10DB">
        <w:rPr>
          <w:sz w:val="28"/>
          <w:szCs w:val="28"/>
        </w:rPr>
        <w:t xml:space="preserve"> годом уменьшились на </w:t>
      </w:r>
      <w:r w:rsidR="009170AF">
        <w:rPr>
          <w:sz w:val="28"/>
          <w:szCs w:val="28"/>
        </w:rPr>
        <w:t>34,4</w:t>
      </w:r>
      <w:r w:rsidR="00930B44" w:rsidRPr="00FF10DB">
        <w:rPr>
          <w:sz w:val="28"/>
          <w:szCs w:val="28"/>
        </w:rPr>
        <w:t xml:space="preserve"> тыс. рублей</w:t>
      </w:r>
      <w:r w:rsidR="008F7703" w:rsidRPr="00FF10DB">
        <w:rPr>
          <w:sz w:val="28"/>
          <w:szCs w:val="28"/>
        </w:rPr>
        <w:t>.</w:t>
      </w:r>
    </w:p>
    <w:p w:rsidR="00074B67" w:rsidRPr="00332FE6" w:rsidRDefault="00A43FDD" w:rsidP="000602B4">
      <w:pPr>
        <w:ind w:firstLine="708"/>
        <w:jc w:val="both"/>
        <w:rPr>
          <w:sz w:val="28"/>
          <w:szCs w:val="28"/>
        </w:rPr>
      </w:pPr>
      <w:r w:rsidRPr="00332FE6">
        <w:rPr>
          <w:sz w:val="28"/>
          <w:szCs w:val="28"/>
        </w:rPr>
        <w:t>С</w:t>
      </w:r>
      <w:r w:rsidR="005B1A62" w:rsidRPr="00332FE6">
        <w:rPr>
          <w:sz w:val="28"/>
          <w:szCs w:val="28"/>
        </w:rPr>
        <w:t xml:space="preserve">редства </w:t>
      </w:r>
      <w:r w:rsidR="00D147FD" w:rsidRPr="00332FE6">
        <w:rPr>
          <w:sz w:val="28"/>
          <w:szCs w:val="28"/>
        </w:rPr>
        <w:t xml:space="preserve">были </w:t>
      </w:r>
      <w:r w:rsidR="005B1A62" w:rsidRPr="00332FE6">
        <w:rPr>
          <w:sz w:val="28"/>
          <w:szCs w:val="28"/>
        </w:rPr>
        <w:t>направлены</w:t>
      </w:r>
      <w:r w:rsidR="00E07602" w:rsidRPr="00332FE6">
        <w:rPr>
          <w:sz w:val="28"/>
          <w:szCs w:val="28"/>
        </w:rPr>
        <w:t xml:space="preserve"> </w:t>
      </w:r>
      <w:r w:rsidR="00D417AB" w:rsidRPr="00332FE6">
        <w:rPr>
          <w:sz w:val="28"/>
          <w:szCs w:val="28"/>
        </w:rPr>
        <w:t xml:space="preserve">на </w:t>
      </w:r>
      <w:r w:rsidR="00D147FD" w:rsidRPr="00332FE6">
        <w:rPr>
          <w:sz w:val="28"/>
          <w:szCs w:val="28"/>
        </w:rPr>
        <w:t>реализацию полномочий</w:t>
      </w:r>
      <w:r w:rsidR="00CF7F91" w:rsidRPr="00332FE6">
        <w:rPr>
          <w:sz w:val="28"/>
          <w:szCs w:val="28"/>
        </w:rPr>
        <w:t xml:space="preserve"> в сфере молодежной политики</w:t>
      </w:r>
      <w:r w:rsidR="000602B4" w:rsidRPr="00332FE6">
        <w:rPr>
          <w:sz w:val="28"/>
          <w:szCs w:val="28"/>
        </w:rPr>
        <w:t xml:space="preserve">. </w:t>
      </w:r>
    </w:p>
    <w:p w:rsidR="00EA40B6" w:rsidRPr="00332FE6" w:rsidRDefault="000602B4" w:rsidP="000602B4">
      <w:pPr>
        <w:ind w:firstLine="708"/>
        <w:jc w:val="both"/>
        <w:rPr>
          <w:sz w:val="28"/>
          <w:szCs w:val="28"/>
        </w:rPr>
      </w:pPr>
      <w:r w:rsidRPr="00332FE6">
        <w:rPr>
          <w:sz w:val="28"/>
          <w:szCs w:val="28"/>
        </w:rPr>
        <w:t>П</w:t>
      </w:r>
      <w:r w:rsidR="008F7703" w:rsidRPr="00332FE6">
        <w:rPr>
          <w:sz w:val="28"/>
          <w:szCs w:val="28"/>
        </w:rPr>
        <w:t xml:space="preserve">о </w:t>
      </w:r>
      <w:r w:rsidR="008F7703" w:rsidRPr="00332FE6">
        <w:rPr>
          <w:sz w:val="28"/>
          <w:szCs w:val="28"/>
          <w:u w:val="single"/>
        </w:rPr>
        <w:t>подразделу 0709</w:t>
      </w:r>
      <w:r w:rsidR="008F7703" w:rsidRPr="00332FE6">
        <w:rPr>
          <w:sz w:val="28"/>
          <w:szCs w:val="28"/>
        </w:rPr>
        <w:t xml:space="preserve"> «Другие вопросы в области образования» расходы произведены в сумме </w:t>
      </w:r>
      <w:r w:rsidR="009170AF">
        <w:rPr>
          <w:sz w:val="28"/>
          <w:szCs w:val="28"/>
        </w:rPr>
        <w:t>1 381,2</w:t>
      </w:r>
      <w:r w:rsidR="002F522B" w:rsidRPr="00332FE6">
        <w:rPr>
          <w:sz w:val="28"/>
          <w:szCs w:val="28"/>
        </w:rPr>
        <w:t xml:space="preserve"> </w:t>
      </w:r>
      <w:r w:rsidR="0066160B" w:rsidRPr="00332FE6">
        <w:rPr>
          <w:sz w:val="28"/>
          <w:szCs w:val="28"/>
        </w:rPr>
        <w:t>тыс. руб</w:t>
      </w:r>
      <w:r w:rsidRPr="00332FE6">
        <w:rPr>
          <w:sz w:val="28"/>
          <w:szCs w:val="28"/>
        </w:rPr>
        <w:t>лей</w:t>
      </w:r>
      <w:r w:rsidR="0066160B" w:rsidRPr="00332FE6">
        <w:rPr>
          <w:sz w:val="28"/>
          <w:szCs w:val="28"/>
        </w:rPr>
        <w:t xml:space="preserve">, что составляет </w:t>
      </w:r>
      <w:r w:rsidR="009170AF">
        <w:rPr>
          <w:sz w:val="28"/>
          <w:szCs w:val="28"/>
        </w:rPr>
        <w:t>80,6</w:t>
      </w:r>
      <w:r w:rsidR="0066160B" w:rsidRPr="00332FE6">
        <w:rPr>
          <w:sz w:val="28"/>
          <w:szCs w:val="28"/>
        </w:rPr>
        <w:t>% от годовых бюджетных назначений. По сравнению с 201</w:t>
      </w:r>
      <w:r w:rsidR="009170AF">
        <w:rPr>
          <w:sz w:val="28"/>
          <w:szCs w:val="28"/>
        </w:rPr>
        <w:t>9</w:t>
      </w:r>
      <w:r w:rsidR="002F522B" w:rsidRPr="00332FE6">
        <w:rPr>
          <w:sz w:val="28"/>
          <w:szCs w:val="28"/>
        </w:rPr>
        <w:t xml:space="preserve"> </w:t>
      </w:r>
      <w:r w:rsidR="0066160B" w:rsidRPr="00332FE6">
        <w:rPr>
          <w:sz w:val="28"/>
          <w:szCs w:val="28"/>
        </w:rPr>
        <w:t xml:space="preserve">годом расходы </w:t>
      </w:r>
      <w:r w:rsidR="009170AF">
        <w:rPr>
          <w:sz w:val="28"/>
          <w:szCs w:val="28"/>
        </w:rPr>
        <w:t>уменьшились</w:t>
      </w:r>
      <w:r w:rsidRPr="00332FE6">
        <w:rPr>
          <w:sz w:val="28"/>
          <w:szCs w:val="28"/>
        </w:rPr>
        <w:t xml:space="preserve"> </w:t>
      </w:r>
      <w:r w:rsidR="0066160B" w:rsidRPr="00332FE6">
        <w:rPr>
          <w:sz w:val="28"/>
          <w:szCs w:val="28"/>
        </w:rPr>
        <w:t xml:space="preserve">на </w:t>
      </w:r>
      <w:r w:rsidR="009170AF">
        <w:rPr>
          <w:sz w:val="28"/>
          <w:szCs w:val="28"/>
        </w:rPr>
        <w:t>421,7</w:t>
      </w:r>
      <w:r w:rsidR="0066160B" w:rsidRPr="00332FE6">
        <w:rPr>
          <w:sz w:val="28"/>
          <w:szCs w:val="28"/>
        </w:rPr>
        <w:t xml:space="preserve"> тыс. руб</w:t>
      </w:r>
      <w:r w:rsidRPr="00332FE6">
        <w:rPr>
          <w:sz w:val="28"/>
          <w:szCs w:val="28"/>
        </w:rPr>
        <w:t>лей</w:t>
      </w:r>
      <w:r w:rsidR="00EA40B6" w:rsidRPr="00332FE6">
        <w:rPr>
          <w:sz w:val="28"/>
          <w:szCs w:val="28"/>
        </w:rPr>
        <w:t xml:space="preserve"> и по сравнению с </w:t>
      </w:r>
      <w:r w:rsidR="007B3E42" w:rsidRPr="00332FE6">
        <w:rPr>
          <w:sz w:val="28"/>
          <w:szCs w:val="28"/>
        </w:rPr>
        <w:t>20</w:t>
      </w:r>
      <w:r w:rsidR="009170AF">
        <w:rPr>
          <w:sz w:val="28"/>
          <w:szCs w:val="28"/>
        </w:rPr>
        <w:t>20</w:t>
      </w:r>
      <w:r w:rsidR="007B3E42" w:rsidRPr="00332FE6">
        <w:rPr>
          <w:sz w:val="28"/>
          <w:szCs w:val="28"/>
        </w:rPr>
        <w:t xml:space="preserve"> годом на </w:t>
      </w:r>
      <w:r w:rsidR="009170AF">
        <w:rPr>
          <w:sz w:val="28"/>
          <w:szCs w:val="28"/>
        </w:rPr>
        <w:t>629,6</w:t>
      </w:r>
      <w:r w:rsidR="007B3E42" w:rsidRPr="00332FE6">
        <w:rPr>
          <w:sz w:val="28"/>
          <w:szCs w:val="28"/>
        </w:rPr>
        <w:t xml:space="preserve"> тыс. рублей</w:t>
      </w:r>
      <w:r w:rsidR="0066160B" w:rsidRPr="00332FE6">
        <w:rPr>
          <w:sz w:val="28"/>
          <w:szCs w:val="28"/>
        </w:rPr>
        <w:t>.</w:t>
      </w:r>
    </w:p>
    <w:p w:rsidR="00074B67" w:rsidRPr="00332FE6" w:rsidRDefault="00D417AB" w:rsidP="000602B4">
      <w:pPr>
        <w:ind w:firstLine="708"/>
        <w:jc w:val="both"/>
        <w:rPr>
          <w:sz w:val="28"/>
          <w:szCs w:val="28"/>
        </w:rPr>
      </w:pPr>
      <w:r w:rsidRPr="00332FE6">
        <w:rPr>
          <w:sz w:val="28"/>
          <w:szCs w:val="28"/>
        </w:rPr>
        <w:t>В отчетном году средства направлены:</w:t>
      </w:r>
    </w:p>
    <w:p w:rsidR="000602B4" w:rsidRPr="0063385C" w:rsidRDefault="00D417AB" w:rsidP="000602B4">
      <w:pPr>
        <w:ind w:firstLine="708"/>
        <w:jc w:val="both"/>
        <w:rPr>
          <w:sz w:val="28"/>
          <w:szCs w:val="28"/>
        </w:rPr>
      </w:pPr>
      <w:r w:rsidRPr="0063385C">
        <w:rPr>
          <w:sz w:val="28"/>
          <w:szCs w:val="28"/>
        </w:rPr>
        <w:t xml:space="preserve">- на </w:t>
      </w:r>
      <w:r w:rsidR="00F8369F" w:rsidRPr="0063385C">
        <w:rPr>
          <w:sz w:val="28"/>
          <w:szCs w:val="28"/>
        </w:rPr>
        <w:t>функционирование</w:t>
      </w:r>
      <w:r w:rsidRPr="0063385C">
        <w:rPr>
          <w:sz w:val="28"/>
          <w:szCs w:val="28"/>
        </w:rPr>
        <w:t xml:space="preserve"> МКУ «Управление образования</w:t>
      </w:r>
      <w:r w:rsidR="007B3E42" w:rsidRPr="0063385C">
        <w:rPr>
          <w:sz w:val="28"/>
          <w:szCs w:val="28"/>
        </w:rPr>
        <w:t>, культуры и спорта</w:t>
      </w:r>
      <w:r w:rsidRPr="0063385C">
        <w:rPr>
          <w:sz w:val="28"/>
          <w:szCs w:val="28"/>
        </w:rPr>
        <w:t xml:space="preserve">» в сумме </w:t>
      </w:r>
      <w:r w:rsidR="000602B4" w:rsidRPr="0063385C">
        <w:rPr>
          <w:sz w:val="28"/>
          <w:szCs w:val="28"/>
        </w:rPr>
        <w:t xml:space="preserve"> </w:t>
      </w:r>
      <w:r w:rsidR="009170AF">
        <w:rPr>
          <w:sz w:val="28"/>
          <w:szCs w:val="28"/>
        </w:rPr>
        <w:t>1 172,2</w:t>
      </w:r>
      <w:r w:rsidR="002F522B" w:rsidRPr="0063385C">
        <w:rPr>
          <w:sz w:val="28"/>
          <w:szCs w:val="28"/>
        </w:rPr>
        <w:t xml:space="preserve"> </w:t>
      </w:r>
      <w:r w:rsidRPr="0063385C">
        <w:rPr>
          <w:sz w:val="28"/>
          <w:szCs w:val="28"/>
        </w:rPr>
        <w:t>тыс. руб</w:t>
      </w:r>
      <w:r w:rsidR="000602B4" w:rsidRPr="0063385C">
        <w:rPr>
          <w:sz w:val="28"/>
          <w:szCs w:val="28"/>
        </w:rPr>
        <w:t>лей;</w:t>
      </w:r>
    </w:p>
    <w:p w:rsidR="00F8369F" w:rsidRPr="0063385C" w:rsidRDefault="00C94C63" w:rsidP="00E31CBF">
      <w:pPr>
        <w:ind w:firstLine="708"/>
        <w:jc w:val="both"/>
        <w:rPr>
          <w:sz w:val="28"/>
          <w:szCs w:val="28"/>
        </w:rPr>
      </w:pPr>
      <w:r w:rsidRPr="0063385C">
        <w:rPr>
          <w:sz w:val="28"/>
          <w:szCs w:val="28"/>
        </w:rPr>
        <w:t xml:space="preserve">- </w:t>
      </w:r>
      <w:r w:rsidR="0068598F" w:rsidRPr="0063385C">
        <w:rPr>
          <w:sz w:val="28"/>
          <w:szCs w:val="28"/>
        </w:rPr>
        <w:t xml:space="preserve">на участие в областных олимпиадах, соревнованиях и конкурсах в сфере образования в сумме </w:t>
      </w:r>
      <w:r w:rsidR="009170AF">
        <w:rPr>
          <w:sz w:val="28"/>
          <w:szCs w:val="28"/>
        </w:rPr>
        <w:t>61,5</w:t>
      </w:r>
      <w:r w:rsidR="0068598F" w:rsidRPr="0063385C">
        <w:rPr>
          <w:sz w:val="28"/>
          <w:szCs w:val="28"/>
        </w:rPr>
        <w:t xml:space="preserve"> тыс. рублей;</w:t>
      </w:r>
    </w:p>
    <w:p w:rsidR="0068598F" w:rsidRPr="0063385C" w:rsidRDefault="0068598F" w:rsidP="00E31CBF">
      <w:pPr>
        <w:ind w:firstLine="708"/>
        <w:jc w:val="both"/>
        <w:rPr>
          <w:sz w:val="28"/>
          <w:szCs w:val="28"/>
        </w:rPr>
      </w:pPr>
      <w:r w:rsidRPr="0063385C">
        <w:rPr>
          <w:sz w:val="28"/>
          <w:szCs w:val="28"/>
        </w:rPr>
        <w:t xml:space="preserve">- на городские мероприятия в сфере образования в сумме </w:t>
      </w:r>
      <w:r w:rsidR="009170AF">
        <w:rPr>
          <w:sz w:val="28"/>
          <w:szCs w:val="28"/>
        </w:rPr>
        <w:t>18,3</w:t>
      </w:r>
      <w:r w:rsidRPr="0063385C">
        <w:rPr>
          <w:sz w:val="28"/>
          <w:szCs w:val="28"/>
        </w:rPr>
        <w:t xml:space="preserve"> тыс. рублей;</w:t>
      </w:r>
    </w:p>
    <w:p w:rsidR="000B0267" w:rsidRPr="0063385C" w:rsidRDefault="00C94C63" w:rsidP="00E31CBF">
      <w:pPr>
        <w:ind w:firstLine="708"/>
        <w:jc w:val="both"/>
        <w:rPr>
          <w:sz w:val="28"/>
          <w:szCs w:val="28"/>
        </w:rPr>
      </w:pPr>
      <w:r w:rsidRPr="0063385C">
        <w:rPr>
          <w:sz w:val="28"/>
          <w:szCs w:val="28"/>
        </w:rPr>
        <w:t xml:space="preserve">- на осуществление полномочий по организации предоставления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в сумме </w:t>
      </w:r>
      <w:r w:rsidR="009170AF">
        <w:rPr>
          <w:sz w:val="28"/>
          <w:szCs w:val="28"/>
        </w:rPr>
        <w:t>75,3</w:t>
      </w:r>
      <w:r w:rsidR="007363DE" w:rsidRPr="0063385C">
        <w:rPr>
          <w:sz w:val="28"/>
          <w:szCs w:val="28"/>
        </w:rPr>
        <w:t xml:space="preserve"> </w:t>
      </w:r>
      <w:r w:rsidRPr="0063385C">
        <w:rPr>
          <w:sz w:val="28"/>
          <w:szCs w:val="28"/>
        </w:rPr>
        <w:t>тыс. руб</w:t>
      </w:r>
      <w:r w:rsidR="00E31CBF" w:rsidRPr="0063385C">
        <w:rPr>
          <w:sz w:val="28"/>
          <w:szCs w:val="28"/>
        </w:rPr>
        <w:t>лей;</w:t>
      </w:r>
      <w:r w:rsidR="000B0267" w:rsidRPr="0063385C">
        <w:rPr>
          <w:sz w:val="28"/>
          <w:szCs w:val="28"/>
        </w:rPr>
        <w:t xml:space="preserve"> </w:t>
      </w:r>
    </w:p>
    <w:p w:rsidR="000B0267" w:rsidRPr="0063385C" w:rsidRDefault="00C94C63" w:rsidP="00E31CBF">
      <w:pPr>
        <w:ind w:firstLine="708"/>
        <w:jc w:val="both"/>
        <w:rPr>
          <w:sz w:val="28"/>
          <w:szCs w:val="28"/>
        </w:rPr>
      </w:pPr>
      <w:r w:rsidRPr="0063385C">
        <w:rPr>
          <w:sz w:val="28"/>
          <w:szCs w:val="28"/>
        </w:rPr>
        <w:t>- на осуществление полномочий по организации предоставления питания отдельным категориям обучающихся за счет средств областного бюджета в сумме</w:t>
      </w:r>
      <w:r w:rsidR="000B0267" w:rsidRPr="0063385C">
        <w:rPr>
          <w:sz w:val="28"/>
          <w:szCs w:val="28"/>
        </w:rPr>
        <w:t xml:space="preserve"> </w:t>
      </w:r>
      <w:r w:rsidR="009170AF">
        <w:rPr>
          <w:sz w:val="28"/>
          <w:szCs w:val="28"/>
        </w:rPr>
        <w:t>53,9</w:t>
      </w:r>
      <w:r w:rsidR="007363DE" w:rsidRPr="0063385C">
        <w:rPr>
          <w:sz w:val="28"/>
          <w:szCs w:val="28"/>
        </w:rPr>
        <w:t xml:space="preserve"> </w:t>
      </w:r>
      <w:r w:rsidRPr="0063385C">
        <w:rPr>
          <w:sz w:val="28"/>
          <w:szCs w:val="28"/>
        </w:rPr>
        <w:t>тыс. руб</w:t>
      </w:r>
      <w:r w:rsidR="0068598F" w:rsidRPr="0063385C">
        <w:rPr>
          <w:sz w:val="28"/>
          <w:szCs w:val="28"/>
        </w:rPr>
        <w:t>лей</w:t>
      </w:r>
      <w:r w:rsidR="000949B6" w:rsidRPr="0063385C">
        <w:rPr>
          <w:sz w:val="28"/>
          <w:szCs w:val="28"/>
        </w:rPr>
        <w:t>.</w:t>
      </w:r>
    </w:p>
    <w:p w:rsidR="00F8369F" w:rsidRPr="00EA1322" w:rsidRDefault="00F8369F" w:rsidP="00E31CBF">
      <w:pPr>
        <w:ind w:firstLine="708"/>
        <w:jc w:val="both"/>
        <w:rPr>
          <w:sz w:val="28"/>
          <w:szCs w:val="28"/>
          <w:highlight w:val="yellow"/>
        </w:rPr>
      </w:pPr>
    </w:p>
    <w:p w:rsidR="00C548D6" w:rsidRPr="00460C54" w:rsidRDefault="0066160B" w:rsidP="00B62120">
      <w:pPr>
        <w:jc w:val="both"/>
        <w:rPr>
          <w:sz w:val="28"/>
          <w:szCs w:val="28"/>
        </w:rPr>
      </w:pPr>
      <w:r w:rsidRPr="00460C54">
        <w:rPr>
          <w:sz w:val="28"/>
          <w:szCs w:val="28"/>
        </w:rPr>
        <w:t xml:space="preserve">    </w:t>
      </w:r>
      <w:r w:rsidR="00C548D6" w:rsidRPr="00460C54">
        <w:rPr>
          <w:sz w:val="28"/>
          <w:szCs w:val="28"/>
        </w:rPr>
        <w:tab/>
      </w:r>
      <w:r w:rsidRPr="00460C54">
        <w:rPr>
          <w:b/>
          <w:sz w:val="28"/>
          <w:szCs w:val="28"/>
        </w:rPr>
        <w:t>По ра</w:t>
      </w:r>
      <w:r w:rsidR="00B62120" w:rsidRPr="00460C54">
        <w:rPr>
          <w:b/>
          <w:sz w:val="28"/>
          <w:szCs w:val="28"/>
        </w:rPr>
        <w:t>зделу 0800 «Культура, кинематография»</w:t>
      </w:r>
      <w:r w:rsidR="00B62120" w:rsidRPr="00460C54">
        <w:rPr>
          <w:sz w:val="28"/>
          <w:szCs w:val="28"/>
        </w:rPr>
        <w:t xml:space="preserve"> расходы в 20</w:t>
      </w:r>
      <w:r w:rsidR="00460C54">
        <w:rPr>
          <w:sz w:val="28"/>
          <w:szCs w:val="28"/>
        </w:rPr>
        <w:t>2</w:t>
      </w:r>
      <w:r w:rsidR="009170AF">
        <w:rPr>
          <w:sz w:val="28"/>
          <w:szCs w:val="28"/>
        </w:rPr>
        <w:t>1</w:t>
      </w:r>
      <w:r w:rsidR="00B62120" w:rsidRPr="00460C54">
        <w:rPr>
          <w:sz w:val="28"/>
          <w:szCs w:val="28"/>
        </w:rPr>
        <w:t xml:space="preserve"> году </w:t>
      </w:r>
      <w:r w:rsidR="00C548D6" w:rsidRPr="00460C54">
        <w:rPr>
          <w:sz w:val="28"/>
          <w:szCs w:val="28"/>
        </w:rPr>
        <w:t xml:space="preserve">произведены по подразделу 0801 «Культура» и </w:t>
      </w:r>
      <w:r w:rsidR="00B62120" w:rsidRPr="00460C54">
        <w:rPr>
          <w:sz w:val="28"/>
          <w:szCs w:val="28"/>
        </w:rPr>
        <w:t xml:space="preserve">составили </w:t>
      </w:r>
      <w:r w:rsidR="00C548D6" w:rsidRPr="00460C54">
        <w:rPr>
          <w:sz w:val="28"/>
          <w:szCs w:val="28"/>
        </w:rPr>
        <w:t>в целом</w:t>
      </w:r>
      <w:r w:rsidR="00B62120" w:rsidRPr="00460C54">
        <w:rPr>
          <w:sz w:val="28"/>
          <w:szCs w:val="28"/>
        </w:rPr>
        <w:t xml:space="preserve"> </w:t>
      </w:r>
      <w:r w:rsidR="009170AF">
        <w:rPr>
          <w:sz w:val="28"/>
          <w:szCs w:val="28"/>
        </w:rPr>
        <w:t>11 270,1</w:t>
      </w:r>
      <w:r w:rsidR="00444D7D" w:rsidRPr="00460C54">
        <w:rPr>
          <w:sz w:val="28"/>
          <w:szCs w:val="28"/>
        </w:rPr>
        <w:t xml:space="preserve"> </w:t>
      </w:r>
      <w:r w:rsidR="00C94C63" w:rsidRPr="00460C54">
        <w:rPr>
          <w:sz w:val="28"/>
          <w:szCs w:val="28"/>
        </w:rPr>
        <w:t>тыс. руб</w:t>
      </w:r>
      <w:r w:rsidR="00C548D6" w:rsidRPr="00460C54">
        <w:rPr>
          <w:sz w:val="28"/>
          <w:szCs w:val="28"/>
        </w:rPr>
        <w:t>лей</w:t>
      </w:r>
      <w:r w:rsidR="00B62120" w:rsidRPr="00460C54">
        <w:rPr>
          <w:sz w:val="28"/>
          <w:szCs w:val="28"/>
        </w:rPr>
        <w:t xml:space="preserve"> или </w:t>
      </w:r>
      <w:r w:rsidR="009170AF">
        <w:rPr>
          <w:sz w:val="28"/>
          <w:szCs w:val="28"/>
        </w:rPr>
        <w:t>89,5</w:t>
      </w:r>
      <w:r w:rsidR="00B62120" w:rsidRPr="00460C54">
        <w:rPr>
          <w:sz w:val="28"/>
          <w:szCs w:val="28"/>
        </w:rPr>
        <w:t xml:space="preserve">% от годовых бюджетных  назначений, что на </w:t>
      </w:r>
      <w:r w:rsidR="009170AF">
        <w:rPr>
          <w:sz w:val="28"/>
          <w:szCs w:val="28"/>
        </w:rPr>
        <w:t>2 964,5</w:t>
      </w:r>
      <w:r w:rsidR="00B62120" w:rsidRPr="00460C54">
        <w:rPr>
          <w:sz w:val="28"/>
          <w:szCs w:val="28"/>
        </w:rPr>
        <w:t xml:space="preserve"> тыс. руб</w:t>
      </w:r>
      <w:r w:rsidR="00C548D6" w:rsidRPr="00460C54">
        <w:rPr>
          <w:sz w:val="28"/>
          <w:szCs w:val="28"/>
        </w:rPr>
        <w:t>лей</w:t>
      </w:r>
      <w:r w:rsidR="00B62120" w:rsidRPr="00460C54">
        <w:rPr>
          <w:sz w:val="28"/>
          <w:szCs w:val="28"/>
        </w:rPr>
        <w:t xml:space="preserve"> </w:t>
      </w:r>
      <w:r w:rsidR="009170AF">
        <w:rPr>
          <w:sz w:val="28"/>
          <w:szCs w:val="28"/>
        </w:rPr>
        <w:t>меньше</w:t>
      </w:r>
      <w:r w:rsidR="00B62120" w:rsidRPr="00460C54">
        <w:rPr>
          <w:sz w:val="28"/>
          <w:szCs w:val="28"/>
        </w:rPr>
        <w:t xml:space="preserve"> по сравнению с 201</w:t>
      </w:r>
      <w:r w:rsidR="009170AF">
        <w:rPr>
          <w:sz w:val="28"/>
          <w:szCs w:val="28"/>
        </w:rPr>
        <w:t xml:space="preserve">9 </w:t>
      </w:r>
      <w:r w:rsidR="00B62120" w:rsidRPr="00460C54">
        <w:rPr>
          <w:sz w:val="28"/>
          <w:szCs w:val="28"/>
        </w:rPr>
        <w:t>годом</w:t>
      </w:r>
      <w:r w:rsidR="006C44C2" w:rsidRPr="00460C54">
        <w:rPr>
          <w:sz w:val="28"/>
          <w:szCs w:val="28"/>
        </w:rPr>
        <w:t xml:space="preserve"> и на </w:t>
      </w:r>
      <w:r w:rsidR="009170AF">
        <w:rPr>
          <w:sz w:val="28"/>
          <w:szCs w:val="28"/>
        </w:rPr>
        <w:t>3 666,9</w:t>
      </w:r>
      <w:r w:rsidR="006C44C2" w:rsidRPr="00460C54">
        <w:rPr>
          <w:sz w:val="28"/>
          <w:szCs w:val="28"/>
        </w:rPr>
        <w:t xml:space="preserve"> тыс. рублей </w:t>
      </w:r>
      <w:r w:rsidR="009170AF">
        <w:rPr>
          <w:sz w:val="28"/>
          <w:szCs w:val="28"/>
        </w:rPr>
        <w:t>меньше</w:t>
      </w:r>
      <w:r w:rsidR="006C44C2" w:rsidRPr="00460C54">
        <w:rPr>
          <w:sz w:val="28"/>
          <w:szCs w:val="28"/>
        </w:rPr>
        <w:t xml:space="preserve"> </w:t>
      </w:r>
      <w:r w:rsidR="009D0FAD" w:rsidRPr="00460C54">
        <w:rPr>
          <w:sz w:val="28"/>
          <w:szCs w:val="28"/>
        </w:rPr>
        <w:t xml:space="preserve">по сравнению с </w:t>
      </w:r>
      <w:r w:rsidR="006C44C2" w:rsidRPr="00460C54">
        <w:rPr>
          <w:sz w:val="28"/>
          <w:szCs w:val="28"/>
        </w:rPr>
        <w:t>20</w:t>
      </w:r>
      <w:r w:rsidR="009170AF">
        <w:rPr>
          <w:sz w:val="28"/>
          <w:szCs w:val="28"/>
        </w:rPr>
        <w:t xml:space="preserve">20 </w:t>
      </w:r>
      <w:r w:rsidR="006C44C2" w:rsidRPr="00460C54">
        <w:rPr>
          <w:sz w:val="28"/>
          <w:szCs w:val="28"/>
        </w:rPr>
        <w:t>год</w:t>
      </w:r>
      <w:r w:rsidR="009D0FAD" w:rsidRPr="00460C54">
        <w:rPr>
          <w:sz w:val="28"/>
          <w:szCs w:val="28"/>
        </w:rPr>
        <w:t>ом</w:t>
      </w:r>
      <w:r w:rsidR="005E3607" w:rsidRPr="00460C54">
        <w:rPr>
          <w:sz w:val="28"/>
          <w:szCs w:val="28"/>
        </w:rPr>
        <w:t>.</w:t>
      </w:r>
    </w:p>
    <w:p w:rsidR="00B62120" w:rsidRPr="00460C54" w:rsidRDefault="005E3607" w:rsidP="00C548D6">
      <w:pPr>
        <w:ind w:firstLine="708"/>
        <w:jc w:val="both"/>
        <w:rPr>
          <w:sz w:val="28"/>
          <w:szCs w:val="28"/>
        </w:rPr>
      </w:pPr>
      <w:r w:rsidRPr="00460C54">
        <w:rPr>
          <w:sz w:val="28"/>
          <w:szCs w:val="28"/>
        </w:rPr>
        <w:t xml:space="preserve">Средства </w:t>
      </w:r>
      <w:r w:rsidR="00C548D6" w:rsidRPr="00460C54">
        <w:rPr>
          <w:sz w:val="28"/>
          <w:szCs w:val="28"/>
        </w:rPr>
        <w:t>направлены на содержание МУ ДК «Корунд» ЗАТО Шиханы, в том числе на библиотечное обслуживание населения, организацию и проведение общегородских культурно массовых мероприятий.</w:t>
      </w:r>
      <w:r w:rsidRPr="00460C54">
        <w:rPr>
          <w:sz w:val="28"/>
          <w:szCs w:val="28"/>
        </w:rPr>
        <w:t xml:space="preserve"> </w:t>
      </w:r>
    </w:p>
    <w:p w:rsidR="00103F7B" w:rsidRPr="00EA1322" w:rsidRDefault="00103F7B" w:rsidP="00C548D6">
      <w:pPr>
        <w:ind w:firstLine="708"/>
        <w:jc w:val="both"/>
        <w:rPr>
          <w:sz w:val="28"/>
          <w:szCs w:val="28"/>
          <w:highlight w:val="yellow"/>
        </w:rPr>
      </w:pPr>
    </w:p>
    <w:p w:rsidR="00867A62" w:rsidRPr="0073191D" w:rsidRDefault="00784919" w:rsidP="00B62120">
      <w:pPr>
        <w:jc w:val="both"/>
        <w:rPr>
          <w:sz w:val="28"/>
          <w:szCs w:val="28"/>
        </w:rPr>
      </w:pPr>
      <w:r w:rsidRPr="0073191D">
        <w:rPr>
          <w:sz w:val="28"/>
          <w:szCs w:val="28"/>
        </w:rPr>
        <w:t xml:space="preserve">    </w:t>
      </w:r>
      <w:r w:rsidR="00C753D0" w:rsidRPr="0073191D">
        <w:rPr>
          <w:sz w:val="28"/>
          <w:szCs w:val="28"/>
        </w:rPr>
        <w:tab/>
      </w:r>
      <w:r w:rsidRPr="0073191D">
        <w:rPr>
          <w:b/>
          <w:sz w:val="28"/>
          <w:szCs w:val="28"/>
        </w:rPr>
        <w:t>По разделу 1000 «Социальная политика»</w:t>
      </w:r>
      <w:r w:rsidRPr="0073191D">
        <w:rPr>
          <w:sz w:val="28"/>
          <w:szCs w:val="28"/>
        </w:rPr>
        <w:t xml:space="preserve"> расходы составили </w:t>
      </w:r>
      <w:r w:rsidR="009170AF">
        <w:rPr>
          <w:sz w:val="28"/>
          <w:szCs w:val="28"/>
        </w:rPr>
        <w:t>3 373</w:t>
      </w:r>
      <w:r w:rsidR="00C753D0" w:rsidRPr="0073191D">
        <w:rPr>
          <w:sz w:val="28"/>
          <w:szCs w:val="28"/>
        </w:rPr>
        <w:t xml:space="preserve"> </w:t>
      </w:r>
      <w:r w:rsidRPr="0073191D">
        <w:rPr>
          <w:sz w:val="28"/>
          <w:szCs w:val="28"/>
        </w:rPr>
        <w:t>тыс. руб</w:t>
      </w:r>
      <w:r w:rsidR="00C753D0" w:rsidRPr="0073191D">
        <w:rPr>
          <w:sz w:val="28"/>
          <w:szCs w:val="28"/>
        </w:rPr>
        <w:t>лей</w:t>
      </w:r>
      <w:r w:rsidRPr="0073191D">
        <w:rPr>
          <w:sz w:val="28"/>
          <w:szCs w:val="28"/>
        </w:rPr>
        <w:t xml:space="preserve"> или </w:t>
      </w:r>
      <w:r w:rsidR="009170AF">
        <w:rPr>
          <w:sz w:val="28"/>
          <w:szCs w:val="28"/>
        </w:rPr>
        <w:t>95,6</w:t>
      </w:r>
      <w:r w:rsidRPr="0073191D">
        <w:rPr>
          <w:sz w:val="28"/>
          <w:szCs w:val="28"/>
        </w:rPr>
        <w:t xml:space="preserve">% от годовых бюджетных  назначений, что на </w:t>
      </w:r>
      <w:r w:rsidR="009170AF">
        <w:rPr>
          <w:sz w:val="28"/>
          <w:szCs w:val="28"/>
        </w:rPr>
        <w:t>556,7</w:t>
      </w:r>
      <w:r w:rsidRPr="0073191D">
        <w:rPr>
          <w:sz w:val="28"/>
          <w:szCs w:val="28"/>
        </w:rPr>
        <w:t xml:space="preserve"> тыс. руб. </w:t>
      </w:r>
      <w:r w:rsidR="00867A62" w:rsidRPr="0073191D">
        <w:rPr>
          <w:sz w:val="28"/>
          <w:szCs w:val="28"/>
        </w:rPr>
        <w:t>меньше</w:t>
      </w:r>
      <w:r w:rsidRPr="0073191D">
        <w:rPr>
          <w:sz w:val="28"/>
          <w:szCs w:val="28"/>
        </w:rPr>
        <w:t xml:space="preserve"> по сравнению с 201</w:t>
      </w:r>
      <w:r w:rsidR="009170AF">
        <w:rPr>
          <w:sz w:val="28"/>
          <w:szCs w:val="28"/>
        </w:rPr>
        <w:t>9</w:t>
      </w:r>
      <w:r w:rsidRPr="0073191D">
        <w:rPr>
          <w:sz w:val="28"/>
          <w:szCs w:val="28"/>
        </w:rPr>
        <w:t>годом</w:t>
      </w:r>
      <w:r w:rsidR="007B3E42" w:rsidRPr="0073191D">
        <w:rPr>
          <w:sz w:val="28"/>
          <w:szCs w:val="28"/>
        </w:rPr>
        <w:t xml:space="preserve"> и </w:t>
      </w:r>
      <w:r w:rsidR="00EE2670" w:rsidRPr="0073191D">
        <w:rPr>
          <w:sz w:val="28"/>
          <w:szCs w:val="28"/>
        </w:rPr>
        <w:t xml:space="preserve">на </w:t>
      </w:r>
      <w:r w:rsidR="009170AF">
        <w:rPr>
          <w:sz w:val="28"/>
          <w:szCs w:val="28"/>
        </w:rPr>
        <w:t>63,8</w:t>
      </w:r>
      <w:r w:rsidR="007B3E42" w:rsidRPr="0073191D">
        <w:rPr>
          <w:sz w:val="28"/>
          <w:szCs w:val="28"/>
        </w:rPr>
        <w:t xml:space="preserve"> тыс. рублей по сравнению с 20</w:t>
      </w:r>
      <w:r w:rsidR="009170AF">
        <w:rPr>
          <w:sz w:val="28"/>
          <w:szCs w:val="28"/>
        </w:rPr>
        <w:t>20</w:t>
      </w:r>
      <w:r w:rsidR="007B3E42" w:rsidRPr="0073191D">
        <w:rPr>
          <w:sz w:val="28"/>
          <w:szCs w:val="28"/>
        </w:rPr>
        <w:t xml:space="preserve"> годом</w:t>
      </w:r>
      <w:r w:rsidR="00867A62" w:rsidRPr="0073191D">
        <w:rPr>
          <w:sz w:val="28"/>
          <w:szCs w:val="28"/>
        </w:rPr>
        <w:t xml:space="preserve">. </w:t>
      </w:r>
    </w:p>
    <w:p w:rsidR="00784919" w:rsidRPr="0073191D" w:rsidRDefault="00784919" w:rsidP="00B62120">
      <w:pPr>
        <w:jc w:val="both"/>
        <w:rPr>
          <w:sz w:val="28"/>
          <w:szCs w:val="28"/>
        </w:rPr>
      </w:pPr>
      <w:r w:rsidRPr="0073191D">
        <w:rPr>
          <w:sz w:val="28"/>
          <w:szCs w:val="28"/>
        </w:rPr>
        <w:t xml:space="preserve">    </w:t>
      </w:r>
      <w:r w:rsidR="00C753D0" w:rsidRPr="0073191D">
        <w:rPr>
          <w:sz w:val="28"/>
          <w:szCs w:val="28"/>
        </w:rPr>
        <w:tab/>
      </w:r>
      <w:r w:rsidR="00136E0A" w:rsidRPr="0073191D">
        <w:rPr>
          <w:sz w:val="28"/>
          <w:szCs w:val="28"/>
        </w:rPr>
        <w:t>П</w:t>
      </w:r>
      <w:r w:rsidRPr="0073191D">
        <w:rPr>
          <w:sz w:val="28"/>
          <w:szCs w:val="28"/>
        </w:rPr>
        <w:t xml:space="preserve">о </w:t>
      </w:r>
      <w:r w:rsidRPr="0073191D">
        <w:rPr>
          <w:sz w:val="28"/>
          <w:szCs w:val="28"/>
          <w:u w:val="single"/>
        </w:rPr>
        <w:t>подразделу 1001</w:t>
      </w:r>
      <w:r w:rsidRPr="0073191D">
        <w:rPr>
          <w:sz w:val="28"/>
          <w:szCs w:val="28"/>
        </w:rPr>
        <w:t xml:space="preserve"> </w:t>
      </w:r>
      <w:r w:rsidR="00B771E4" w:rsidRPr="0073191D">
        <w:rPr>
          <w:sz w:val="28"/>
          <w:szCs w:val="28"/>
        </w:rPr>
        <w:t xml:space="preserve">«Пенсионное обеспечение» </w:t>
      </w:r>
      <w:r w:rsidR="00136E0A" w:rsidRPr="0073191D">
        <w:rPr>
          <w:sz w:val="28"/>
          <w:szCs w:val="28"/>
        </w:rPr>
        <w:t xml:space="preserve">произведены расходы </w:t>
      </w:r>
      <w:r w:rsidRPr="0073191D">
        <w:rPr>
          <w:sz w:val="28"/>
          <w:szCs w:val="28"/>
        </w:rPr>
        <w:t>на доплату к трудовой п</w:t>
      </w:r>
      <w:r w:rsidR="00F234E4" w:rsidRPr="0073191D">
        <w:rPr>
          <w:sz w:val="28"/>
          <w:szCs w:val="28"/>
        </w:rPr>
        <w:t>е</w:t>
      </w:r>
      <w:r w:rsidRPr="0073191D">
        <w:rPr>
          <w:sz w:val="28"/>
          <w:szCs w:val="28"/>
        </w:rPr>
        <w:t xml:space="preserve">нсии муниципальным служащим, вышедшим на пенсию в сумме </w:t>
      </w:r>
      <w:r w:rsidR="009170AF">
        <w:rPr>
          <w:sz w:val="28"/>
          <w:szCs w:val="28"/>
        </w:rPr>
        <w:t>1 160,5</w:t>
      </w:r>
      <w:r w:rsidR="00EA13FA" w:rsidRPr="0073191D">
        <w:rPr>
          <w:sz w:val="28"/>
          <w:szCs w:val="28"/>
        </w:rPr>
        <w:t xml:space="preserve"> </w:t>
      </w:r>
      <w:r w:rsidRPr="0073191D">
        <w:rPr>
          <w:sz w:val="28"/>
          <w:szCs w:val="28"/>
        </w:rPr>
        <w:t>тыс. руб</w:t>
      </w:r>
      <w:r w:rsidR="00136E0A" w:rsidRPr="0073191D">
        <w:rPr>
          <w:sz w:val="28"/>
          <w:szCs w:val="28"/>
        </w:rPr>
        <w:t>лей</w:t>
      </w:r>
      <w:r w:rsidR="00B771E4" w:rsidRPr="0073191D">
        <w:rPr>
          <w:sz w:val="28"/>
          <w:szCs w:val="28"/>
        </w:rPr>
        <w:t xml:space="preserve">, что составляет </w:t>
      </w:r>
      <w:r w:rsidR="009170AF">
        <w:rPr>
          <w:sz w:val="28"/>
          <w:szCs w:val="28"/>
        </w:rPr>
        <w:t>100</w:t>
      </w:r>
      <w:r w:rsidR="00B771E4" w:rsidRPr="0073191D">
        <w:rPr>
          <w:sz w:val="28"/>
          <w:szCs w:val="28"/>
        </w:rPr>
        <w:t>% от годовых бюджетных назначений. По сравнению с 201</w:t>
      </w:r>
      <w:r w:rsidR="009170AF">
        <w:rPr>
          <w:sz w:val="28"/>
          <w:szCs w:val="28"/>
        </w:rPr>
        <w:t>9</w:t>
      </w:r>
      <w:r w:rsidR="00B771E4" w:rsidRPr="0073191D">
        <w:rPr>
          <w:sz w:val="28"/>
          <w:szCs w:val="28"/>
        </w:rPr>
        <w:t xml:space="preserve"> годом расходы </w:t>
      </w:r>
      <w:r w:rsidR="00136E0A" w:rsidRPr="0073191D">
        <w:rPr>
          <w:sz w:val="28"/>
          <w:szCs w:val="28"/>
        </w:rPr>
        <w:t>увеличились</w:t>
      </w:r>
      <w:r w:rsidR="00B771E4" w:rsidRPr="0073191D">
        <w:rPr>
          <w:sz w:val="28"/>
          <w:szCs w:val="28"/>
        </w:rPr>
        <w:t xml:space="preserve"> на </w:t>
      </w:r>
      <w:r w:rsidR="009170AF">
        <w:rPr>
          <w:sz w:val="28"/>
          <w:szCs w:val="28"/>
        </w:rPr>
        <w:t>72,3</w:t>
      </w:r>
      <w:r w:rsidR="00FE52C7" w:rsidRPr="0073191D">
        <w:rPr>
          <w:sz w:val="28"/>
          <w:szCs w:val="28"/>
        </w:rPr>
        <w:t xml:space="preserve">  </w:t>
      </w:r>
      <w:r w:rsidR="00B771E4" w:rsidRPr="0073191D">
        <w:rPr>
          <w:sz w:val="28"/>
          <w:szCs w:val="28"/>
        </w:rPr>
        <w:t>тыс. руб</w:t>
      </w:r>
      <w:r w:rsidR="00136E0A" w:rsidRPr="0073191D">
        <w:rPr>
          <w:sz w:val="28"/>
          <w:szCs w:val="28"/>
        </w:rPr>
        <w:t>лей</w:t>
      </w:r>
      <w:r w:rsidR="00EE2670" w:rsidRPr="0073191D">
        <w:rPr>
          <w:sz w:val="28"/>
          <w:szCs w:val="28"/>
        </w:rPr>
        <w:t>, а по сравнению с 20</w:t>
      </w:r>
      <w:r w:rsidR="009170AF">
        <w:rPr>
          <w:sz w:val="28"/>
          <w:szCs w:val="28"/>
        </w:rPr>
        <w:t>20</w:t>
      </w:r>
      <w:r w:rsidR="00EE2670" w:rsidRPr="0073191D">
        <w:rPr>
          <w:sz w:val="28"/>
          <w:szCs w:val="28"/>
        </w:rPr>
        <w:t xml:space="preserve"> годом увеличение расходов составило </w:t>
      </w:r>
      <w:r w:rsidR="00AA654F">
        <w:rPr>
          <w:sz w:val="28"/>
          <w:szCs w:val="28"/>
        </w:rPr>
        <w:t>89,9</w:t>
      </w:r>
      <w:r w:rsidR="00EE2670" w:rsidRPr="0073191D">
        <w:rPr>
          <w:sz w:val="28"/>
          <w:szCs w:val="28"/>
        </w:rPr>
        <w:t xml:space="preserve"> тыс. рублей</w:t>
      </w:r>
      <w:r w:rsidR="005A67C1" w:rsidRPr="0073191D">
        <w:rPr>
          <w:sz w:val="28"/>
          <w:szCs w:val="28"/>
        </w:rPr>
        <w:t>;</w:t>
      </w:r>
    </w:p>
    <w:p w:rsidR="00EE2670" w:rsidRPr="0073191D" w:rsidRDefault="00784919" w:rsidP="003163AD">
      <w:pPr>
        <w:jc w:val="both"/>
        <w:rPr>
          <w:sz w:val="28"/>
          <w:szCs w:val="28"/>
        </w:rPr>
      </w:pPr>
      <w:r w:rsidRPr="0073191D">
        <w:rPr>
          <w:sz w:val="28"/>
          <w:szCs w:val="28"/>
        </w:rPr>
        <w:t xml:space="preserve">    </w:t>
      </w:r>
      <w:r w:rsidR="00136E0A" w:rsidRPr="0073191D">
        <w:rPr>
          <w:sz w:val="28"/>
          <w:szCs w:val="28"/>
        </w:rPr>
        <w:tab/>
        <w:t>П</w:t>
      </w:r>
      <w:r w:rsidRPr="0073191D">
        <w:rPr>
          <w:sz w:val="28"/>
          <w:szCs w:val="28"/>
        </w:rPr>
        <w:t xml:space="preserve">о </w:t>
      </w:r>
      <w:r w:rsidRPr="0073191D">
        <w:rPr>
          <w:sz w:val="28"/>
          <w:szCs w:val="28"/>
          <w:u w:val="single"/>
        </w:rPr>
        <w:t>подразделу 1003</w:t>
      </w:r>
      <w:r w:rsidR="00136E0A" w:rsidRPr="0073191D">
        <w:rPr>
          <w:sz w:val="28"/>
          <w:szCs w:val="28"/>
        </w:rPr>
        <w:t xml:space="preserve"> «Социальное обеспечение населения»</w:t>
      </w:r>
      <w:r w:rsidRPr="0073191D">
        <w:rPr>
          <w:sz w:val="28"/>
          <w:szCs w:val="28"/>
        </w:rPr>
        <w:t xml:space="preserve"> </w:t>
      </w:r>
      <w:r w:rsidR="00136E0A" w:rsidRPr="0073191D">
        <w:rPr>
          <w:sz w:val="28"/>
          <w:szCs w:val="28"/>
        </w:rPr>
        <w:t xml:space="preserve">расходы за отчетный период составили  </w:t>
      </w:r>
      <w:r w:rsidR="00AA654F">
        <w:rPr>
          <w:sz w:val="28"/>
          <w:szCs w:val="28"/>
        </w:rPr>
        <w:t>1 171,1</w:t>
      </w:r>
      <w:r w:rsidR="00136E0A" w:rsidRPr="0073191D">
        <w:rPr>
          <w:sz w:val="28"/>
          <w:szCs w:val="28"/>
        </w:rPr>
        <w:t xml:space="preserve"> тыс. рублей (</w:t>
      </w:r>
      <w:r w:rsidR="00AA654F">
        <w:rPr>
          <w:sz w:val="28"/>
          <w:szCs w:val="28"/>
        </w:rPr>
        <w:t>88,3</w:t>
      </w:r>
      <w:r w:rsidR="00136E0A" w:rsidRPr="0073191D">
        <w:rPr>
          <w:sz w:val="28"/>
          <w:szCs w:val="28"/>
        </w:rPr>
        <w:t xml:space="preserve">% от годовых бюджетных назначений) и по сравнению с </w:t>
      </w:r>
      <w:r w:rsidR="00130CDC" w:rsidRPr="0073191D">
        <w:rPr>
          <w:sz w:val="28"/>
          <w:szCs w:val="28"/>
        </w:rPr>
        <w:t>201</w:t>
      </w:r>
      <w:r w:rsidR="00AA654F">
        <w:rPr>
          <w:sz w:val="28"/>
          <w:szCs w:val="28"/>
        </w:rPr>
        <w:t>9</w:t>
      </w:r>
      <w:r w:rsidR="00136E0A" w:rsidRPr="0073191D">
        <w:rPr>
          <w:sz w:val="28"/>
          <w:szCs w:val="28"/>
        </w:rPr>
        <w:t xml:space="preserve"> годом уменьшились на </w:t>
      </w:r>
      <w:r w:rsidR="00AA654F">
        <w:rPr>
          <w:sz w:val="28"/>
          <w:szCs w:val="28"/>
        </w:rPr>
        <w:t>513,4</w:t>
      </w:r>
      <w:r w:rsidR="00136E0A" w:rsidRPr="0073191D">
        <w:rPr>
          <w:sz w:val="28"/>
          <w:szCs w:val="28"/>
        </w:rPr>
        <w:t xml:space="preserve"> тыс. рублей</w:t>
      </w:r>
      <w:r w:rsidR="00EE2670" w:rsidRPr="0073191D">
        <w:rPr>
          <w:sz w:val="28"/>
          <w:szCs w:val="28"/>
        </w:rPr>
        <w:t xml:space="preserve"> и </w:t>
      </w:r>
      <w:r w:rsidR="00902BA3" w:rsidRPr="0073191D">
        <w:rPr>
          <w:sz w:val="28"/>
          <w:szCs w:val="28"/>
        </w:rPr>
        <w:t>по сравнению с 20</w:t>
      </w:r>
      <w:r w:rsidR="00AA654F">
        <w:rPr>
          <w:sz w:val="28"/>
          <w:szCs w:val="28"/>
        </w:rPr>
        <w:t xml:space="preserve">20 </w:t>
      </w:r>
      <w:r w:rsidR="00902BA3" w:rsidRPr="0073191D">
        <w:rPr>
          <w:sz w:val="28"/>
          <w:szCs w:val="28"/>
        </w:rPr>
        <w:t xml:space="preserve">годом уменьшились на </w:t>
      </w:r>
      <w:r w:rsidR="00AA654F">
        <w:rPr>
          <w:sz w:val="28"/>
          <w:szCs w:val="28"/>
        </w:rPr>
        <w:t>418,6</w:t>
      </w:r>
      <w:r w:rsidR="00902BA3" w:rsidRPr="0073191D">
        <w:rPr>
          <w:sz w:val="28"/>
          <w:szCs w:val="28"/>
        </w:rPr>
        <w:t xml:space="preserve"> тыс. рублей</w:t>
      </w:r>
      <w:r w:rsidR="00136E0A" w:rsidRPr="0073191D">
        <w:rPr>
          <w:sz w:val="28"/>
          <w:szCs w:val="28"/>
        </w:rPr>
        <w:t>.</w:t>
      </w:r>
    </w:p>
    <w:p w:rsidR="00AB6D30" w:rsidRPr="0073191D" w:rsidRDefault="00902BA3" w:rsidP="00136E0A">
      <w:pPr>
        <w:ind w:firstLine="708"/>
        <w:jc w:val="both"/>
        <w:rPr>
          <w:sz w:val="28"/>
          <w:szCs w:val="28"/>
        </w:rPr>
      </w:pPr>
      <w:r w:rsidRPr="0073191D">
        <w:rPr>
          <w:sz w:val="28"/>
          <w:szCs w:val="28"/>
        </w:rPr>
        <w:t xml:space="preserve">Средства были направлены </w:t>
      </w:r>
      <w:r w:rsidR="00CA3802" w:rsidRPr="0073191D">
        <w:rPr>
          <w:sz w:val="28"/>
          <w:szCs w:val="28"/>
        </w:rPr>
        <w:t xml:space="preserve">на </w:t>
      </w:r>
      <w:r w:rsidRPr="0073191D">
        <w:rPr>
          <w:sz w:val="28"/>
          <w:szCs w:val="28"/>
        </w:rPr>
        <w:t xml:space="preserve">исполнение переданных </w:t>
      </w:r>
      <w:r w:rsidR="00CA3802" w:rsidRPr="0073191D">
        <w:rPr>
          <w:sz w:val="28"/>
          <w:szCs w:val="28"/>
        </w:rPr>
        <w:t xml:space="preserve">государственных полномочий по </w:t>
      </w:r>
      <w:r w:rsidR="00136E0A" w:rsidRPr="0073191D">
        <w:rPr>
          <w:sz w:val="28"/>
          <w:szCs w:val="28"/>
        </w:rPr>
        <w:t>предоставлен</w:t>
      </w:r>
      <w:r w:rsidR="00CA3802" w:rsidRPr="0073191D">
        <w:rPr>
          <w:sz w:val="28"/>
          <w:szCs w:val="28"/>
        </w:rPr>
        <w:t xml:space="preserve">ию </w:t>
      </w:r>
      <w:r w:rsidR="00784919" w:rsidRPr="0073191D">
        <w:rPr>
          <w:sz w:val="28"/>
          <w:szCs w:val="28"/>
        </w:rPr>
        <w:t>гражданам субсиди</w:t>
      </w:r>
      <w:r w:rsidR="00136E0A" w:rsidRPr="0073191D">
        <w:rPr>
          <w:sz w:val="28"/>
          <w:szCs w:val="28"/>
        </w:rPr>
        <w:t>и</w:t>
      </w:r>
      <w:r w:rsidR="00784919" w:rsidRPr="0073191D">
        <w:rPr>
          <w:sz w:val="28"/>
          <w:szCs w:val="28"/>
        </w:rPr>
        <w:t xml:space="preserve"> на оплату жилого помещения </w:t>
      </w:r>
      <w:r w:rsidR="00F234E4" w:rsidRPr="0073191D">
        <w:rPr>
          <w:sz w:val="28"/>
          <w:szCs w:val="28"/>
        </w:rPr>
        <w:t>и коммунальных услуг</w:t>
      </w:r>
      <w:r w:rsidRPr="0073191D">
        <w:rPr>
          <w:sz w:val="28"/>
          <w:szCs w:val="28"/>
        </w:rPr>
        <w:t>.</w:t>
      </w:r>
    </w:p>
    <w:p w:rsidR="00836E0A" w:rsidRPr="00A228FD" w:rsidRDefault="009F2FDE" w:rsidP="00AB6D30">
      <w:pPr>
        <w:jc w:val="both"/>
        <w:rPr>
          <w:sz w:val="28"/>
          <w:szCs w:val="28"/>
        </w:rPr>
      </w:pPr>
      <w:r w:rsidRPr="0073191D">
        <w:rPr>
          <w:sz w:val="36"/>
          <w:szCs w:val="36"/>
        </w:rPr>
        <w:t xml:space="preserve">  </w:t>
      </w:r>
      <w:r w:rsidR="00AB6D30" w:rsidRPr="0073191D">
        <w:rPr>
          <w:sz w:val="28"/>
          <w:szCs w:val="28"/>
        </w:rPr>
        <w:t xml:space="preserve"> </w:t>
      </w:r>
      <w:r w:rsidR="00836E0A" w:rsidRPr="0073191D">
        <w:rPr>
          <w:sz w:val="28"/>
          <w:szCs w:val="28"/>
        </w:rPr>
        <w:tab/>
      </w:r>
      <w:r w:rsidR="00836E0A" w:rsidRPr="00A228FD">
        <w:rPr>
          <w:sz w:val="28"/>
          <w:szCs w:val="28"/>
        </w:rPr>
        <w:t>П</w:t>
      </w:r>
      <w:r w:rsidR="00905EE8" w:rsidRPr="00A228FD">
        <w:rPr>
          <w:sz w:val="28"/>
          <w:szCs w:val="28"/>
        </w:rPr>
        <w:t xml:space="preserve">о </w:t>
      </w:r>
      <w:r w:rsidR="00905EE8" w:rsidRPr="00A228FD">
        <w:rPr>
          <w:sz w:val="28"/>
          <w:szCs w:val="28"/>
          <w:u w:val="single"/>
        </w:rPr>
        <w:t>подразделу 1004</w:t>
      </w:r>
      <w:r w:rsidR="00905EE8" w:rsidRPr="00A228FD">
        <w:rPr>
          <w:sz w:val="28"/>
          <w:szCs w:val="28"/>
        </w:rPr>
        <w:t xml:space="preserve"> «Охрана семьи и детства» расходы произведены в сумме </w:t>
      </w:r>
      <w:r w:rsidR="00AA654F">
        <w:rPr>
          <w:sz w:val="28"/>
          <w:szCs w:val="28"/>
        </w:rPr>
        <w:t>1041,4</w:t>
      </w:r>
      <w:r w:rsidR="00EA13FA" w:rsidRPr="00A228FD">
        <w:rPr>
          <w:sz w:val="28"/>
          <w:szCs w:val="28"/>
        </w:rPr>
        <w:t xml:space="preserve"> </w:t>
      </w:r>
      <w:r w:rsidR="00836E0A" w:rsidRPr="00A228FD">
        <w:rPr>
          <w:sz w:val="28"/>
          <w:szCs w:val="28"/>
        </w:rPr>
        <w:t>тыс. рублей</w:t>
      </w:r>
      <w:r w:rsidR="00905EE8" w:rsidRPr="00A228FD">
        <w:rPr>
          <w:sz w:val="28"/>
          <w:szCs w:val="28"/>
        </w:rPr>
        <w:t xml:space="preserve">, что составляет </w:t>
      </w:r>
      <w:r w:rsidR="00836E0A" w:rsidRPr="00A228FD">
        <w:rPr>
          <w:sz w:val="28"/>
          <w:szCs w:val="28"/>
        </w:rPr>
        <w:t>100</w:t>
      </w:r>
      <w:r w:rsidR="00905EE8" w:rsidRPr="00A228FD">
        <w:rPr>
          <w:sz w:val="28"/>
          <w:szCs w:val="28"/>
        </w:rPr>
        <w:t>% от годовых бюджетных назначений. По сравнению с 201</w:t>
      </w:r>
      <w:r w:rsidR="00AA654F">
        <w:rPr>
          <w:sz w:val="28"/>
          <w:szCs w:val="28"/>
        </w:rPr>
        <w:t>9</w:t>
      </w:r>
      <w:r w:rsidR="00905EE8" w:rsidRPr="00A228FD">
        <w:rPr>
          <w:sz w:val="28"/>
          <w:szCs w:val="28"/>
        </w:rPr>
        <w:t xml:space="preserve">годом  расходы </w:t>
      </w:r>
      <w:r w:rsidR="00902BA3" w:rsidRPr="00A228FD">
        <w:rPr>
          <w:sz w:val="28"/>
          <w:szCs w:val="28"/>
        </w:rPr>
        <w:t xml:space="preserve">уменьшились на </w:t>
      </w:r>
      <w:r w:rsidR="00AA654F">
        <w:rPr>
          <w:sz w:val="28"/>
          <w:szCs w:val="28"/>
        </w:rPr>
        <w:t>116,0</w:t>
      </w:r>
      <w:r w:rsidR="00905EE8" w:rsidRPr="00A228FD">
        <w:rPr>
          <w:sz w:val="28"/>
          <w:szCs w:val="28"/>
        </w:rPr>
        <w:t xml:space="preserve"> тыс. руб</w:t>
      </w:r>
      <w:r w:rsidR="00836E0A" w:rsidRPr="00A228FD">
        <w:rPr>
          <w:sz w:val="28"/>
          <w:szCs w:val="28"/>
        </w:rPr>
        <w:t>лей</w:t>
      </w:r>
      <w:r w:rsidR="00902BA3" w:rsidRPr="00A228FD">
        <w:rPr>
          <w:sz w:val="28"/>
          <w:szCs w:val="28"/>
        </w:rPr>
        <w:t>, а по сравнению с 20</w:t>
      </w:r>
      <w:r w:rsidR="00AA654F">
        <w:rPr>
          <w:sz w:val="28"/>
          <w:szCs w:val="28"/>
        </w:rPr>
        <w:t>20</w:t>
      </w:r>
      <w:r w:rsidR="00902BA3" w:rsidRPr="00A228FD">
        <w:rPr>
          <w:sz w:val="28"/>
          <w:szCs w:val="28"/>
        </w:rPr>
        <w:t xml:space="preserve"> годом с</w:t>
      </w:r>
      <w:r w:rsidR="00AA654F">
        <w:rPr>
          <w:sz w:val="28"/>
          <w:szCs w:val="28"/>
        </w:rPr>
        <w:t>увеличилась</w:t>
      </w:r>
      <w:r w:rsidR="00902BA3" w:rsidRPr="00A228FD">
        <w:rPr>
          <w:sz w:val="28"/>
          <w:szCs w:val="28"/>
        </w:rPr>
        <w:t xml:space="preserve"> на </w:t>
      </w:r>
      <w:r w:rsidR="00AA654F">
        <w:rPr>
          <w:sz w:val="28"/>
          <w:szCs w:val="28"/>
        </w:rPr>
        <w:t>337,2</w:t>
      </w:r>
      <w:r w:rsidR="00902BA3" w:rsidRPr="00A228FD">
        <w:rPr>
          <w:sz w:val="28"/>
          <w:szCs w:val="28"/>
        </w:rPr>
        <w:t xml:space="preserve"> тыс. рублей</w:t>
      </w:r>
      <w:r w:rsidR="00905EE8" w:rsidRPr="00A228FD">
        <w:rPr>
          <w:sz w:val="28"/>
          <w:szCs w:val="28"/>
        </w:rPr>
        <w:t>.</w:t>
      </w:r>
    </w:p>
    <w:p w:rsidR="00AB6D30" w:rsidRPr="00A228FD" w:rsidRDefault="00157756" w:rsidP="00836E0A">
      <w:pPr>
        <w:ind w:firstLine="708"/>
        <w:jc w:val="both"/>
        <w:rPr>
          <w:sz w:val="28"/>
          <w:szCs w:val="28"/>
        </w:rPr>
      </w:pPr>
      <w:r w:rsidRPr="00A228FD">
        <w:rPr>
          <w:sz w:val="28"/>
          <w:szCs w:val="28"/>
        </w:rPr>
        <w:t>Средства направлены на компенсацию части родительской платы за</w:t>
      </w:r>
      <w:r w:rsidR="00836E0A" w:rsidRPr="00A228FD">
        <w:rPr>
          <w:sz w:val="28"/>
          <w:szCs w:val="28"/>
        </w:rPr>
        <w:t xml:space="preserve"> присмотр и уход за детьми, посещающими организации, реализующие</w:t>
      </w:r>
      <w:r w:rsidRPr="00A228FD">
        <w:rPr>
          <w:sz w:val="28"/>
          <w:szCs w:val="28"/>
        </w:rPr>
        <w:t xml:space="preserve"> общеобразовательную программу дошкольного образования</w:t>
      </w:r>
      <w:r w:rsidR="00836E0A" w:rsidRPr="00A228FD">
        <w:rPr>
          <w:sz w:val="28"/>
          <w:szCs w:val="28"/>
        </w:rPr>
        <w:t>.</w:t>
      </w:r>
    </w:p>
    <w:p w:rsidR="00625EBC" w:rsidRPr="00A228FD" w:rsidRDefault="00625EBC" w:rsidP="00836E0A">
      <w:pPr>
        <w:ind w:firstLine="708"/>
        <w:jc w:val="both"/>
        <w:rPr>
          <w:sz w:val="28"/>
          <w:szCs w:val="28"/>
        </w:rPr>
      </w:pPr>
    </w:p>
    <w:p w:rsidR="00636741" w:rsidRPr="00F7436C" w:rsidRDefault="00316138" w:rsidP="00904DE5">
      <w:pPr>
        <w:ind w:firstLine="708"/>
        <w:jc w:val="both"/>
        <w:rPr>
          <w:sz w:val="28"/>
          <w:szCs w:val="28"/>
        </w:rPr>
      </w:pPr>
      <w:r w:rsidRPr="00F7436C">
        <w:rPr>
          <w:b/>
          <w:sz w:val="28"/>
          <w:szCs w:val="28"/>
        </w:rPr>
        <w:t>По разделу 1100 «Физическая культура и спорт»</w:t>
      </w:r>
      <w:r w:rsidRPr="00F7436C">
        <w:rPr>
          <w:sz w:val="28"/>
          <w:szCs w:val="28"/>
        </w:rPr>
        <w:t xml:space="preserve"> </w:t>
      </w:r>
      <w:r w:rsidR="00C412DC" w:rsidRPr="00F7436C">
        <w:rPr>
          <w:sz w:val="28"/>
          <w:szCs w:val="28"/>
        </w:rPr>
        <w:t>расходы</w:t>
      </w:r>
      <w:r w:rsidR="004162CA" w:rsidRPr="00F7436C">
        <w:rPr>
          <w:sz w:val="28"/>
          <w:szCs w:val="28"/>
        </w:rPr>
        <w:t xml:space="preserve"> за отчетный период</w:t>
      </w:r>
      <w:r w:rsidR="00C412DC" w:rsidRPr="00F7436C">
        <w:rPr>
          <w:sz w:val="28"/>
          <w:szCs w:val="28"/>
        </w:rPr>
        <w:t xml:space="preserve"> составили </w:t>
      </w:r>
      <w:r w:rsidR="00AA654F">
        <w:rPr>
          <w:sz w:val="28"/>
          <w:szCs w:val="28"/>
        </w:rPr>
        <w:t>65 065,9</w:t>
      </w:r>
      <w:r w:rsidR="00E0018E" w:rsidRPr="00F7436C">
        <w:rPr>
          <w:sz w:val="28"/>
          <w:szCs w:val="28"/>
        </w:rPr>
        <w:t xml:space="preserve"> </w:t>
      </w:r>
      <w:r w:rsidR="00C412DC" w:rsidRPr="00F7436C">
        <w:rPr>
          <w:sz w:val="28"/>
          <w:szCs w:val="28"/>
        </w:rPr>
        <w:t>тыс. руб</w:t>
      </w:r>
      <w:r w:rsidR="004162CA" w:rsidRPr="00F7436C">
        <w:rPr>
          <w:sz w:val="28"/>
          <w:szCs w:val="28"/>
        </w:rPr>
        <w:t>лей</w:t>
      </w:r>
      <w:r w:rsidR="00C412DC" w:rsidRPr="00F7436C">
        <w:rPr>
          <w:sz w:val="28"/>
          <w:szCs w:val="28"/>
        </w:rPr>
        <w:t xml:space="preserve"> или </w:t>
      </w:r>
      <w:r w:rsidR="00AA654F">
        <w:rPr>
          <w:sz w:val="28"/>
          <w:szCs w:val="28"/>
        </w:rPr>
        <w:t>99,8</w:t>
      </w:r>
      <w:r w:rsidR="00C412DC" w:rsidRPr="00F7436C">
        <w:rPr>
          <w:sz w:val="28"/>
          <w:szCs w:val="28"/>
        </w:rPr>
        <w:t>% от годовых бюджетных  назначений</w:t>
      </w:r>
      <w:r w:rsidR="00FB1216" w:rsidRPr="00F7436C">
        <w:rPr>
          <w:sz w:val="28"/>
          <w:szCs w:val="28"/>
        </w:rPr>
        <w:t>.</w:t>
      </w:r>
      <w:r w:rsidR="00C412DC" w:rsidRPr="00F7436C">
        <w:rPr>
          <w:sz w:val="28"/>
          <w:szCs w:val="28"/>
        </w:rPr>
        <w:t xml:space="preserve"> </w:t>
      </w:r>
      <w:r w:rsidR="00B03824" w:rsidRPr="00F7436C">
        <w:rPr>
          <w:sz w:val="28"/>
          <w:szCs w:val="28"/>
        </w:rPr>
        <w:t>По сравнению с 201</w:t>
      </w:r>
      <w:r w:rsidR="00AA654F">
        <w:rPr>
          <w:sz w:val="28"/>
          <w:szCs w:val="28"/>
        </w:rPr>
        <w:t>9</w:t>
      </w:r>
      <w:r w:rsidR="00B03824" w:rsidRPr="00F7436C">
        <w:rPr>
          <w:sz w:val="28"/>
          <w:szCs w:val="28"/>
        </w:rPr>
        <w:t xml:space="preserve"> годом расходы</w:t>
      </w:r>
      <w:r w:rsidR="000B27BC" w:rsidRPr="00F7436C">
        <w:rPr>
          <w:sz w:val="28"/>
          <w:szCs w:val="28"/>
        </w:rPr>
        <w:t xml:space="preserve"> </w:t>
      </w:r>
      <w:r w:rsidR="00AA654F">
        <w:rPr>
          <w:sz w:val="28"/>
          <w:szCs w:val="28"/>
        </w:rPr>
        <w:t>увеличились</w:t>
      </w:r>
      <w:r w:rsidR="00B03824" w:rsidRPr="00F7436C">
        <w:rPr>
          <w:sz w:val="28"/>
          <w:szCs w:val="28"/>
        </w:rPr>
        <w:t xml:space="preserve"> на </w:t>
      </w:r>
      <w:r w:rsidR="00AA654F">
        <w:rPr>
          <w:sz w:val="28"/>
          <w:szCs w:val="28"/>
        </w:rPr>
        <w:t>59 060,9</w:t>
      </w:r>
      <w:r w:rsidR="00EC4685" w:rsidRPr="00F7436C">
        <w:rPr>
          <w:sz w:val="28"/>
          <w:szCs w:val="28"/>
        </w:rPr>
        <w:t xml:space="preserve"> тыс. рублей и по сравнению с 20</w:t>
      </w:r>
      <w:r w:rsidR="00AA654F">
        <w:rPr>
          <w:sz w:val="28"/>
          <w:szCs w:val="28"/>
        </w:rPr>
        <w:t>20</w:t>
      </w:r>
      <w:r w:rsidR="00EC4685" w:rsidRPr="00F7436C">
        <w:rPr>
          <w:sz w:val="28"/>
          <w:szCs w:val="28"/>
        </w:rPr>
        <w:t xml:space="preserve"> годом на </w:t>
      </w:r>
      <w:r w:rsidR="00AA654F">
        <w:rPr>
          <w:sz w:val="28"/>
          <w:szCs w:val="28"/>
        </w:rPr>
        <w:t>64 517,8</w:t>
      </w:r>
      <w:r w:rsidR="00B03824" w:rsidRPr="00F7436C">
        <w:rPr>
          <w:sz w:val="28"/>
          <w:szCs w:val="28"/>
        </w:rPr>
        <w:t xml:space="preserve"> тыс. руб</w:t>
      </w:r>
      <w:r w:rsidR="004162CA" w:rsidRPr="00F7436C">
        <w:rPr>
          <w:sz w:val="28"/>
          <w:szCs w:val="28"/>
        </w:rPr>
        <w:t>лей.</w:t>
      </w:r>
    </w:p>
    <w:p w:rsidR="00C412DC" w:rsidRPr="00F7436C" w:rsidRDefault="004162CA" w:rsidP="00904DE5">
      <w:pPr>
        <w:ind w:firstLine="708"/>
        <w:jc w:val="both"/>
        <w:rPr>
          <w:sz w:val="28"/>
          <w:szCs w:val="28"/>
        </w:rPr>
      </w:pPr>
      <w:r w:rsidRPr="00F7436C">
        <w:rPr>
          <w:sz w:val="28"/>
          <w:szCs w:val="28"/>
        </w:rPr>
        <w:t>Средства</w:t>
      </w:r>
      <w:r w:rsidR="00FB1216" w:rsidRPr="00F7436C">
        <w:rPr>
          <w:sz w:val="28"/>
          <w:szCs w:val="28"/>
        </w:rPr>
        <w:t xml:space="preserve"> освоены</w:t>
      </w:r>
      <w:r w:rsidR="00B03824" w:rsidRPr="00F7436C">
        <w:rPr>
          <w:sz w:val="28"/>
          <w:szCs w:val="28"/>
        </w:rPr>
        <w:t xml:space="preserve">: </w:t>
      </w:r>
    </w:p>
    <w:p w:rsidR="00EF6563" w:rsidRPr="00F7436C" w:rsidRDefault="00EF6563" w:rsidP="00EF6563">
      <w:pPr>
        <w:ind w:firstLine="708"/>
        <w:jc w:val="both"/>
        <w:rPr>
          <w:sz w:val="28"/>
          <w:szCs w:val="28"/>
        </w:rPr>
      </w:pPr>
      <w:r w:rsidRPr="001C18D7">
        <w:rPr>
          <w:sz w:val="28"/>
          <w:szCs w:val="28"/>
        </w:rPr>
        <w:t>1)</w:t>
      </w:r>
      <w:r w:rsidR="00B03824" w:rsidRPr="001C18D7">
        <w:rPr>
          <w:sz w:val="28"/>
          <w:szCs w:val="28"/>
        </w:rPr>
        <w:t xml:space="preserve"> п</w:t>
      </w:r>
      <w:r w:rsidR="002148D6" w:rsidRPr="001C18D7">
        <w:rPr>
          <w:sz w:val="28"/>
          <w:szCs w:val="28"/>
        </w:rPr>
        <w:t xml:space="preserve">о </w:t>
      </w:r>
      <w:r w:rsidR="002148D6" w:rsidRPr="001C18D7">
        <w:rPr>
          <w:sz w:val="28"/>
          <w:szCs w:val="28"/>
          <w:u w:val="single"/>
        </w:rPr>
        <w:t>подразделу 1102</w:t>
      </w:r>
      <w:r w:rsidR="002148D6" w:rsidRPr="001C18D7">
        <w:rPr>
          <w:sz w:val="28"/>
          <w:szCs w:val="28"/>
        </w:rPr>
        <w:t xml:space="preserve"> «Массовый спорт»</w:t>
      </w:r>
      <w:r w:rsidR="0067463C" w:rsidRPr="001C18D7">
        <w:rPr>
          <w:sz w:val="28"/>
          <w:szCs w:val="28"/>
        </w:rPr>
        <w:t xml:space="preserve"> в сумме </w:t>
      </w:r>
      <w:r w:rsidR="00AA654F">
        <w:rPr>
          <w:sz w:val="28"/>
          <w:szCs w:val="28"/>
        </w:rPr>
        <w:t>117,3</w:t>
      </w:r>
      <w:r w:rsidR="0067463C" w:rsidRPr="001C18D7">
        <w:rPr>
          <w:sz w:val="28"/>
          <w:szCs w:val="28"/>
        </w:rPr>
        <w:t xml:space="preserve"> тыс. руб</w:t>
      </w:r>
      <w:r w:rsidR="004162CA" w:rsidRPr="001C18D7">
        <w:rPr>
          <w:sz w:val="28"/>
          <w:szCs w:val="28"/>
        </w:rPr>
        <w:t>лей</w:t>
      </w:r>
      <w:r w:rsidR="00202682" w:rsidRPr="001C18D7">
        <w:rPr>
          <w:sz w:val="28"/>
          <w:szCs w:val="28"/>
        </w:rPr>
        <w:t xml:space="preserve"> </w:t>
      </w:r>
      <w:r w:rsidR="0067463C" w:rsidRPr="001C18D7">
        <w:rPr>
          <w:sz w:val="28"/>
          <w:szCs w:val="28"/>
        </w:rPr>
        <w:t xml:space="preserve"> </w:t>
      </w:r>
      <w:r w:rsidR="00202682" w:rsidRPr="001C18D7">
        <w:rPr>
          <w:sz w:val="28"/>
          <w:szCs w:val="28"/>
        </w:rPr>
        <w:t xml:space="preserve">(или </w:t>
      </w:r>
      <w:r w:rsidR="00AA654F">
        <w:rPr>
          <w:sz w:val="28"/>
          <w:szCs w:val="28"/>
        </w:rPr>
        <w:t>43,2</w:t>
      </w:r>
      <w:r w:rsidR="0067463C" w:rsidRPr="001C18D7">
        <w:rPr>
          <w:sz w:val="28"/>
          <w:szCs w:val="28"/>
        </w:rPr>
        <w:t xml:space="preserve">% </w:t>
      </w:r>
      <w:r w:rsidR="004162CA" w:rsidRPr="001C18D7">
        <w:rPr>
          <w:sz w:val="28"/>
          <w:szCs w:val="28"/>
        </w:rPr>
        <w:t>от годовых бюджетных назначений</w:t>
      </w:r>
      <w:r w:rsidR="00202682" w:rsidRPr="001C18D7">
        <w:rPr>
          <w:sz w:val="28"/>
          <w:szCs w:val="28"/>
        </w:rPr>
        <w:t>)</w:t>
      </w:r>
      <w:r w:rsidRPr="001C18D7">
        <w:rPr>
          <w:sz w:val="28"/>
          <w:szCs w:val="28"/>
        </w:rPr>
        <w:t>. По сравнению с 201</w:t>
      </w:r>
      <w:r w:rsidR="00AA654F">
        <w:rPr>
          <w:sz w:val="28"/>
          <w:szCs w:val="28"/>
        </w:rPr>
        <w:t>9</w:t>
      </w:r>
      <w:r w:rsidRPr="001C18D7">
        <w:rPr>
          <w:sz w:val="28"/>
          <w:szCs w:val="28"/>
        </w:rPr>
        <w:t xml:space="preserve"> годом расходы </w:t>
      </w:r>
      <w:r w:rsidR="007D56D7" w:rsidRPr="001C18D7">
        <w:rPr>
          <w:sz w:val="28"/>
          <w:szCs w:val="28"/>
        </w:rPr>
        <w:t xml:space="preserve">уменьшились </w:t>
      </w:r>
      <w:r w:rsidRPr="001C18D7">
        <w:rPr>
          <w:sz w:val="28"/>
          <w:szCs w:val="28"/>
        </w:rPr>
        <w:t xml:space="preserve">на </w:t>
      </w:r>
      <w:r w:rsidR="00AA654F">
        <w:rPr>
          <w:sz w:val="28"/>
          <w:szCs w:val="28"/>
        </w:rPr>
        <w:t>2 129,6</w:t>
      </w:r>
      <w:r w:rsidRPr="001C18D7">
        <w:rPr>
          <w:sz w:val="28"/>
          <w:szCs w:val="28"/>
        </w:rPr>
        <w:t xml:space="preserve"> тыс. рублей</w:t>
      </w:r>
      <w:r w:rsidR="00636741" w:rsidRPr="001C18D7">
        <w:rPr>
          <w:sz w:val="28"/>
          <w:szCs w:val="28"/>
        </w:rPr>
        <w:t xml:space="preserve"> и по сравнению с 20</w:t>
      </w:r>
      <w:r w:rsidR="00AA654F">
        <w:rPr>
          <w:sz w:val="28"/>
          <w:szCs w:val="28"/>
        </w:rPr>
        <w:t xml:space="preserve">20 </w:t>
      </w:r>
      <w:r w:rsidR="00636741" w:rsidRPr="001C18D7">
        <w:rPr>
          <w:sz w:val="28"/>
          <w:szCs w:val="28"/>
        </w:rPr>
        <w:t xml:space="preserve">годом на </w:t>
      </w:r>
      <w:r w:rsidR="00AA654F">
        <w:rPr>
          <w:sz w:val="28"/>
          <w:szCs w:val="28"/>
        </w:rPr>
        <w:t>218,1</w:t>
      </w:r>
      <w:r w:rsidR="00636741" w:rsidRPr="001C18D7">
        <w:rPr>
          <w:sz w:val="28"/>
          <w:szCs w:val="28"/>
        </w:rPr>
        <w:t xml:space="preserve"> тыс. рублей</w:t>
      </w:r>
      <w:r w:rsidRPr="001C18D7">
        <w:rPr>
          <w:sz w:val="28"/>
          <w:szCs w:val="28"/>
        </w:rPr>
        <w:t xml:space="preserve">.  </w:t>
      </w:r>
      <w:r w:rsidR="001C18D7" w:rsidRPr="001C18D7">
        <w:rPr>
          <w:sz w:val="28"/>
          <w:szCs w:val="28"/>
        </w:rPr>
        <w:t>Значительное</w:t>
      </w:r>
      <w:r w:rsidR="001C18D7">
        <w:rPr>
          <w:sz w:val="28"/>
          <w:szCs w:val="28"/>
        </w:rPr>
        <w:t xml:space="preserve"> снижение расходов </w:t>
      </w:r>
      <w:r w:rsidR="00AA654F">
        <w:rPr>
          <w:sz w:val="28"/>
          <w:szCs w:val="28"/>
        </w:rPr>
        <w:t>связано</w:t>
      </w:r>
      <w:r w:rsidR="001C18D7">
        <w:rPr>
          <w:sz w:val="28"/>
          <w:szCs w:val="28"/>
        </w:rPr>
        <w:t xml:space="preserve"> с сокращением количества спортивных массовых мероприятий по причине введения ограничений в связи с коронавирусной инфекцией.</w:t>
      </w:r>
    </w:p>
    <w:p w:rsidR="005851CB" w:rsidRPr="00F7436C" w:rsidRDefault="002148D6" w:rsidP="00C95FA4">
      <w:pPr>
        <w:jc w:val="both"/>
        <w:rPr>
          <w:sz w:val="28"/>
          <w:szCs w:val="28"/>
        </w:rPr>
      </w:pPr>
      <w:r w:rsidRPr="00F7436C">
        <w:rPr>
          <w:sz w:val="28"/>
          <w:szCs w:val="28"/>
        </w:rPr>
        <w:t xml:space="preserve">    </w:t>
      </w:r>
      <w:r w:rsidR="00202682" w:rsidRPr="00F7436C">
        <w:rPr>
          <w:sz w:val="28"/>
          <w:szCs w:val="28"/>
        </w:rPr>
        <w:tab/>
      </w:r>
      <w:r w:rsidR="00623E7B" w:rsidRPr="00144E15">
        <w:rPr>
          <w:sz w:val="28"/>
          <w:szCs w:val="28"/>
        </w:rPr>
        <w:t>2)</w:t>
      </w:r>
      <w:r w:rsidR="00B03824" w:rsidRPr="00144E15">
        <w:rPr>
          <w:sz w:val="28"/>
          <w:szCs w:val="28"/>
        </w:rPr>
        <w:t xml:space="preserve"> п</w:t>
      </w:r>
      <w:r w:rsidRPr="00144E15">
        <w:rPr>
          <w:sz w:val="28"/>
          <w:szCs w:val="28"/>
        </w:rPr>
        <w:t xml:space="preserve">о </w:t>
      </w:r>
      <w:r w:rsidRPr="00144E15">
        <w:rPr>
          <w:sz w:val="28"/>
          <w:szCs w:val="28"/>
          <w:u w:val="single"/>
        </w:rPr>
        <w:t xml:space="preserve">подразделу 1105 </w:t>
      </w:r>
      <w:r w:rsidRPr="00144E15">
        <w:rPr>
          <w:sz w:val="28"/>
          <w:szCs w:val="28"/>
        </w:rPr>
        <w:t xml:space="preserve">«Другие вопросы в области физической культуры и спорта» в сумме </w:t>
      </w:r>
      <w:r w:rsidR="00AA654F">
        <w:rPr>
          <w:sz w:val="28"/>
          <w:szCs w:val="28"/>
        </w:rPr>
        <w:t>64 948,6</w:t>
      </w:r>
      <w:r w:rsidR="000E4FD4" w:rsidRPr="00144E15">
        <w:rPr>
          <w:sz w:val="28"/>
          <w:szCs w:val="28"/>
        </w:rPr>
        <w:t xml:space="preserve"> </w:t>
      </w:r>
      <w:r w:rsidRPr="00144E15">
        <w:rPr>
          <w:sz w:val="28"/>
          <w:szCs w:val="28"/>
        </w:rPr>
        <w:t>тыс. руб</w:t>
      </w:r>
      <w:r w:rsidR="00202682" w:rsidRPr="00144E15">
        <w:rPr>
          <w:sz w:val="28"/>
          <w:szCs w:val="28"/>
        </w:rPr>
        <w:t>лей (</w:t>
      </w:r>
      <w:r w:rsidR="00AA654F">
        <w:rPr>
          <w:sz w:val="28"/>
          <w:szCs w:val="28"/>
        </w:rPr>
        <w:t>100</w:t>
      </w:r>
      <w:r w:rsidRPr="00144E15">
        <w:rPr>
          <w:sz w:val="28"/>
          <w:szCs w:val="28"/>
        </w:rPr>
        <w:t>% от годовых бюджетных назначений</w:t>
      </w:r>
      <w:r w:rsidR="00202682" w:rsidRPr="00144E15">
        <w:rPr>
          <w:sz w:val="28"/>
          <w:szCs w:val="28"/>
        </w:rPr>
        <w:t>) на строительство спортивно-оздоровительного комплекса</w:t>
      </w:r>
      <w:r w:rsidR="00410057" w:rsidRPr="00144E15">
        <w:rPr>
          <w:sz w:val="28"/>
          <w:szCs w:val="28"/>
        </w:rPr>
        <w:t>.</w:t>
      </w:r>
      <w:r w:rsidR="00144E15">
        <w:rPr>
          <w:sz w:val="28"/>
          <w:szCs w:val="28"/>
        </w:rPr>
        <w:t xml:space="preserve"> </w:t>
      </w:r>
      <w:r w:rsidR="00AA654F">
        <w:rPr>
          <w:sz w:val="28"/>
          <w:szCs w:val="28"/>
        </w:rPr>
        <w:t xml:space="preserve">Работа по строительству </w:t>
      </w:r>
      <w:r w:rsidR="00AA654F" w:rsidRPr="00144E15">
        <w:rPr>
          <w:sz w:val="28"/>
          <w:szCs w:val="28"/>
        </w:rPr>
        <w:t>спортивно-оздоровительного комплекса</w:t>
      </w:r>
      <w:r w:rsidR="00AA654F">
        <w:rPr>
          <w:sz w:val="28"/>
          <w:szCs w:val="28"/>
        </w:rPr>
        <w:t xml:space="preserve"> завершена. Объект введен в эксплуатацию</w:t>
      </w:r>
    </w:p>
    <w:p w:rsidR="005851CB" w:rsidRPr="00E47AE3" w:rsidRDefault="00E62EE7" w:rsidP="00C95FA4">
      <w:pPr>
        <w:jc w:val="both"/>
        <w:rPr>
          <w:sz w:val="28"/>
          <w:szCs w:val="28"/>
        </w:rPr>
      </w:pPr>
      <w:r w:rsidRPr="00E47AE3">
        <w:rPr>
          <w:sz w:val="28"/>
          <w:szCs w:val="28"/>
        </w:rPr>
        <w:t xml:space="preserve">    </w:t>
      </w:r>
      <w:r w:rsidR="00825881" w:rsidRPr="00E47AE3">
        <w:rPr>
          <w:sz w:val="28"/>
          <w:szCs w:val="28"/>
        </w:rPr>
        <w:tab/>
      </w:r>
      <w:r w:rsidRPr="00E47AE3">
        <w:rPr>
          <w:b/>
          <w:sz w:val="28"/>
          <w:szCs w:val="28"/>
        </w:rPr>
        <w:t>По разделу 12</w:t>
      </w:r>
      <w:r w:rsidR="00596CA2" w:rsidRPr="00E47AE3">
        <w:rPr>
          <w:b/>
          <w:sz w:val="28"/>
          <w:szCs w:val="28"/>
        </w:rPr>
        <w:t>00</w:t>
      </w:r>
      <w:r w:rsidRPr="00E47AE3">
        <w:rPr>
          <w:b/>
          <w:sz w:val="28"/>
          <w:szCs w:val="28"/>
        </w:rPr>
        <w:t xml:space="preserve"> «Средства массовой информации»</w:t>
      </w:r>
      <w:r w:rsidRPr="00E47AE3">
        <w:rPr>
          <w:sz w:val="28"/>
          <w:szCs w:val="28"/>
        </w:rPr>
        <w:t xml:space="preserve"> подразделу 1202 «Периодическая печать и издательство» расходы произведены в сумме </w:t>
      </w:r>
      <w:r w:rsidR="00AA654F">
        <w:rPr>
          <w:sz w:val="28"/>
          <w:szCs w:val="28"/>
        </w:rPr>
        <w:t>1 514,6</w:t>
      </w:r>
      <w:r w:rsidR="00A24F8D" w:rsidRPr="00E47AE3">
        <w:rPr>
          <w:sz w:val="28"/>
          <w:szCs w:val="28"/>
        </w:rPr>
        <w:t xml:space="preserve"> </w:t>
      </w:r>
      <w:r w:rsidRPr="00E47AE3">
        <w:rPr>
          <w:sz w:val="28"/>
          <w:szCs w:val="28"/>
        </w:rPr>
        <w:t>тыс. руб</w:t>
      </w:r>
      <w:r w:rsidR="004105D0" w:rsidRPr="00E47AE3">
        <w:rPr>
          <w:sz w:val="28"/>
          <w:szCs w:val="28"/>
        </w:rPr>
        <w:t>лей</w:t>
      </w:r>
      <w:r w:rsidRPr="00E47AE3">
        <w:rPr>
          <w:sz w:val="28"/>
          <w:szCs w:val="28"/>
        </w:rPr>
        <w:t xml:space="preserve">, что составляет </w:t>
      </w:r>
      <w:r w:rsidR="00AA654F">
        <w:rPr>
          <w:sz w:val="28"/>
          <w:szCs w:val="28"/>
        </w:rPr>
        <w:t>96,4</w:t>
      </w:r>
      <w:r w:rsidRPr="00E47AE3">
        <w:rPr>
          <w:sz w:val="28"/>
          <w:szCs w:val="28"/>
        </w:rPr>
        <w:t>% от годовых бюджетных назначений. По сравнению с 201</w:t>
      </w:r>
      <w:r w:rsidR="00AA654F">
        <w:rPr>
          <w:sz w:val="28"/>
          <w:szCs w:val="28"/>
        </w:rPr>
        <w:t>9</w:t>
      </w:r>
      <w:r w:rsidR="004C7353" w:rsidRPr="00E47AE3">
        <w:rPr>
          <w:sz w:val="28"/>
          <w:szCs w:val="28"/>
        </w:rPr>
        <w:t xml:space="preserve"> год</w:t>
      </w:r>
      <w:r w:rsidR="00AA654F">
        <w:rPr>
          <w:sz w:val="28"/>
          <w:szCs w:val="28"/>
        </w:rPr>
        <w:t xml:space="preserve">ом </w:t>
      </w:r>
      <w:r w:rsidRPr="00E47AE3">
        <w:rPr>
          <w:sz w:val="28"/>
          <w:szCs w:val="28"/>
        </w:rPr>
        <w:t xml:space="preserve">расходы </w:t>
      </w:r>
      <w:r w:rsidR="004105D0" w:rsidRPr="00E47AE3">
        <w:rPr>
          <w:sz w:val="28"/>
          <w:szCs w:val="28"/>
        </w:rPr>
        <w:t>увеличились</w:t>
      </w:r>
      <w:r w:rsidRPr="00E47AE3">
        <w:rPr>
          <w:sz w:val="28"/>
          <w:szCs w:val="28"/>
        </w:rPr>
        <w:t xml:space="preserve"> на </w:t>
      </w:r>
      <w:r w:rsidR="00AA654F">
        <w:rPr>
          <w:sz w:val="28"/>
          <w:szCs w:val="28"/>
        </w:rPr>
        <w:t>198,2</w:t>
      </w:r>
      <w:r w:rsidR="004C7353" w:rsidRPr="00E47AE3">
        <w:rPr>
          <w:sz w:val="28"/>
          <w:szCs w:val="28"/>
        </w:rPr>
        <w:t xml:space="preserve"> тыс. рублей </w:t>
      </w:r>
      <w:r w:rsidR="00AA654F">
        <w:rPr>
          <w:sz w:val="28"/>
          <w:szCs w:val="28"/>
        </w:rPr>
        <w:t>,  с 2020 годом уменьшились 62,3</w:t>
      </w:r>
      <w:r w:rsidRPr="00E47AE3">
        <w:rPr>
          <w:sz w:val="28"/>
          <w:szCs w:val="28"/>
        </w:rPr>
        <w:t xml:space="preserve"> тыс. руб</w:t>
      </w:r>
      <w:r w:rsidR="004105D0" w:rsidRPr="00E47AE3">
        <w:rPr>
          <w:sz w:val="28"/>
          <w:szCs w:val="28"/>
        </w:rPr>
        <w:t>лей</w:t>
      </w:r>
      <w:r w:rsidRPr="00E47AE3">
        <w:rPr>
          <w:sz w:val="28"/>
          <w:szCs w:val="28"/>
        </w:rPr>
        <w:t>.</w:t>
      </w:r>
    </w:p>
    <w:p w:rsidR="00094F46" w:rsidRPr="004C7353" w:rsidRDefault="00FB1216" w:rsidP="005851CB">
      <w:pPr>
        <w:ind w:firstLine="708"/>
        <w:jc w:val="both"/>
        <w:rPr>
          <w:sz w:val="28"/>
          <w:szCs w:val="28"/>
        </w:rPr>
      </w:pPr>
      <w:r w:rsidRPr="00EA1322">
        <w:rPr>
          <w:sz w:val="28"/>
          <w:szCs w:val="28"/>
        </w:rPr>
        <w:t xml:space="preserve">Средства </w:t>
      </w:r>
      <w:r w:rsidR="004105D0" w:rsidRPr="00EA1322">
        <w:rPr>
          <w:sz w:val="28"/>
          <w:szCs w:val="28"/>
        </w:rPr>
        <w:t>расходовались на</w:t>
      </w:r>
      <w:r w:rsidR="00A41E19" w:rsidRPr="00EA1322">
        <w:rPr>
          <w:sz w:val="28"/>
          <w:szCs w:val="28"/>
        </w:rPr>
        <w:t xml:space="preserve"> обеспечение деятельности</w:t>
      </w:r>
      <w:r w:rsidRPr="00EA1322">
        <w:rPr>
          <w:sz w:val="28"/>
          <w:szCs w:val="28"/>
        </w:rPr>
        <w:t xml:space="preserve"> М</w:t>
      </w:r>
      <w:r w:rsidR="004105D0" w:rsidRPr="00EA1322">
        <w:rPr>
          <w:sz w:val="28"/>
          <w:szCs w:val="28"/>
        </w:rPr>
        <w:t>К</w:t>
      </w:r>
      <w:r w:rsidRPr="00EA1322">
        <w:rPr>
          <w:sz w:val="28"/>
          <w:szCs w:val="28"/>
        </w:rPr>
        <w:t>У «Редакция газеты «Шиханские новости»</w:t>
      </w:r>
      <w:r w:rsidR="009436B9" w:rsidRPr="00EA1322">
        <w:rPr>
          <w:sz w:val="28"/>
          <w:szCs w:val="28"/>
        </w:rPr>
        <w:t>.</w:t>
      </w:r>
    </w:p>
    <w:p w:rsidR="00625EBC" w:rsidRPr="00AF2F9C" w:rsidRDefault="00625EBC" w:rsidP="004105D0">
      <w:pPr>
        <w:ind w:firstLine="708"/>
        <w:jc w:val="both"/>
        <w:rPr>
          <w:sz w:val="28"/>
          <w:szCs w:val="28"/>
          <w:highlight w:val="yellow"/>
        </w:rPr>
      </w:pPr>
    </w:p>
    <w:p w:rsidR="00054DD8" w:rsidRPr="004C7353" w:rsidRDefault="00594096" w:rsidP="00CD5F15">
      <w:pPr>
        <w:jc w:val="both"/>
        <w:rPr>
          <w:sz w:val="28"/>
          <w:szCs w:val="28"/>
        </w:rPr>
      </w:pPr>
      <w:r w:rsidRPr="004C7353">
        <w:rPr>
          <w:b/>
          <w:sz w:val="28"/>
          <w:szCs w:val="28"/>
        </w:rPr>
        <w:t xml:space="preserve">      </w:t>
      </w:r>
      <w:r w:rsidR="009D22F8" w:rsidRPr="004C7353">
        <w:rPr>
          <w:b/>
          <w:sz w:val="28"/>
          <w:szCs w:val="28"/>
        </w:rPr>
        <w:tab/>
      </w:r>
      <w:r w:rsidRPr="004C7353">
        <w:rPr>
          <w:b/>
          <w:sz w:val="28"/>
          <w:szCs w:val="28"/>
        </w:rPr>
        <w:t xml:space="preserve">По разделу 1300 «Обслуживание государственного и муниципального долга» </w:t>
      </w:r>
      <w:r w:rsidRPr="004C7353">
        <w:rPr>
          <w:sz w:val="28"/>
          <w:szCs w:val="28"/>
        </w:rPr>
        <w:t xml:space="preserve">расходы составили </w:t>
      </w:r>
      <w:r w:rsidR="00A24F8D" w:rsidRPr="004C7353">
        <w:rPr>
          <w:sz w:val="28"/>
          <w:szCs w:val="28"/>
        </w:rPr>
        <w:t>7,0</w:t>
      </w:r>
      <w:r w:rsidR="0050301D" w:rsidRPr="004C7353">
        <w:rPr>
          <w:sz w:val="28"/>
          <w:szCs w:val="28"/>
        </w:rPr>
        <w:t xml:space="preserve"> </w:t>
      </w:r>
      <w:r w:rsidRPr="004C7353">
        <w:rPr>
          <w:sz w:val="28"/>
          <w:szCs w:val="28"/>
        </w:rPr>
        <w:t>тыс. руб</w:t>
      </w:r>
      <w:r w:rsidR="009D22F8" w:rsidRPr="004C7353">
        <w:rPr>
          <w:sz w:val="28"/>
          <w:szCs w:val="28"/>
        </w:rPr>
        <w:t>лей</w:t>
      </w:r>
      <w:r w:rsidRPr="004C7353">
        <w:rPr>
          <w:sz w:val="28"/>
          <w:szCs w:val="28"/>
        </w:rPr>
        <w:t>, что составляет 100% от годовых бюджетных назначений</w:t>
      </w:r>
      <w:r w:rsidR="00B0378D" w:rsidRPr="004C7353">
        <w:rPr>
          <w:sz w:val="28"/>
          <w:szCs w:val="28"/>
        </w:rPr>
        <w:t>,</w:t>
      </w:r>
      <w:r w:rsidRPr="004C7353">
        <w:rPr>
          <w:sz w:val="28"/>
          <w:szCs w:val="28"/>
        </w:rPr>
        <w:t xml:space="preserve"> </w:t>
      </w:r>
      <w:r w:rsidR="00B0378D" w:rsidRPr="004C7353">
        <w:rPr>
          <w:sz w:val="28"/>
          <w:szCs w:val="28"/>
        </w:rPr>
        <w:t xml:space="preserve">что </w:t>
      </w:r>
      <w:r w:rsidR="009D22F8" w:rsidRPr="004C7353">
        <w:rPr>
          <w:sz w:val="28"/>
          <w:szCs w:val="28"/>
        </w:rPr>
        <w:t>аналогично прошл</w:t>
      </w:r>
      <w:r w:rsidR="004C7353">
        <w:rPr>
          <w:sz w:val="28"/>
          <w:szCs w:val="28"/>
        </w:rPr>
        <w:t>ым 201</w:t>
      </w:r>
      <w:r w:rsidR="009907AF">
        <w:rPr>
          <w:sz w:val="28"/>
          <w:szCs w:val="28"/>
        </w:rPr>
        <w:t>9</w:t>
      </w:r>
      <w:r w:rsidR="004C7353">
        <w:rPr>
          <w:sz w:val="28"/>
          <w:szCs w:val="28"/>
        </w:rPr>
        <w:t>и 20</w:t>
      </w:r>
      <w:r w:rsidR="009907AF">
        <w:rPr>
          <w:sz w:val="28"/>
          <w:szCs w:val="28"/>
        </w:rPr>
        <w:t>20</w:t>
      </w:r>
      <w:r w:rsidR="004C7353">
        <w:rPr>
          <w:sz w:val="28"/>
          <w:szCs w:val="28"/>
        </w:rPr>
        <w:t xml:space="preserve"> </w:t>
      </w:r>
      <w:r w:rsidR="009D22F8" w:rsidRPr="004C7353">
        <w:rPr>
          <w:sz w:val="28"/>
          <w:szCs w:val="28"/>
        </w:rPr>
        <w:t>год</w:t>
      </w:r>
      <w:r w:rsidR="004C7353">
        <w:rPr>
          <w:sz w:val="28"/>
          <w:szCs w:val="28"/>
        </w:rPr>
        <w:t>ам</w:t>
      </w:r>
      <w:r w:rsidR="00B0378D" w:rsidRPr="004C7353">
        <w:rPr>
          <w:sz w:val="28"/>
          <w:szCs w:val="28"/>
        </w:rPr>
        <w:t>. Данные средства</w:t>
      </w:r>
      <w:r w:rsidRPr="004C7353">
        <w:rPr>
          <w:sz w:val="28"/>
          <w:szCs w:val="28"/>
        </w:rPr>
        <w:t xml:space="preserve"> направлены на уплату процентов по бюджетн</w:t>
      </w:r>
      <w:r w:rsidR="00054333" w:rsidRPr="004C7353">
        <w:rPr>
          <w:sz w:val="28"/>
          <w:szCs w:val="28"/>
        </w:rPr>
        <w:t>ому</w:t>
      </w:r>
      <w:r w:rsidRPr="004C7353">
        <w:rPr>
          <w:sz w:val="28"/>
          <w:szCs w:val="28"/>
        </w:rPr>
        <w:t xml:space="preserve"> кредит</w:t>
      </w:r>
      <w:r w:rsidR="00054333" w:rsidRPr="004C7353">
        <w:rPr>
          <w:sz w:val="28"/>
          <w:szCs w:val="28"/>
        </w:rPr>
        <w:t>у</w:t>
      </w:r>
      <w:r w:rsidRPr="004C7353">
        <w:rPr>
          <w:sz w:val="28"/>
          <w:szCs w:val="28"/>
        </w:rPr>
        <w:t>.</w:t>
      </w:r>
      <w:r w:rsidR="00B0378D" w:rsidRPr="004C7353">
        <w:rPr>
          <w:sz w:val="28"/>
          <w:szCs w:val="28"/>
        </w:rPr>
        <w:t xml:space="preserve"> </w:t>
      </w:r>
    </w:p>
    <w:p w:rsidR="00475144" w:rsidRPr="00AF2F9C" w:rsidRDefault="008E127F" w:rsidP="008E127F">
      <w:pPr>
        <w:jc w:val="both"/>
        <w:rPr>
          <w:sz w:val="28"/>
          <w:szCs w:val="28"/>
          <w:highlight w:val="yellow"/>
        </w:rPr>
      </w:pPr>
      <w:r w:rsidRPr="00AF2F9C">
        <w:rPr>
          <w:sz w:val="28"/>
          <w:szCs w:val="28"/>
          <w:highlight w:val="yellow"/>
        </w:rPr>
        <w:t xml:space="preserve">    </w:t>
      </w:r>
    </w:p>
    <w:p w:rsidR="00EB2FDF" w:rsidRDefault="00514D1F" w:rsidP="00514D1F">
      <w:pPr>
        <w:jc w:val="center"/>
        <w:rPr>
          <w:b/>
          <w:sz w:val="28"/>
          <w:szCs w:val="28"/>
        </w:rPr>
      </w:pPr>
      <w:r w:rsidRPr="004C7353">
        <w:rPr>
          <w:b/>
          <w:sz w:val="28"/>
          <w:szCs w:val="28"/>
        </w:rPr>
        <w:t>4.1. Расходы бюджета на реализацию</w:t>
      </w:r>
    </w:p>
    <w:p w:rsidR="00514D1F" w:rsidRPr="004C7353" w:rsidRDefault="00C95FA4" w:rsidP="00514D1F">
      <w:pPr>
        <w:jc w:val="center"/>
        <w:rPr>
          <w:b/>
          <w:sz w:val="28"/>
          <w:szCs w:val="28"/>
        </w:rPr>
      </w:pPr>
      <w:r w:rsidRPr="004C7353">
        <w:rPr>
          <w:b/>
          <w:sz w:val="28"/>
          <w:szCs w:val="28"/>
        </w:rPr>
        <w:t xml:space="preserve"> </w:t>
      </w:r>
      <w:r w:rsidR="00514D1F" w:rsidRPr="004C7353">
        <w:rPr>
          <w:b/>
          <w:sz w:val="28"/>
          <w:szCs w:val="28"/>
        </w:rPr>
        <w:t>муниципальных программ</w:t>
      </w:r>
    </w:p>
    <w:p w:rsidR="004105D0" w:rsidRPr="004C7353" w:rsidRDefault="008E127F" w:rsidP="00F3292C">
      <w:pPr>
        <w:jc w:val="both"/>
        <w:rPr>
          <w:sz w:val="28"/>
          <w:szCs w:val="28"/>
        </w:rPr>
      </w:pPr>
      <w:r w:rsidRPr="004C7353">
        <w:rPr>
          <w:sz w:val="28"/>
          <w:szCs w:val="28"/>
        </w:rPr>
        <w:t xml:space="preserve">      </w:t>
      </w:r>
    </w:p>
    <w:p w:rsidR="00560BDF" w:rsidRPr="00D6533F" w:rsidRDefault="009F51EA" w:rsidP="009F51EA">
      <w:pPr>
        <w:ind w:firstLine="708"/>
        <w:jc w:val="both"/>
        <w:rPr>
          <w:sz w:val="28"/>
          <w:szCs w:val="28"/>
        </w:rPr>
      </w:pPr>
      <w:r w:rsidRPr="00D6533F">
        <w:rPr>
          <w:sz w:val="28"/>
          <w:szCs w:val="28"/>
        </w:rPr>
        <w:t xml:space="preserve">За отчетный период в городском округе реализовывались </w:t>
      </w:r>
      <w:r w:rsidR="00683065">
        <w:rPr>
          <w:sz w:val="28"/>
          <w:szCs w:val="28"/>
        </w:rPr>
        <w:t>10</w:t>
      </w:r>
      <w:r w:rsidRPr="00D6533F">
        <w:rPr>
          <w:sz w:val="28"/>
          <w:szCs w:val="28"/>
        </w:rPr>
        <w:t xml:space="preserve"> муниципальных программ и </w:t>
      </w:r>
      <w:r w:rsidR="00032E0D" w:rsidRPr="00D6533F">
        <w:rPr>
          <w:sz w:val="28"/>
          <w:szCs w:val="28"/>
        </w:rPr>
        <w:t>4</w:t>
      </w:r>
      <w:r w:rsidRPr="00D6533F">
        <w:rPr>
          <w:sz w:val="28"/>
          <w:szCs w:val="28"/>
        </w:rPr>
        <w:t xml:space="preserve"> ведомственных  целевых программ, входящих в их состав. </w:t>
      </w:r>
      <w:r w:rsidRPr="00691075">
        <w:rPr>
          <w:sz w:val="28"/>
          <w:szCs w:val="28"/>
        </w:rPr>
        <w:t xml:space="preserve">На реализацию данных программ было направлено </w:t>
      </w:r>
      <w:r w:rsidR="009907AF">
        <w:rPr>
          <w:sz w:val="28"/>
          <w:szCs w:val="28"/>
        </w:rPr>
        <w:t>208 983,6</w:t>
      </w:r>
      <w:r w:rsidR="005B4516" w:rsidRPr="00691075">
        <w:rPr>
          <w:sz w:val="28"/>
          <w:szCs w:val="28"/>
        </w:rPr>
        <w:t xml:space="preserve"> </w:t>
      </w:r>
      <w:r w:rsidRPr="00691075">
        <w:rPr>
          <w:sz w:val="28"/>
          <w:szCs w:val="28"/>
        </w:rPr>
        <w:t>тыс. руб</w:t>
      </w:r>
      <w:r w:rsidR="004F41C0" w:rsidRPr="00691075">
        <w:rPr>
          <w:sz w:val="28"/>
          <w:szCs w:val="28"/>
        </w:rPr>
        <w:t>лей</w:t>
      </w:r>
      <w:r w:rsidR="00560BDF" w:rsidRPr="00691075">
        <w:rPr>
          <w:sz w:val="28"/>
          <w:szCs w:val="28"/>
        </w:rPr>
        <w:t xml:space="preserve"> </w:t>
      </w:r>
      <w:r w:rsidR="00560BDF" w:rsidRPr="00D6533F">
        <w:rPr>
          <w:sz w:val="28"/>
          <w:szCs w:val="28"/>
        </w:rPr>
        <w:t xml:space="preserve">или </w:t>
      </w:r>
      <w:r w:rsidR="009907AF">
        <w:rPr>
          <w:sz w:val="28"/>
          <w:szCs w:val="28"/>
        </w:rPr>
        <w:t>90,8</w:t>
      </w:r>
      <w:r w:rsidR="00560BDF" w:rsidRPr="00D6533F">
        <w:rPr>
          <w:sz w:val="28"/>
          <w:szCs w:val="28"/>
        </w:rPr>
        <w:t>% от годовых бюджетных назначений</w:t>
      </w:r>
      <w:r w:rsidRPr="00D6533F">
        <w:rPr>
          <w:sz w:val="28"/>
          <w:szCs w:val="28"/>
        </w:rPr>
        <w:t>.</w:t>
      </w:r>
    </w:p>
    <w:p w:rsidR="0072075B" w:rsidRDefault="004F41C0" w:rsidP="009F51EA">
      <w:pPr>
        <w:ind w:firstLine="708"/>
        <w:jc w:val="both"/>
        <w:rPr>
          <w:sz w:val="28"/>
          <w:szCs w:val="28"/>
        </w:rPr>
      </w:pPr>
      <w:r w:rsidRPr="00032E0D">
        <w:rPr>
          <w:sz w:val="28"/>
          <w:szCs w:val="28"/>
        </w:rPr>
        <w:t>Исполнение муниципальных программ</w:t>
      </w:r>
      <w:r w:rsidR="004E65CD" w:rsidRPr="00032E0D">
        <w:rPr>
          <w:sz w:val="28"/>
          <w:szCs w:val="28"/>
        </w:rPr>
        <w:t xml:space="preserve"> в отчетном</w:t>
      </w:r>
      <w:r w:rsidR="00C13B7A" w:rsidRPr="00032E0D">
        <w:rPr>
          <w:sz w:val="28"/>
          <w:szCs w:val="28"/>
        </w:rPr>
        <w:t xml:space="preserve"> периоде</w:t>
      </w:r>
      <w:r w:rsidRPr="00032E0D">
        <w:rPr>
          <w:sz w:val="28"/>
          <w:szCs w:val="28"/>
        </w:rPr>
        <w:t xml:space="preserve"> представлено в следующей таблице:</w:t>
      </w:r>
    </w:p>
    <w:p w:rsidR="004F41C0" w:rsidRPr="00032E0D" w:rsidRDefault="004F41C0" w:rsidP="004F41C0">
      <w:pPr>
        <w:ind w:firstLine="708"/>
        <w:jc w:val="right"/>
        <w:rPr>
          <w:i/>
          <w:sz w:val="18"/>
          <w:szCs w:val="18"/>
        </w:rPr>
      </w:pPr>
      <w:r w:rsidRPr="00032E0D">
        <w:rPr>
          <w:i/>
          <w:sz w:val="18"/>
          <w:szCs w:val="1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260"/>
        <w:gridCol w:w="1260"/>
        <w:gridCol w:w="1260"/>
        <w:gridCol w:w="1191"/>
        <w:gridCol w:w="973"/>
      </w:tblGrid>
      <w:tr w:rsidR="0011304A" w:rsidRPr="008B0A23" w:rsidTr="00CB3D5C">
        <w:tc>
          <w:tcPr>
            <w:tcW w:w="648" w:type="dxa"/>
            <w:vAlign w:val="center"/>
          </w:tcPr>
          <w:p w:rsidR="0011304A" w:rsidRPr="008B0A23" w:rsidRDefault="0011304A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20" w:type="dxa"/>
            <w:vAlign w:val="center"/>
          </w:tcPr>
          <w:p w:rsidR="0011304A" w:rsidRPr="008B0A23" w:rsidRDefault="0011304A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260" w:type="dxa"/>
            <w:vAlign w:val="center"/>
          </w:tcPr>
          <w:p w:rsidR="0011304A" w:rsidRPr="008B0A23" w:rsidRDefault="0011304A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Первоначальный план</w:t>
            </w:r>
          </w:p>
        </w:tc>
        <w:tc>
          <w:tcPr>
            <w:tcW w:w="1260" w:type="dxa"/>
            <w:vAlign w:val="center"/>
          </w:tcPr>
          <w:p w:rsidR="0011304A" w:rsidRPr="008B0A23" w:rsidRDefault="0011304A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Уточненный план</w:t>
            </w:r>
          </w:p>
        </w:tc>
        <w:tc>
          <w:tcPr>
            <w:tcW w:w="1260" w:type="dxa"/>
            <w:vAlign w:val="center"/>
          </w:tcPr>
          <w:p w:rsidR="0011304A" w:rsidRPr="008B0A23" w:rsidRDefault="0011304A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Фактически исполнено</w:t>
            </w:r>
          </w:p>
        </w:tc>
        <w:tc>
          <w:tcPr>
            <w:tcW w:w="1191" w:type="dxa"/>
            <w:vAlign w:val="center"/>
          </w:tcPr>
          <w:p w:rsidR="0011304A" w:rsidRPr="008B0A23" w:rsidRDefault="00E1614C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 xml:space="preserve">Отклонение от плана </w:t>
            </w:r>
          </w:p>
        </w:tc>
        <w:tc>
          <w:tcPr>
            <w:tcW w:w="973" w:type="dxa"/>
            <w:vAlign w:val="center"/>
          </w:tcPr>
          <w:p w:rsidR="0011304A" w:rsidRPr="008B0A23" w:rsidRDefault="00E1614C" w:rsidP="008B0A23">
            <w:pPr>
              <w:jc w:val="center"/>
              <w:rPr>
                <w:b/>
                <w:sz w:val="22"/>
                <w:szCs w:val="22"/>
              </w:rPr>
            </w:pPr>
            <w:r w:rsidRPr="008B0A23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1.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Развитие муниципального управления и централизация в </w:t>
            </w:r>
            <w:r>
              <w:t>муниципальном образовании города</w:t>
            </w:r>
            <w:r w:rsidRPr="00032E0D">
              <w:t xml:space="preserve"> 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34 793,8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39 008,6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31 343,1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-7665,5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80,3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2.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Социальная поддержка граждан в </w:t>
            </w:r>
            <w:r>
              <w:t>муниципальном образовании города</w:t>
            </w:r>
            <w:r w:rsidRPr="00032E0D">
              <w:t xml:space="preserve"> 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3 420,0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3 168,1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2 899,9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-268,2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91,5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3.</w:t>
            </w:r>
          </w:p>
        </w:tc>
        <w:tc>
          <w:tcPr>
            <w:tcW w:w="3420" w:type="dxa"/>
          </w:tcPr>
          <w:p w:rsidR="0011304A" w:rsidRPr="00824B77" w:rsidRDefault="0011304A" w:rsidP="008B0A23">
            <w:pPr>
              <w:jc w:val="both"/>
            </w:pPr>
            <w:r w:rsidRPr="00824B77">
              <w:t xml:space="preserve">Защита населения и территории муниципального образования города Шиханы от чрезвычайных ситуаций природного и техногенного характера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4 676,6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4 798,5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4 228,9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-569,6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88,1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4.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Развитие экономики, поддержка предпринимательства и управление муниципальным имуществом </w:t>
            </w:r>
            <w:r>
              <w:t>муниципального образования города</w:t>
            </w:r>
            <w:r w:rsidRPr="00032E0D">
              <w:t xml:space="preserve"> 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1 223,3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2 943,7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1 028,5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-1 915,2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34,9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5.</w:t>
            </w:r>
          </w:p>
        </w:tc>
        <w:tc>
          <w:tcPr>
            <w:tcW w:w="3420" w:type="dxa"/>
          </w:tcPr>
          <w:p w:rsidR="0011304A" w:rsidRPr="008B0A23" w:rsidRDefault="0011304A" w:rsidP="008B0A23">
            <w:pPr>
              <w:jc w:val="both"/>
              <w:rPr>
                <w:highlight w:val="yellow"/>
              </w:rPr>
            </w:pPr>
            <w:r w:rsidRPr="00824B77">
              <w:t xml:space="preserve">Обеспечение населения доступным жильем и жилищно – 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15 744,1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20 143,8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17 495,9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-2 647,9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86,9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6.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Энергосбережение и повышение энергетической эффективности на территории </w:t>
            </w:r>
            <w:r>
              <w:t>муниципального образования города</w:t>
            </w:r>
            <w:r w:rsidRPr="00032E0D">
              <w:t xml:space="preserve"> 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0,0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11304A" w:rsidRPr="00032E0D" w:rsidRDefault="00E1614C" w:rsidP="008B0A23">
            <w:pPr>
              <w:jc w:val="center"/>
            </w:pPr>
            <w:r>
              <w:t>0</w:t>
            </w:r>
            <w:r w:rsidR="00683065">
              <w:t>,0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0,0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7.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Развитие образования в </w:t>
            </w:r>
            <w:r>
              <w:t>муниципальном образовании города Шиханы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71 803,0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77 310,3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71 054,0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-6 256,3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91,9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8.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Развитие культуры и средств массовой информации в </w:t>
            </w:r>
            <w:r>
              <w:t xml:space="preserve">муниципальном образовании города </w:t>
            </w:r>
            <w:r w:rsidRPr="00032E0D">
              <w:t xml:space="preserve">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9907AF">
            <w:pPr>
              <w:jc w:val="center"/>
            </w:pPr>
            <w:r>
              <w:t>13 021,7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14 156,6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12 784,7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-1 371,9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90,3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9.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Развитие физической культуры, спорта и молодежной политики в </w:t>
            </w:r>
            <w:r>
              <w:t>муниципальном образовании города</w:t>
            </w:r>
            <w:r w:rsidRPr="00032E0D">
              <w:t xml:space="preserve"> 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9907AF" w:rsidP="008B0A23">
            <w:pPr>
              <w:jc w:val="center"/>
            </w:pPr>
            <w:r>
              <w:t>65 194,4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65 539,5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65 385,2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-154,3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99,8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  <w:r w:rsidRPr="00032E0D">
              <w:t>10.</w:t>
            </w:r>
          </w:p>
        </w:tc>
        <w:tc>
          <w:tcPr>
            <w:tcW w:w="3420" w:type="dxa"/>
          </w:tcPr>
          <w:p w:rsidR="0011304A" w:rsidRPr="00032E0D" w:rsidRDefault="0011304A" w:rsidP="008B0A23">
            <w:pPr>
              <w:jc w:val="both"/>
            </w:pPr>
            <w:r w:rsidRPr="00032E0D">
              <w:t xml:space="preserve">Формирование комфортной городской среды на территории </w:t>
            </w:r>
            <w:r>
              <w:t xml:space="preserve">муниципального образования города </w:t>
            </w:r>
            <w:r w:rsidRPr="00032E0D">
              <w:t xml:space="preserve">Шиханы 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1 654,5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2 837,3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2 612,6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-224,7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92,1</w:t>
            </w:r>
          </w:p>
        </w:tc>
      </w:tr>
      <w:tr w:rsidR="0011304A" w:rsidRPr="008B0A23" w:rsidTr="00CB3D5C">
        <w:trPr>
          <w:trHeight w:val="407"/>
        </w:trPr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</w:p>
        </w:tc>
        <w:tc>
          <w:tcPr>
            <w:tcW w:w="3420" w:type="dxa"/>
            <w:vAlign w:val="center"/>
          </w:tcPr>
          <w:p w:rsidR="0011304A" w:rsidRPr="008B0A23" w:rsidRDefault="0011304A" w:rsidP="002A1F16">
            <w:pPr>
              <w:rPr>
                <w:b/>
              </w:rPr>
            </w:pPr>
            <w:r w:rsidRPr="008B0A23">
              <w:rPr>
                <w:b/>
              </w:rPr>
              <w:t>Итого:</w:t>
            </w:r>
          </w:p>
        </w:tc>
        <w:tc>
          <w:tcPr>
            <w:tcW w:w="1260" w:type="dxa"/>
            <w:vAlign w:val="center"/>
          </w:tcPr>
          <w:p w:rsidR="0011304A" w:rsidRPr="008B0A23" w:rsidRDefault="00683065" w:rsidP="008B0A23">
            <w:pPr>
              <w:jc w:val="center"/>
              <w:rPr>
                <w:b/>
              </w:rPr>
            </w:pPr>
            <w:r>
              <w:rPr>
                <w:b/>
              </w:rPr>
              <w:t>211 718,4</w:t>
            </w:r>
          </w:p>
        </w:tc>
        <w:tc>
          <w:tcPr>
            <w:tcW w:w="1260" w:type="dxa"/>
            <w:vAlign w:val="center"/>
          </w:tcPr>
          <w:p w:rsidR="0011304A" w:rsidRPr="008B0A23" w:rsidRDefault="00CB3D5C" w:rsidP="008B0A23">
            <w:pPr>
              <w:jc w:val="center"/>
              <w:rPr>
                <w:b/>
              </w:rPr>
            </w:pPr>
            <w:r>
              <w:rPr>
                <w:b/>
              </w:rPr>
              <w:t>229 993,4</w:t>
            </w:r>
          </w:p>
        </w:tc>
        <w:tc>
          <w:tcPr>
            <w:tcW w:w="1260" w:type="dxa"/>
            <w:vAlign w:val="center"/>
          </w:tcPr>
          <w:p w:rsidR="0011304A" w:rsidRPr="008B0A23" w:rsidRDefault="00CB3D5C" w:rsidP="008B0A23">
            <w:pPr>
              <w:jc w:val="center"/>
              <w:rPr>
                <w:b/>
              </w:rPr>
            </w:pPr>
            <w:r>
              <w:rPr>
                <w:b/>
              </w:rPr>
              <w:t>208 839,8</w:t>
            </w:r>
          </w:p>
        </w:tc>
        <w:tc>
          <w:tcPr>
            <w:tcW w:w="1191" w:type="dxa"/>
            <w:vAlign w:val="center"/>
          </w:tcPr>
          <w:p w:rsidR="0011304A" w:rsidRPr="008B0A23" w:rsidRDefault="00CB3D5C" w:rsidP="008B0A23">
            <w:pPr>
              <w:jc w:val="center"/>
              <w:rPr>
                <w:b/>
              </w:rPr>
            </w:pPr>
            <w:r>
              <w:rPr>
                <w:b/>
              </w:rPr>
              <w:t>-21 153,6</w:t>
            </w:r>
          </w:p>
        </w:tc>
        <w:tc>
          <w:tcPr>
            <w:tcW w:w="973" w:type="dxa"/>
            <w:vAlign w:val="center"/>
          </w:tcPr>
          <w:p w:rsidR="0011304A" w:rsidRPr="008B0A23" w:rsidRDefault="00CB3D5C" w:rsidP="008B0A23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11304A" w:rsidRPr="008B0A23" w:rsidTr="00CB3D5C"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</w:p>
        </w:tc>
        <w:tc>
          <w:tcPr>
            <w:tcW w:w="3420" w:type="dxa"/>
          </w:tcPr>
          <w:p w:rsidR="0011304A" w:rsidRPr="00032E0D" w:rsidRDefault="007E1FCA" w:rsidP="008B0A23">
            <w:pPr>
              <w:jc w:val="both"/>
            </w:pPr>
            <w:r>
              <w:t>Вн</w:t>
            </w:r>
            <w:r w:rsidR="0011304A" w:rsidRPr="00032E0D">
              <w:t>епрограммные мероприятия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28,2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154,0</w:t>
            </w:r>
          </w:p>
        </w:tc>
        <w:tc>
          <w:tcPr>
            <w:tcW w:w="1260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143,8</w:t>
            </w:r>
          </w:p>
        </w:tc>
        <w:tc>
          <w:tcPr>
            <w:tcW w:w="1191" w:type="dxa"/>
            <w:vAlign w:val="center"/>
          </w:tcPr>
          <w:p w:rsidR="0011304A" w:rsidRPr="00032E0D" w:rsidRDefault="00683065" w:rsidP="008B0A23">
            <w:pPr>
              <w:jc w:val="center"/>
            </w:pPr>
            <w:r>
              <w:t>-10,2</w:t>
            </w:r>
          </w:p>
        </w:tc>
        <w:tc>
          <w:tcPr>
            <w:tcW w:w="973" w:type="dxa"/>
            <w:vAlign w:val="center"/>
          </w:tcPr>
          <w:p w:rsidR="0011304A" w:rsidRPr="00032E0D" w:rsidRDefault="00683065" w:rsidP="00683065">
            <w:pPr>
              <w:jc w:val="center"/>
            </w:pPr>
            <w:r>
              <w:t>93,4</w:t>
            </w:r>
          </w:p>
        </w:tc>
      </w:tr>
      <w:tr w:rsidR="0011304A" w:rsidRPr="008B0A23" w:rsidTr="00CB3D5C">
        <w:trPr>
          <w:trHeight w:val="344"/>
        </w:trPr>
        <w:tc>
          <w:tcPr>
            <w:tcW w:w="648" w:type="dxa"/>
          </w:tcPr>
          <w:p w:rsidR="0011304A" w:rsidRPr="00032E0D" w:rsidRDefault="0011304A" w:rsidP="008B0A23">
            <w:pPr>
              <w:jc w:val="center"/>
            </w:pPr>
          </w:p>
        </w:tc>
        <w:tc>
          <w:tcPr>
            <w:tcW w:w="3420" w:type="dxa"/>
            <w:vAlign w:val="center"/>
          </w:tcPr>
          <w:p w:rsidR="0011304A" w:rsidRPr="008B0A23" w:rsidRDefault="0011304A" w:rsidP="002A1F16">
            <w:pPr>
              <w:rPr>
                <w:b/>
              </w:rPr>
            </w:pPr>
            <w:r w:rsidRPr="008B0A23">
              <w:rPr>
                <w:b/>
              </w:rPr>
              <w:t>Всего:</w:t>
            </w:r>
          </w:p>
        </w:tc>
        <w:tc>
          <w:tcPr>
            <w:tcW w:w="1260" w:type="dxa"/>
            <w:vAlign w:val="center"/>
          </w:tcPr>
          <w:p w:rsidR="0011304A" w:rsidRPr="008B0A23" w:rsidRDefault="00683065" w:rsidP="008B0A23">
            <w:pPr>
              <w:jc w:val="center"/>
              <w:rPr>
                <w:b/>
              </w:rPr>
            </w:pPr>
            <w:r>
              <w:rPr>
                <w:b/>
              </w:rPr>
              <w:t>211 746,6</w:t>
            </w:r>
          </w:p>
        </w:tc>
        <w:tc>
          <w:tcPr>
            <w:tcW w:w="1260" w:type="dxa"/>
            <w:vAlign w:val="center"/>
          </w:tcPr>
          <w:p w:rsidR="0011304A" w:rsidRPr="008B0A23" w:rsidRDefault="00683065" w:rsidP="008B0A23">
            <w:pPr>
              <w:jc w:val="center"/>
              <w:rPr>
                <w:b/>
              </w:rPr>
            </w:pPr>
            <w:r>
              <w:rPr>
                <w:b/>
              </w:rPr>
              <w:t>230 147,4</w:t>
            </w:r>
          </w:p>
        </w:tc>
        <w:tc>
          <w:tcPr>
            <w:tcW w:w="1260" w:type="dxa"/>
            <w:vAlign w:val="center"/>
          </w:tcPr>
          <w:p w:rsidR="0011304A" w:rsidRPr="008B0A23" w:rsidRDefault="00683065" w:rsidP="008B0A23">
            <w:pPr>
              <w:jc w:val="center"/>
              <w:rPr>
                <w:b/>
              </w:rPr>
            </w:pPr>
            <w:r>
              <w:rPr>
                <w:b/>
              </w:rPr>
              <w:t>208 983,6</w:t>
            </w:r>
          </w:p>
        </w:tc>
        <w:tc>
          <w:tcPr>
            <w:tcW w:w="1191" w:type="dxa"/>
            <w:vAlign w:val="center"/>
          </w:tcPr>
          <w:p w:rsidR="0011304A" w:rsidRPr="008B0A23" w:rsidRDefault="00CB3D5C" w:rsidP="008B0A23">
            <w:pPr>
              <w:jc w:val="center"/>
              <w:rPr>
                <w:b/>
              </w:rPr>
            </w:pPr>
            <w:r>
              <w:rPr>
                <w:b/>
              </w:rPr>
              <w:t>-21 163,8</w:t>
            </w:r>
          </w:p>
        </w:tc>
        <w:tc>
          <w:tcPr>
            <w:tcW w:w="973" w:type="dxa"/>
            <w:vAlign w:val="center"/>
          </w:tcPr>
          <w:p w:rsidR="0011304A" w:rsidRPr="008B0A23" w:rsidRDefault="00CB3D5C" w:rsidP="008B0A23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</w:tbl>
    <w:p w:rsidR="00C57C38" w:rsidRPr="00CC3C6C" w:rsidRDefault="00C57C38" w:rsidP="009F51EA">
      <w:pPr>
        <w:ind w:firstLine="851"/>
        <w:jc w:val="both"/>
        <w:rPr>
          <w:b/>
          <w:i/>
          <w:sz w:val="28"/>
          <w:szCs w:val="28"/>
        </w:rPr>
      </w:pPr>
    </w:p>
    <w:p w:rsidR="009F51EA" w:rsidRPr="00CC3C6C" w:rsidRDefault="00AF3F99" w:rsidP="009F51EA">
      <w:pPr>
        <w:ind w:firstLine="851"/>
        <w:jc w:val="both"/>
        <w:rPr>
          <w:b/>
          <w:i/>
          <w:sz w:val="28"/>
          <w:szCs w:val="28"/>
        </w:rPr>
      </w:pPr>
      <w:r w:rsidRPr="00CC3C6C">
        <w:rPr>
          <w:b/>
          <w:i/>
          <w:sz w:val="28"/>
          <w:szCs w:val="28"/>
        </w:rPr>
        <w:t xml:space="preserve">Муниципальная программа </w:t>
      </w:r>
      <w:r w:rsidR="009F51EA" w:rsidRPr="00CC3C6C">
        <w:rPr>
          <w:b/>
          <w:i/>
          <w:sz w:val="28"/>
          <w:szCs w:val="28"/>
        </w:rPr>
        <w:t xml:space="preserve">«Развитие муниципального управления и централизация в </w:t>
      </w:r>
      <w:r w:rsidR="009D4812" w:rsidRPr="00CC3C6C">
        <w:rPr>
          <w:b/>
          <w:i/>
          <w:sz w:val="28"/>
          <w:szCs w:val="28"/>
        </w:rPr>
        <w:t>муниципальном образовании города</w:t>
      </w:r>
      <w:r w:rsidR="009F51EA" w:rsidRPr="00CC3C6C">
        <w:rPr>
          <w:b/>
          <w:i/>
          <w:sz w:val="28"/>
          <w:szCs w:val="28"/>
        </w:rPr>
        <w:t xml:space="preserve"> Шиханы»</w:t>
      </w:r>
    </w:p>
    <w:p w:rsidR="004B6C4F" w:rsidRPr="00293813" w:rsidRDefault="00AF3F99" w:rsidP="009F51EA">
      <w:pPr>
        <w:ind w:firstLine="851"/>
        <w:jc w:val="both"/>
        <w:rPr>
          <w:sz w:val="28"/>
          <w:szCs w:val="28"/>
        </w:rPr>
      </w:pPr>
      <w:r w:rsidRPr="00293813">
        <w:rPr>
          <w:sz w:val="28"/>
          <w:szCs w:val="28"/>
        </w:rPr>
        <w:t>Первоначально в бюджете городского округа на реализацию данной муниципальной программы было предусмотрено</w:t>
      </w:r>
      <w:r w:rsidR="004B6C4F" w:rsidRPr="00293813">
        <w:rPr>
          <w:sz w:val="28"/>
          <w:szCs w:val="28"/>
        </w:rPr>
        <w:t xml:space="preserve"> </w:t>
      </w:r>
      <w:r w:rsidR="00CB3D5C" w:rsidRPr="00CB3D5C">
        <w:rPr>
          <w:sz w:val="28"/>
          <w:szCs w:val="28"/>
        </w:rPr>
        <w:t>34 793,8</w:t>
      </w:r>
      <w:r w:rsidR="00CB3D5C">
        <w:t xml:space="preserve"> </w:t>
      </w:r>
      <w:r w:rsidR="004B6C4F" w:rsidRPr="00293813">
        <w:rPr>
          <w:sz w:val="28"/>
          <w:szCs w:val="28"/>
        </w:rPr>
        <w:t xml:space="preserve">тыс. рублей. </w:t>
      </w:r>
      <w:r w:rsidR="00AC0687" w:rsidRPr="00293813">
        <w:rPr>
          <w:sz w:val="28"/>
          <w:szCs w:val="28"/>
        </w:rPr>
        <w:t>При уточнении бюджета на 20</w:t>
      </w:r>
      <w:r w:rsidR="00293813" w:rsidRPr="00293813">
        <w:rPr>
          <w:sz w:val="28"/>
          <w:szCs w:val="28"/>
        </w:rPr>
        <w:t>2</w:t>
      </w:r>
      <w:r w:rsidR="00CB3D5C">
        <w:rPr>
          <w:sz w:val="28"/>
          <w:szCs w:val="28"/>
        </w:rPr>
        <w:t>1</w:t>
      </w:r>
      <w:r w:rsidR="00AC0687" w:rsidRPr="00293813">
        <w:rPr>
          <w:sz w:val="28"/>
          <w:szCs w:val="28"/>
        </w:rPr>
        <w:t xml:space="preserve">год объем средств по программе был </w:t>
      </w:r>
      <w:r w:rsidR="00293813" w:rsidRPr="00293813">
        <w:rPr>
          <w:sz w:val="28"/>
          <w:szCs w:val="28"/>
        </w:rPr>
        <w:t>увеличен</w:t>
      </w:r>
      <w:r w:rsidR="00AC0687" w:rsidRPr="00293813">
        <w:rPr>
          <w:sz w:val="28"/>
          <w:szCs w:val="28"/>
        </w:rPr>
        <w:t xml:space="preserve"> на </w:t>
      </w:r>
      <w:r w:rsidR="00CB3D5C">
        <w:rPr>
          <w:sz w:val="28"/>
          <w:szCs w:val="28"/>
        </w:rPr>
        <w:t>4 214,8</w:t>
      </w:r>
      <w:r w:rsidR="00AC0687" w:rsidRPr="00293813">
        <w:rPr>
          <w:sz w:val="28"/>
          <w:szCs w:val="28"/>
        </w:rPr>
        <w:t xml:space="preserve"> тыс. рублей и составил </w:t>
      </w:r>
      <w:r w:rsidR="00CB3D5C">
        <w:rPr>
          <w:sz w:val="28"/>
          <w:szCs w:val="28"/>
        </w:rPr>
        <w:t>39 008,6</w:t>
      </w:r>
      <w:r w:rsidR="00AC0687" w:rsidRPr="00293813">
        <w:rPr>
          <w:sz w:val="28"/>
          <w:szCs w:val="28"/>
        </w:rPr>
        <w:t xml:space="preserve"> тыс. рублей.</w:t>
      </w:r>
      <w:r w:rsidR="004B6C4F" w:rsidRPr="00293813">
        <w:rPr>
          <w:sz w:val="28"/>
          <w:szCs w:val="28"/>
        </w:rPr>
        <w:t xml:space="preserve"> </w:t>
      </w:r>
    </w:p>
    <w:p w:rsidR="00F56851" w:rsidRPr="00293813" w:rsidRDefault="004B6C4F" w:rsidP="00F56851">
      <w:pPr>
        <w:ind w:firstLine="851"/>
        <w:jc w:val="both"/>
        <w:rPr>
          <w:sz w:val="28"/>
          <w:szCs w:val="28"/>
        </w:rPr>
      </w:pPr>
      <w:r w:rsidRPr="00293813">
        <w:rPr>
          <w:sz w:val="28"/>
          <w:szCs w:val="28"/>
        </w:rPr>
        <w:t>Фактические расходы</w:t>
      </w:r>
      <w:r w:rsidR="00FC2ABF" w:rsidRPr="00293813">
        <w:rPr>
          <w:sz w:val="28"/>
          <w:szCs w:val="28"/>
        </w:rPr>
        <w:t xml:space="preserve"> по данной программе</w:t>
      </w:r>
      <w:r w:rsidRPr="00293813">
        <w:rPr>
          <w:sz w:val="28"/>
          <w:szCs w:val="28"/>
        </w:rPr>
        <w:t xml:space="preserve"> за отчетный период </w:t>
      </w:r>
      <w:r w:rsidR="00F56851" w:rsidRPr="00293813">
        <w:rPr>
          <w:sz w:val="28"/>
          <w:szCs w:val="28"/>
        </w:rPr>
        <w:t>с</w:t>
      </w:r>
      <w:r w:rsidRPr="00293813">
        <w:rPr>
          <w:sz w:val="28"/>
          <w:szCs w:val="28"/>
        </w:rPr>
        <w:t xml:space="preserve">оставили </w:t>
      </w:r>
      <w:r w:rsidR="00CB3D5C">
        <w:rPr>
          <w:sz w:val="28"/>
          <w:szCs w:val="28"/>
        </w:rPr>
        <w:t>31 343,1</w:t>
      </w:r>
      <w:r w:rsidRPr="00293813">
        <w:rPr>
          <w:sz w:val="28"/>
          <w:szCs w:val="28"/>
        </w:rPr>
        <w:t xml:space="preserve"> тыс. рублей  (</w:t>
      </w:r>
      <w:r w:rsidR="00CB3D5C">
        <w:rPr>
          <w:sz w:val="28"/>
          <w:szCs w:val="28"/>
        </w:rPr>
        <w:t>80,3</w:t>
      </w:r>
      <w:r w:rsidRPr="00293813">
        <w:rPr>
          <w:sz w:val="28"/>
          <w:szCs w:val="28"/>
        </w:rPr>
        <w:t>%).</w:t>
      </w:r>
      <w:r w:rsidR="00F56851" w:rsidRPr="00293813">
        <w:rPr>
          <w:sz w:val="28"/>
          <w:szCs w:val="28"/>
        </w:rPr>
        <w:t xml:space="preserve"> </w:t>
      </w:r>
      <w:r w:rsidR="009F51EA" w:rsidRPr="00293813">
        <w:rPr>
          <w:sz w:val="28"/>
          <w:szCs w:val="28"/>
        </w:rPr>
        <w:t>Из них</w:t>
      </w:r>
      <w:r w:rsidR="00F56851" w:rsidRPr="00293813">
        <w:rPr>
          <w:sz w:val="28"/>
          <w:szCs w:val="28"/>
        </w:rPr>
        <w:t>:</w:t>
      </w:r>
    </w:p>
    <w:p w:rsidR="00F56851" w:rsidRPr="002563B9" w:rsidRDefault="009F51EA" w:rsidP="00F56851">
      <w:pPr>
        <w:ind w:firstLine="851"/>
        <w:jc w:val="both"/>
        <w:rPr>
          <w:sz w:val="28"/>
          <w:szCs w:val="28"/>
        </w:rPr>
      </w:pPr>
      <w:r w:rsidRPr="002563B9">
        <w:rPr>
          <w:sz w:val="28"/>
          <w:szCs w:val="28"/>
        </w:rPr>
        <w:t xml:space="preserve"> </w:t>
      </w:r>
      <w:r w:rsidR="00F56851" w:rsidRPr="002563B9">
        <w:rPr>
          <w:sz w:val="28"/>
          <w:szCs w:val="28"/>
        </w:rPr>
        <w:t xml:space="preserve">- </w:t>
      </w:r>
      <w:r w:rsidRPr="002563B9">
        <w:rPr>
          <w:sz w:val="28"/>
          <w:szCs w:val="28"/>
        </w:rPr>
        <w:t xml:space="preserve">на обеспечение функционирования органов местного самоуправления </w:t>
      </w:r>
      <w:r w:rsidR="008420F2" w:rsidRPr="002563B9">
        <w:rPr>
          <w:sz w:val="28"/>
          <w:szCs w:val="28"/>
        </w:rPr>
        <w:t xml:space="preserve">направлено </w:t>
      </w:r>
      <w:r w:rsidR="00CB3D5C">
        <w:rPr>
          <w:sz w:val="28"/>
          <w:szCs w:val="28"/>
        </w:rPr>
        <w:t>29 351,2</w:t>
      </w:r>
      <w:r w:rsidRPr="002563B9">
        <w:rPr>
          <w:sz w:val="28"/>
          <w:szCs w:val="28"/>
        </w:rPr>
        <w:t xml:space="preserve"> тыс. руб</w:t>
      </w:r>
      <w:r w:rsidR="00F56851" w:rsidRPr="002563B9">
        <w:rPr>
          <w:sz w:val="28"/>
          <w:szCs w:val="28"/>
        </w:rPr>
        <w:t>ле</w:t>
      </w:r>
      <w:r w:rsidR="008420F2" w:rsidRPr="002563B9">
        <w:rPr>
          <w:sz w:val="28"/>
          <w:szCs w:val="28"/>
        </w:rPr>
        <w:t xml:space="preserve">й </w:t>
      </w:r>
      <w:r w:rsidR="004854BD" w:rsidRPr="002563B9">
        <w:rPr>
          <w:sz w:val="28"/>
          <w:szCs w:val="28"/>
        </w:rPr>
        <w:t xml:space="preserve">или </w:t>
      </w:r>
      <w:r w:rsidR="00CB3D5C">
        <w:rPr>
          <w:sz w:val="28"/>
          <w:szCs w:val="28"/>
        </w:rPr>
        <w:t>79,3</w:t>
      </w:r>
      <w:r w:rsidR="00F56851" w:rsidRPr="002563B9">
        <w:rPr>
          <w:sz w:val="28"/>
          <w:szCs w:val="28"/>
        </w:rPr>
        <w:t xml:space="preserve">% </w:t>
      </w:r>
      <w:r w:rsidR="001014AA" w:rsidRPr="002563B9">
        <w:rPr>
          <w:sz w:val="28"/>
          <w:szCs w:val="28"/>
        </w:rPr>
        <w:t>от плановых</w:t>
      </w:r>
      <w:r w:rsidR="008420F2" w:rsidRPr="002563B9">
        <w:rPr>
          <w:sz w:val="28"/>
          <w:szCs w:val="28"/>
        </w:rPr>
        <w:t xml:space="preserve"> бюджетных</w:t>
      </w:r>
      <w:r w:rsidR="001014AA" w:rsidRPr="002563B9">
        <w:rPr>
          <w:sz w:val="28"/>
          <w:szCs w:val="28"/>
        </w:rPr>
        <w:t xml:space="preserve"> назначений;</w:t>
      </w:r>
    </w:p>
    <w:p w:rsidR="001014AA" w:rsidRPr="002563B9" w:rsidRDefault="001014AA" w:rsidP="00F56851">
      <w:pPr>
        <w:ind w:firstLine="851"/>
        <w:jc w:val="both"/>
        <w:rPr>
          <w:sz w:val="28"/>
          <w:szCs w:val="28"/>
        </w:rPr>
      </w:pPr>
      <w:r w:rsidRPr="002563B9">
        <w:rPr>
          <w:sz w:val="28"/>
          <w:szCs w:val="28"/>
        </w:rPr>
        <w:t xml:space="preserve">- на </w:t>
      </w:r>
      <w:r w:rsidR="009F51EA" w:rsidRPr="002563B9">
        <w:rPr>
          <w:sz w:val="28"/>
          <w:szCs w:val="28"/>
        </w:rPr>
        <w:t xml:space="preserve"> обеспечение исполнения отдельных государственных полномочий  </w:t>
      </w:r>
      <w:r w:rsidR="009D4812" w:rsidRPr="002563B9">
        <w:rPr>
          <w:sz w:val="28"/>
          <w:szCs w:val="28"/>
        </w:rPr>
        <w:t xml:space="preserve">в сумме </w:t>
      </w:r>
      <w:r w:rsidR="00CB3D5C">
        <w:rPr>
          <w:sz w:val="28"/>
          <w:szCs w:val="28"/>
        </w:rPr>
        <w:t>711,3</w:t>
      </w:r>
      <w:r w:rsidRPr="002563B9">
        <w:rPr>
          <w:sz w:val="28"/>
          <w:szCs w:val="28"/>
        </w:rPr>
        <w:t xml:space="preserve"> тыс. рублей;</w:t>
      </w:r>
    </w:p>
    <w:p w:rsidR="001014AA" w:rsidRPr="002563B9" w:rsidRDefault="001014AA" w:rsidP="00F56851">
      <w:pPr>
        <w:ind w:firstLine="851"/>
        <w:jc w:val="both"/>
        <w:rPr>
          <w:sz w:val="28"/>
          <w:szCs w:val="28"/>
        </w:rPr>
      </w:pPr>
      <w:r w:rsidRPr="002563B9">
        <w:rPr>
          <w:sz w:val="28"/>
          <w:szCs w:val="28"/>
        </w:rPr>
        <w:t xml:space="preserve">- на </w:t>
      </w:r>
      <w:r w:rsidR="009F51EA" w:rsidRPr="002563B9">
        <w:rPr>
          <w:sz w:val="28"/>
          <w:szCs w:val="28"/>
        </w:rPr>
        <w:t xml:space="preserve">обеспечение деятельности Государственной автоматизированной системы «Выборы» </w:t>
      </w:r>
      <w:r w:rsidRPr="002563B9">
        <w:rPr>
          <w:sz w:val="28"/>
          <w:szCs w:val="28"/>
        </w:rPr>
        <w:t xml:space="preserve">расходы составили </w:t>
      </w:r>
      <w:r w:rsidR="00CB3D5C">
        <w:rPr>
          <w:sz w:val="28"/>
          <w:szCs w:val="28"/>
        </w:rPr>
        <w:t>120,1</w:t>
      </w:r>
      <w:r w:rsidRPr="002563B9">
        <w:rPr>
          <w:sz w:val="28"/>
          <w:szCs w:val="28"/>
        </w:rPr>
        <w:t xml:space="preserve"> тыс. рублей или </w:t>
      </w:r>
      <w:r w:rsidR="00CB3D5C">
        <w:rPr>
          <w:sz w:val="28"/>
          <w:szCs w:val="28"/>
        </w:rPr>
        <w:t>85,7</w:t>
      </w:r>
      <w:r w:rsidRPr="002563B9">
        <w:rPr>
          <w:sz w:val="28"/>
          <w:szCs w:val="28"/>
        </w:rPr>
        <w:t xml:space="preserve">% от плановых </w:t>
      </w:r>
      <w:r w:rsidR="008420F2" w:rsidRPr="002563B9">
        <w:rPr>
          <w:sz w:val="28"/>
          <w:szCs w:val="28"/>
        </w:rPr>
        <w:t xml:space="preserve">бюджетных </w:t>
      </w:r>
      <w:r w:rsidRPr="002563B9">
        <w:rPr>
          <w:sz w:val="28"/>
          <w:szCs w:val="28"/>
        </w:rPr>
        <w:t>назначений</w:t>
      </w:r>
      <w:r w:rsidR="008420F2" w:rsidRPr="002563B9">
        <w:rPr>
          <w:sz w:val="28"/>
          <w:szCs w:val="28"/>
        </w:rPr>
        <w:t>;</w:t>
      </w:r>
    </w:p>
    <w:p w:rsidR="00D00E89" w:rsidRPr="002563B9" w:rsidRDefault="008420F2" w:rsidP="00D00E89">
      <w:pPr>
        <w:ind w:firstLine="851"/>
        <w:jc w:val="both"/>
        <w:rPr>
          <w:sz w:val="28"/>
          <w:szCs w:val="28"/>
        </w:rPr>
      </w:pPr>
      <w:r w:rsidRPr="002563B9">
        <w:rPr>
          <w:sz w:val="28"/>
          <w:szCs w:val="28"/>
        </w:rPr>
        <w:t>- на д</w:t>
      </w:r>
      <w:r w:rsidR="009F51EA" w:rsidRPr="002563B9">
        <w:rPr>
          <w:sz w:val="28"/>
          <w:szCs w:val="28"/>
        </w:rPr>
        <w:t>оплат</w:t>
      </w:r>
      <w:r w:rsidRPr="002563B9">
        <w:rPr>
          <w:sz w:val="28"/>
          <w:szCs w:val="28"/>
        </w:rPr>
        <w:t>у</w:t>
      </w:r>
      <w:r w:rsidR="009F51EA" w:rsidRPr="002563B9">
        <w:rPr>
          <w:sz w:val="28"/>
          <w:szCs w:val="28"/>
        </w:rPr>
        <w:t xml:space="preserve"> к пенсии за муниципальный стаж</w:t>
      </w:r>
      <w:r w:rsidRPr="002563B9">
        <w:rPr>
          <w:sz w:val="28"/>
          <w:szCs w:val="28"/>
        </w:rPr>
        <w:t xml:space="preserve"> направлено </w:t>
      </w:r>
      <w:r w:rsidR="00CB3D5C">
        <w:rPr>
          <w:sz w:val="28"/>
          <w:szCs w:val="28"/>
        </w:rPr>
        <w:t>1 160,5</w:t>
      </w:r>
      <w:r w:rsidRPr="002563B9">
        <w:rPr>
          <w:sz w:val="28"/>
          <w:szCs w:val="28"/>
        </w:rPr>
        <w:t xml:space="preserve"> тыс. рублей</w:t>
      </w:r>
      <w:r w:rsidR="00D00E89" w:rsidRPr="002563B9">
        <w:rPr>
          <w:sz w:val="28"/>
          <w:szCs w:val="28"/>
        </w:rPr>
        <w:t xml:space="preserve">, исполнение составило </w:t>
      </w:r>
      <w:r w:rsidR="00CB3D5C">
        <w:rPr>
          <w:sz w:val="28"/>
          <w:szCs w:val="28"/>
        </w:rPr>
        <w:t>100</w:t>
      </w:r>
      <w:r w:rsidR="00D00E89" w:rsidRPr="002563B9">
        <w:rPr>
          <w:sz w:val="28"/>
          <w:szCs w:val="28"/>
        </w:rPr>
        <w:t>%;</w:t>
      </w:r>
    </w:p>
    <w:p w:rsidR="00AF3F99" w:rsidRPr="004A299F" w:rsidRDefault="00FC2ABF" w:rsidP="009F51EA">
      <w:pPr>
        <w:jc w:val="both"/>
        <w:rPr>
          <w:sz w:val="28"/>
          <w:szCs w:val="28"/>
        </w:rPr>
      </w:pPr>
      <w:r w:rsidRPr="004A299F">
        <w:rPr>
          <w:sz w:val="28"/>
          <w:szCs w:val="28"/>
        </w:rPr>
        <w:tab/>
      </w:r>
    </w:p>
    <w:p w:rsidR="00FC2ABF" w:rsidRPr="00DB611F" w:rsidRDefault="00FC2ABF" w:rsidP="009F51EA">
      <w:pPr>
        <w:jc w:val="both"/>
        <w:rPr>
          <w:b/>
          <w:i/>
          <w:sz w:val="28"/>
          <w:szCs w:val="28"/>
        </w:rPr>
      </w:pPr>
      <w:r w:rsidRPr="00DB611F">
        <w:rPr>
          <w:sz w:val="28"/>
          <w:szCs w:val="28"/>
        </w:rPr>
        <w:tab/>
      </w:r>
      <w:r w:rsidRPr="00DB611F">
        <w:rPr>
          <w:b/>
          <w:i/>
          <w:sz w:val="28"/>
          <w:szCs w:val="28"/>
        </w:rPr>
        <w:t xml:space="preserve">Муниципальная программа </w:t>
      </w:r>
      <w:r w:rsidR="009F51EA" w:rsidRPr="00DB611F">
        <w:rPr>
          <w:b/>
          <w:i/>
          <w:sz w:val="28"/>
          <w:szCs w:val="28"/>
        </w:rPr>
        <w:t xml:space="preserve">«Социальная поддержка граждан в </w:t>
      </w:r>
      <w:r w:rsidR="00122647" w:rsidRPr="00DB611F">
        <w:rPr>
          <w:b/>
          <w:i/>
          <w:sz w:val="28"/>
          <w:szCs w:val="28"/>
        </w:rPr>
        <w:t xml:space="preserve">муниципальном образовании города </w:t>
      </w:r>
      <w:r w:rsidR="009F51EA" w:rsidRPr="00DB611F">
        <w:rPr>
          <w:b/>
          <w:i/>
          <w:sz w:val="28"/>
          <w:szCs w:val="28"/>
        </w:rPr>
        <w:t>Шиханы»</w:t>
      </w:r>
    </w:p>
    <w:p w:rsidR="006667AA" w:rsidRPr="00DB611F" w:rsidRDefault="00FC2ABF" w:rsidP="009F51EA">
      <w:pPr>
        <w:jc w:val="both"/>
        <w:rPr>
          <w:sz w:val="28"/>
          <w:szCs w:val="28"/>
        </w:rPr>
      </w:pPr>
      <w:r w:rsidRPr="00DB611F">
        <w:rPr>
          <w:b/>
          <w:sz w:val="28"/>
          <w:szCs w:val="28"/>
        </w:rPr>
        <w:tab/>
      </w:r>
      <w:r w:rsidRPr="00DB611F">
        <w:rPr>
          <w:sz w:val="28"/>
          <w:szCs w:val="28"/>
        </w:rPr>
        <w:t>На реализацию программы первоначально в бюджете городского округа на 20</w:t>
      </w:r>
      <w:r w:rsidR="00DB611F" w:rsidRPr="00DB611F">
        <w:rPr>
          <w:sz w:val="28"/>
          <w:szCs w:val="28"/>
        </w:rPr>
        <w:t>2</w:t>
      </w:r>
      <w:r w:rsidR="00CB3D5C">
        <w:rPr>
          <w:sz w:val="28"/>
          <w:szCs w:val="28"/>
        </w:rPr>
        <w:t>1</w:t>
      </w:r>
      <w:r w:rsidR="00DB611F" w:rsidRPr="00DB611F">
        <w:rPr>
          <w:sz w:val="28"/>
          <w:szCs w:val="28"/>
        </w:rPr>
        <w:t xml:space="preserve"> </w:t>
      </w:r>
      <w:r w:rsidRPr="00DB611F">
        <w:rPr>
          <w:sz w:val="28"/>
          <w:szCs w:val="28"/>
        </w:rPr>
        <w:t xml:space="preserve">год были предусмотрены средства в сумме </w:t>
      </w:r>
      <w:r w:rsidR="00CB3D5C">
        <w:rPr>
          <w:sz w:val="28"/>
          <w:szCs w:val="28"/>
        </w:rPr>
        <w:t>3 420,0</w:t>
      </w:r>
      <w:r w:rsidRPr="00DB611F">
        <w:rPr>
          <w:sz w:val="28"/>
          <w:szCs w:val="28"/>
        </w:rPr>
        <w:t xml:space="preserve"> тыс. рублей</w:t>
      </w:r>
      <w:r w:rsidR="00AC0687" w:rsidRPr="00DB611F">
        <w:rPr>
          <w:sz w:val="28"/>
          <w:szCs w:val="28"/>
        </w:rPr>
        <w:t>.</w:t>
      </w:r>
      <w:r w:rsidR="0047464E" w:rsidRPr="00DB611F">
        <w:rPr>
          <w:sz w:val="28"/>
          <w:szCs w:val="28"/>
        </w:rPr>
        <w:t xml:space="preserve"> </w:t>
      </w:r>
      <w:r w:rsidR="00AC0687" w:rsidRPr="00DB611F">
        <w:rPr>
          <w:sz w:val="28"/>
          <w:szCs w:val="28"/>
        </w:rPr>
        <w:t>С</w:t>
      </w:r>
      <w:r w:rsidR="0047464E" w:rsidRPr="00DB611F">
        <w:rPr>
          <w:sz w:val="28"/>
          <w:szCs w:val="28"/>
        </w:rPr>
        <w:t xml:space="preserve"> учетом </w:t>
      </w:r>
      <w:r w:rsidR="00AC0687" w:rsidRPr="00DB611F">
        <w:rPr>
          <w:sz w:val="28"/>
          <w:szCs w:val="28"/>
        </w:rPr>
        <w:t xml:space="preserve">внесенных изменений плановые расходы на реализацию программных мероприятий </w:t>
      </w:r>
      <w:r w:rsidR="006667AA" w:rsidRPr="00DB611F">
        <w:rPr>
          <w:sz w:val="28"/>
          <w:szCs w:val="28"/>
        </w:rPr>
        <w:t xml:space="preserve"> были </w:t>
      </w:r>
      <w:r w:rsidR="00DB611F" w:rsidRPr="00DB611F">
        <w:rPr>
          <w:sz w:val="28"/>
          <w:szCs w:val="28"/>
        </w:rPr>
        <w:t>уменьшены</w:t>
      </w:r>
      <w:r w:rsidR="006667AA" w:rsidRPr="00DB611F">
        <w:rPr>
          <w:sz w:val="28"/>
          <w:szCs w:val="28"/>
        </w:rPr>
        <w:t xml:space="preserve"> на </w:t>
      </w:r>
      <w:r w:rsidR="00CB3D5C">
        <w:rPr>
          <w:sz w:val="28"/>
          <w:szCs w:val="28"/>
        </w:rPr>
        <w:t>251,9</w:t>
      </w:r>
      <w:r w:rsidR="006667AA" w:rsidRPr="00DB611F">
        <w:rPr>
          <w:sz w:val="28"/>
          <w:szCs w:val="28"/>
        </w:rPr>
        <w:t xml:space="preserve"> тыс. рублей и предусмотрены в сумме </w:t>
      </w:r>
      <w:r w:rsidR="00CB3D5C">
        <w:rPr>
          <w:sz w:val="28"/>
          <w:szCs w:val="28"/>
        </w:rPr>
        <w:t>3 168,1</w:t>
      </w:r>
      <w:r w:rsidR="006667AA" w:rsidRPr="00DB611F">
        <w:rPr>
          <w:sz w:val="28"/>
          <w:szCs w:val="28"/>
        </w:rPr>
        <w:t xml:space="preserve"> тыс. рублей</w:t>
      </w:r>
      <w:r w:rsidR="00397BAA" w:rsidRPr="00DB611F">
        <w:rPr>
          <w:sz w:val="28"/>
          <w:szCs w:val="28"/>
        </w:rPr>
        <w:t>.</w:t>
      </w:r>
    </w:p>
    <w:p w:rsidR="00397BAA" w:rsidRPr="00DB611F" w:rsidRDefault="00397BAA" w:rsidP="009F51EA">
      <w:pPr>
        <w:jc w:val="both"/>
        <w:rPr>
          <w:sz w:val="28"/>
          <w:szCs w:val="28"/>
        </w:rPr>
      </w:pPr>
      <w:r w:rsidRPr="00DB611F">
        <w:rPr>
          <w:sz w:val="28"/>
          <w:szCs w:val="28"/>
        </w:rPr>
        <w:tab/>
        <w:t xml:space="preserve">При исполнении программных мероприятий освоено </w:t>
      </w:r>
      <w:r w:rsidR="00CB3D5C">
        <w:rPr>
          <w:sz w:val="28"/>
          <w:szCs w:val="28"/>
        </w:rPr>
        <w:t>2 899,9</w:t>
      </w:r>
      <w:r w:rsidRPr="00DB611F">
        <w:rPr>
          <w:sz w:val="28"/>
          <w:szCs w:val="28"/>
        </w:rPr>
        <w:t xml:space="preserve"> тыс. рублей         (или </w:t>
      </w:r>
      <w:r w:rsidR="00CB3D5C">
        <w:rPr>
          <w:sz w:val="28"/>
          <w:szCs w:val="28"/>
        </w:rPr>
        <w:t>91,5</w:t>
      </w:r>
      <w:r w:rsidRPr="00DB611F">
        <w:rPr>
          <w:sz w:val="28"/>
          <w:szCs w:val="28"/>
        </w:rPr>
        <w:t>% от плановых бюджетных назначений). Средства были направлены:</w:t>
      </w:r>
    </w:p>
    <w:p w:rsidR="00CD0290" w:rsidRPr="00DB611F" w:rsidRDefault="00CD0290" w:rsidP="009F51EA">
      <w:pPr>
        <w:jc w:val="both"/>
        <w:rPr>
          <w:sz w:val="28"/>
          <w:szCs w:val="28"/>
        </w:rPr>
      </w:pPr>
      <w:r w:rsidRPr="00DB611F">
        <w:rPr>
          <w:sz w:val="28"/>
          <w:szCs w:val="28"/>
        </w:rPr>
        <w:tab/>
        <w:t xml:space="preserve">- на исполнение переданных государственных полномочий по исполнению функций государственного управления охраной труда в сумме </w:t>
      </w:r>
      <w:r w:rsidR="00CB3D5C">
        <w:rPr>
          <w:sz w:val="28"/>
          <w:szCs w:val="28"/>
        </w:rPr>
        <w:t>310,3</w:t>
      </w:r>
      <w:r w:rsidRPr="00DB611F">
        <w:rPr>
          <w:sz w:val="28"/>
          <w:szCs w:val="28"/>
        </w:rPr>
        <w:t xml:space="preserve"> тыс. рублей;</w:t>
      </w:r>
    </w:p>
    <w:p w:rsidR="00CD0290" w:rsidRPr="00DB611F" w:rsidRDefault="00CD0290" w:rsidP="009F51EA">
      <w:pPr>
        <w:jc w:val="both"/>
        <w:rPr>
          <w:sz w:val="28"/>
          <w:szCs w:val="28"/>
        </w:rPr>
      </w:pPr>
      <w:r w:rsidRPr="00DB611F">
        <w:rPr>
          <w:sz w:val="28"/>
          <w:szCs w:val="28"/>
        </w:rPr>
        <w:tab/>
        <w:t xml:space="preserve">- на исполнение переданных государственных полномочий по организации предоставления и предоставлению гражданам субсидий на оплату жилого помещения и коммунальных услуг в сумме </w:t>
      </w:r>
      <w:r w:rsidR="00DB611F" w:rsidRPr="00DB611F">
        <w:rPr>
          <w:sz w:val="28"/>
          <w:szCs w:val="28"/>
        </w:rPr>
        <w:t>1</w:t>
      </w:r>
      <w:r w:rsidR="00CB3D5C">
        <w:rPr>
          <w:sz w:val="28"/>
          <w:szCs w:val="28"/>
        </w:rPr>
        <w:t> 481,4</w:t>
      </w:r>
      <w:r w:rsidRPr="00DB611F">
        <w:rPr>
          <w:sz w:val="28"/>
          <w:szCs w:val="28"/>
        </w:rPr>
        <w:t xml:space="preserve"> тыс. рублей;</w:t>
      </w:r>
    </w:p>
    <w:p w:rsidR="00CD0290" w:rsidRPr="00DB611F" w:rsidRDefault="00CD0290" w:rsidP="009F51EA">
      <w:pPr>
        <w:jc w:val="both"/>
        <w:rPr>
          <w:sz w:val="28"/>
          <w:szCs w:val="28"/>
        </w:rPr>
      </w:pPr>
      <w:r w:rsidRPr="00DB611F">
        <w:rPr>
          <w:sz w:val="28"/>
          <w:szCs w:val="28"/>
        </w:rPr>
        <w:tab/>
        <w:t xml:space="preserve">- на исполнение переданных государственных полномочий по исполнению функций службы опеки и попечительства в сумме </w:t>
      </w:r>
      <w:r w:rsidR="00CB3D5C">
        <w:rPr>
          <w:sz w:val="28"/>
          <w:szCs w:val="28"/>
        </w:rPr>
        <w:t>620,6</w:t>
      </w:r>
      <w:r w:rsidRPr="00DB611F">
        <w:rPr>
          <w:sz w:val="28"/>
          <w:szCs w:val="28"/>
        </w:rPr>
        <w:t xml:space="preserve"> тыс. рублей;</w:t>
      </w:r>
    </w:p>
    <w:p w:rsidR="00704CA6" w:rsidRPr="00DB611F" w:rsidRDefault="00704CA6" w:rsidP="009F51EA">
      <w:pPr>
        <w:jc w:val="both"/>
        <w:rPr>
          <w:sz w:val="28"/>
          <w:szCs w:val="28"/>
        </w:rPr>
      </w:pPr>
      <w:r w:rsidRPr="00DB611F">
        <w:rPr>
          <w:sz w:val="28"/>
          <w:szCs w:val="28"/>
        </w:rPr>
        <w:tab/>
        <w:t xml:space="preserve">- на исполнение переданных государственных полномочий по исполнению функций комиссий по делам несовершеннолетних и защите их прав в сумме </w:t>
      </w:r>
      <w:r w:rsidR="00CB3D5C">
        <w:rPr>
          <w:sz w:val="28"/>
          <w:szCs w:val="28"/>
        </w:rPr>
        <w:t>220,1</w:t>
      </w:r>
      <w:r w:rsidRPr="00DB611F">
        <w:rPr>
          <w:sz w:val="28"/>
          <w:szCs w:val="28"/>
        </w:rPr>
        <w:t xml:space="preserve"> тыс. рублей</w:t>
      </w:r>
      <w:r w:rsidR="00635F66" w:rsidRPr="00DB611F">
        <w:rPr>
          <w:sz w:val="28"/>
          <w:szCs w:val="28"/>
        </w:rPr>
        <w:t>;</w:t>
      </w:r>
    </w:p>
    <w:p w:rsidR="00635F66" w:rsidRPr="00DB611F" w:rsidRDefault="00635F66" w:rsidP="009F51EA">
      <w:pPr>
        <w:jc w:val="both"/>
        <w:rPr>
          <w:sz w:val="28"/>
          <w:szCs w:val="28"/>
        </w:rPr>
      </w:pPr>
      <w:r w:rsidRPr="00DB611F">
        <w:rPr>
          <w:sz w:val="28"/>
          <w:szCs w:val="28"/>
        </w:rPr>
        <w:tab/>
        <w:t xml:space="preserve">- на обеспечение льготным проездом в автобусном транспорте автотранспортных предприятий </w:t>
      </w:r>
      <w:r w:rsidR="00122647" w:rsidRPr="00DB611F">
        <w:rPr>
          <w:sz w:val="28"/>
          <w:szCs w:val="28"/>
        </w:rPr>
        <w:t>города</w:t>
      </w:r>
      <w:r w:rsidRPr="00DB611F">
        <w:rPr>
          <w:sz w:val="28"/>
          <w:szCs w:val="28"/>
        </w:rPr>
        <w:t xml:space="preserve"> Шиханы студентов, проживающих в </w:t>
      </w:r>
      <w:r w:rsidR="00122647" w:rsidRPr="00DB611F">
        <w:rPr>
          <w:sz w:val="28"/>
          <w:szCs w:val="28"/>
        </w:rPr>
        <w:t>городе</w:t>
      </w:r>
      <w:r w:rsidRPr="00DB611F">
        <w:rPr>
          <w:sz w:val="28"/>
          <w:szCs w:val="28"/>
        </w:rPr>
        <w:t xml:space="preserve"> Шиханы, обучающихся в учебных заведениях г. Вольска в сумме </w:t>
      </w:r>
      <w:r w:rsidR="00C54015">
        <w:rPr>
          <w:sz w:val="28"/>
          <w:szCs w:val="28"/>
        </w:rPr>
        <w:t>267,5</w:t>
      </w:r>
      <w:r w:rsidRPr="00DB611F">
        <w:rPr>
          <w:sz w:val="28"/>
          <w:szCs w:val="28"/>
        </w:rPr>
        <w:t xml:space="preserve"> тыс. рублей.</w:t>
      </w:r>
    </w:p>
    <w:p w:rsidR="00AC0687" w:rsidRPr="00375BD1" w:rsidRDefault="0047464E" w:rsidP="009F51EA">
      <w:pPr>
        <w:jc w:val="both"/>
        <w:rPr>
          <w:sz w:val="28"/>
          <w:szCs w:val="28"/>
          <w:highlight w:val="yellow"/>
        </w:rPr>
      </w:pPr>
      <w:r w:rsidRPr="00375BD1">
        <w:rPr>
          <w:sz w:val="28"/>
          <w:szCs w:val="28"/>
          <w:highlight w:val="yellow"/>
        </w:rPr>
        <w:t xml:space="preserve"> </w:t>
      </w:r>
    </w:p>
    <w:p w:rsidR="00194D61" w:rsidRPr="003A4B89" w:rsidRDefault="00194D61" w:rsidP="00194D61">
      <w:pPr>
        <w:ind w:firstLine="708"/>
        <w:jc w:val="both"/>
        <w:rPr>
          <w:b/>
          <w:i/>
          <w:sz w:val="28"/>
          <w:szCs w:val="28"/>
        </w:rPr>
      </w:pPr>
      <w:r w:rsidRPr="003A4B89">
        <w:rPr>
          <w:b/>
          <w:i/>
          <w:sz w:val="28"/>
          <w:szCs w:val="28"/>
        </w:rPr>
        <w:t xml:space="preserve">Муниципальная программа </w:t>
      </w:r>
      <w:r w:rsidR="009F51EA" w:rsidRPr="003A4B89">
        <w:rPr>
          <w:b/>
          <w:i/>
          <w:sz w:val="28"/>
          <w:szCs w:val="28"/>
        </w:rPr>
        <w:t xml:space="preserve">«Защита населения и территории </w:t>
      </w:r>
      <w:r w:rsidR="00A528B3" w:rsidRPr="003A4B89">
        <w:rPr>
          <w:b/>
          <w:i/>
          <w:sz w:val="28"/>
          <w:szCs w:val="28"/>
        </w:rPr>
        <w:t xml:space="preserve">муниципального образования города </w:t>
      </w:r>
      <w:r w:rsidR="009F51EA" w:rsidRPr="003A4B89">
        <w:rPr>
          <w:b/>
          <w:i/>
          <w:sz w:val="28"/>
          <w:szCs w:val="28"/>
        </w:rPr>
        <w:t xml:space="preserve">Шиханы от чрезвычайных ситуаций природного и техногенного характера» </w:t>
      </w:r>
    </w:p>
    <w:p w:rsidR="00CD00CB" w:rsidRPr="003A4B89" w:rsidRDefault="004310B1" w:rsidP="000D63C6">
      <w:pPr>
        <w:ind w:firstLine="708"/>
        <w:jc w:val="both"/>
        <w:rPr>
          <w:sz w:val="28"/>
          <w:szCs w:val="28"/>
        </w:rPr>
      </w:pPr>
      <w:r w:rsidRPr="003A4B89">
        <w:rPr>
          <w:sz w:val="28"/>
          <w:szCs w:val="28"/>
        </w:rPr>
        <w:t>Муниципальная программа в бюджете городского округа на 20</w:t>
      </w:r>
      <w:r w:rsidR="003A4B89">
        <w:rPr>
          <w:sz w:val="28"/>
          <w:szCs w:val="28"/>
        </w:rPr>
        <w:t>2</w:t>
      </w:r>
      <w:r w:rsidR="00C54015">
        <w:rPr>
          <w:sz w:val="28"/>
          <w:szCs w:val="28"/>
        </w:rPr>
        <w:t>1</w:t>
      </w:r>
      <w:r w:rsidRPr="003A4B89">
        <w:rPr>
          <w:sz w:val="28"/>
          <w:szCs w:val="28"/>
        </w:rPr>
        <w:t xml:space="preserve"> год первоначально была принята в сумме </w:t>
      </w:r>
      <w:r w:rsidR="00C54015">
        <w:rPr>
          <w:sz w:val="28"/>
          <w:szCs w:val="28"/>
        </w:rPr>
        <w:t>4 676,6</w:t>
      </w:r>
      <w:r w:rsidR="00CD00CB" w:rsidRPr="003A4B89">
        <w:rPr>
          <w:sz w:val="28"/>
          <w:szCs w:val="28"/>
        </w:rPr>
        <w:t xml:space="preserve"> тыс. рублей. После внесенных изменений в бюджет плановые расходы на реализацию программных мероприятий  были </w:t>
      </w:r>
      <w:r w:rsidR="00A528B3" w:rsidRPr="003A4B89">
        <w:rPr>
          <w:sz w:val="28"/>
          <w:szCs w:val="28"/>
        </w:rPr>
        <w:t>увеличены</w:t>
      </w:r>
      <w:r w:rsidR="00CD00CB" w:rsidRPr="003A4B89">
        <w:rPr>
          <w:sz w:val="28"/>
          <w:szCs w:val="28"/>
        </w:rPr>
        <w:t xml:space="preserve"> на </w:t>
      </w:r>
      <w:r w:rsidR="00C54015">
        <w:rPr>
          <w:sz w:val="28"/>
          <w:szCs w:val="28"/>
        </w:rPr>
        <w:t>121,9</w:t>
      </w:r>
      <w:r w:rsidR="00CD00CB" w:rsidRPr="003A4B89">
        <w:rPr>
          <w:sz w:val="28"/>
          <w:szCs w:val="28"/>
        </w:rPr>
        <w:t xml:space="preserve"> тыс. рублей и составили </w:t>
      </w:r>
      <w:r w:rsidR="00C54015">
        <w:rPr>
          <w:sz w:val="28"/>
          <w:szCs w:val="28"/>
        </w:rPr>
        <w:t>4 798,5</w:t>
      </w:r>
      <w:r w:rsidR="00CD00CB" w:rsidRPr="003A4B89">
        <w:rPr>
          <w:sz w:val="28"/>
          <w:szCs w:val="28"/>
        </w:rPr>
        <w:t xml:space="preserve"> тыс. рублей.</w:t>
      </w:r>
    </w:p>
    <w:p w:rsidR="000D63C6" w:rsidRPr="003A4B89" w:rsidRDefault="000D63C6" w:rsidP="000D63C6">
      <w:pPr>
        <w:ind w:firstLine="708"/>
        <w:jc w:val="both"/>
        <w:rPr>
          <w:sz w:val="28"/>
          <w:szCs w:val="28"/>
        </w:rPr>
      </w:pPr>
      <w:r w:rsidRPr="003A4B89">
        <w:rPr>
          <w:sz w:val="28"/>
          <w:szCs w:val="28"/>
        </w:rPr>
        <w:t xml:space="preserve">Фактические расходы за отчетный год составили </w:t>
      </w:r>
      <w:r w:rsidR="00C54015">
        <w:rPr>
          <w:sz w:val="28"/>
          <w:szCs w:val="28"/>
        </w:rPr>
        <w:t>4 228,9</w:t>
      </w:r>
      <w:r w:rsidRPr="003A4B89">
        <w:rPr>
          <w:sz w:val="28"/>
          <w:szCs w:val="28"/>
        </w:rPr>
        <w:t xml:space="preserve"> тыс. рублей (</w:t>
      </w:r>
      <w:r w:rsidR="00C54015">
        <w:rPr>
          <w:sz w:val="28"/>
          <w:szCs w:val="28"/>
        </w:rPr>
        <w:t>88,1</w:t>
      </w:r>
      <w:r w:rsidRPr="003A4B89">
        <w:rPr>
          <w:sz w:val="28"/>
          <w:szCs w:val="28"/>
        </w:rPr>
        <w:t xml:space="preserve">% от плановых бюджетных назначений). </w:t>
      </w:r>
    </w:p>
    <w:p w:rsidR="00763A61" w:rsidRPr="003A4B89" w:rsidRDefault="009F51EA" w:rsidP="00763A61">
      <w:pPr>
        <w:ind w:firstLine="708"/>
        <w:jc w:val="both"/>
        <w:rPr>
          <w:sz w:val="28"/>
          <w:szCs w:val="28"/>
        </w:rPr>
      </w:pPr>
      <w:r w:rsidRPr="003A4B89">
        <w:rPr>
          <w:sz w:val="28"/>
          <w:szCs w:val="28"/>
        </w:rPr>
        <w:t xml:space="preserve">В составе </w:t>
      </w:r>
      <w:r w:rsidR="00763A61" w:rsidRPr="003A4B89">
        <w:rPr>
          <w:sz w:val="28"/>
          <w:szCs w:val="28"/>
        </w:rPr>
        <w:t>данной</w:t>
      </w:r>
      <w:r w:rsidRPr="003A4B89">
        <w:rPr>
          <w:sz w:val="28"/>
          <w:szCs w:val="28"/>
        </w:rPr>
        <w:t xml:space="preserve"> программы</w:t>
      </w:r>
      <w:r w:rsidR="00763A61" w:rsidRPr="003A4B89">
        <w:rPr>
          <w:sz w:val="28"/>
          <w:szCs w:val="28"/>
        </w:rPr>
        <w:t xml:space="preserve"> был</w:t>
      </w:r>
      <w:r w:rsidR="008B2C38" w:rsidRPr="003A4B89">
        <w:rPr>
          <w:sz w:val="28"/>
          <w:szCs w:val="28"/>
        </w:rPr>
        <w:t>а</w:t>
      </w:r>
      <w:r w:rsidR="00763A61" w:rsidRPr="003A4B89">
        <w:rPr>
          <w:sz w:val="28"/>
          <w:szCs w:val="28"/>
        </w:rPr>
        <w:t xml:space="preserve"> реализован</w:t>
      </w:r>
      <w:r w:rsidR="008B2C38" w:rsidRPr="003A4B89">
        <w:rPr>
          <w:sz w:val="28"/>
          <w:szCs w:val="28"/>
        </w:rPr>
        <w:t>а</w:t>
      </w:r>
      <w:r w:rsidR="00763A61" w:rsidRPr="003A4B89">
        <w:rPr>
          <w:sz w:val="28"/>
          <w:szCs w:val="28"/>
        </w:rPr>
        <w:t xml:space="preserve"> </w:t>
      </w:r>
      <w:r w:rsidRPr="003A4B89">
        <w:rPr>
          <w:sz w:val="28"/>
          <w:szCs w:val="28"/>
        </w:rPr>
        <w:t xml:space="preserve">ведомственная целевая программа «Профилактика </w:t>
      </w:r>
      <w:r w:rsidR="00400EBF" w:rsidRPr="003A4B89">
        <w:rPr>
          <w:sz w:val="28"/>
          <w:szCs w:val="28"/>
        </w:rPr>
        <w:t xml:space="preserve">терроризма и экстремизма в </w:t>
      </w:r>
      <w:r w:rsidR="003A4B89" w:rsidRPr="003A4B89">
        <w:rPr>
          <w:sz w:val="28"/>
          <w:szCs w:val="28"/>
        </w:rPr>
        <w:t>муниципальном образовании города Шиханы</w:t>
      </w:r>
      <w:r w:rsidRPr="003A4B89">
        <w:rPr>
          <w:sz w:val="28"/>
          <w:szCs w:val="28"/>
        </w:rPr>
        <w:t xml:space="preserve">» </w:t>
      </w:r>
      <w:r w:rsidR="00666BD4" w:rsidRPr="003A4B89">
        <w:rPr>
          <w:sz w:val="28"/>
          <w:szCs w:val="28"/>
        </w:rPr>
        <w:t xml:space="preserve">в сумме </w:t>
      </w:r>
      <w:r w:rsidR="003A4B89" w:rsidRPr="003A4B89">
        <w:rPr>
          <w:sz w:val="28"/>
          <w:szCs w:val="28"/>
        </w:rPr>
        <w:t>30,0</w:t>
      </w:r>
      <w:r w:rsidR="00666BD4" w:rsidRPr="003A4B89">
        <w:rPr>
          <w:sz w:val="28"/>
          <w:szCs w:val="28"/>
        </w:rPr>
        <w:t xml:space="preserve"> тыс. рублей (</w:t>
      </w:r>
      <w:r w:rsidR="008B2C38" w:rsidRPr="003A4B89">
        <w:rPr>
          <w:sz w:val="28"/>
          <w:szCs w:val="28"/>
        </w:rPr>
        <w:t>исполнение составило</w:t>
      </w:r>
      <w:r w:rsidR="00666BD4" w:rsidRPr="003A4B89">
        <w:rPr>
          <w:sz w:val="28"/>
          <w:szCs w:val="28"/>
        </w:rPr>
        <w:t xml:space="preserve"> </w:t>
      </w:r>
      <w:r w:rsidR="003A4B89" w:rsidRPr="003A4B89">
        <w:rPr>
          <w:sz w:val="28"/>
          <w:szCs w:val="28"/>
        </w:rPr>
        <w:t>100</w:t>
      </w:r>
      <w:r w:rsidR="00666BD4" w:rsidRPr="003A4B89">
        <w:rPr>
          <w:sz w:val="28"/>
          <w:szCs w:val="28"/>
        </w:rPr>
        <w:t>%).</w:t>
      </w:r>
    </w:p>
    <w:p w:rsidR="00666BD4" w:rsidRPr="003A4B89" w:rsidRDefault="00666BD4" w:rsidP="00763A61">
      <w:pPr>
        <w:ind w:firstLine="708"/>
        <w:jc w:val="both"/>
        <w:rPr>
          <w:sz w:val="28"/>
          <w:szCs w:val="28"/>
        </w:rPr>
      </w:pPr>
      <w:r w:rsidRPr="003A4B89">
        <w:rPr>
          <w:sz w:val="28"/>
          <w:szCs w:val="28"/>
        </w:rPr>
        <w:t>Кроме того средства были направлены:</w:t>
      </w:r>
    </w:p>
    <w:p w:rsidR="00666BD4" w:rsidRPr="003A4B89" w:rsidRDefault="00666BD4" w:rsidP="00763A61">
      <w:pPr>
        <w:ind w:firstLine="708"/>
        <w:jc w:val="both"/>
        <w:rPr>
          <w:sz w:val="28"/>
          <w:szCs w:val="28"/>
        </w:rPr>
      </w:pPr>
      <w:r w:rsidRPr="003A4B89">
        <w:rPr>
          <w:sz w:val="28"/>
          <w:szCs w:val="28"/>
        </w:rPr>
        <w:t xml:space="preserve">- на </w:t>
      </w:r>
      <w:r w:rsidR="009F51EA" w:rsidRPr="003A4B89">
        <w:rPr>
          <w:sz w:val="28"/>
          <w:szCs w:val="28"/>
        </w:rPr>
        <w:t xml:space="preserve"> содержание и обеспечение деятельности МКУ «Управление по делам ГО</w:t>
      </w:r>
      <w:r w:rsidRPr="003A4B89">
        <w:rPr>
          <w:sz w:val="28"/>
          <w:szCs w:val="28"/>
        </w:rPr>
        <w:t xml:space="preserve"> и ЧС» в размере </w:t>
      </w:r>
      <w:r w:rsidR="00C54015">
        <w:rPr>
          <w:sz w:val="28"/>
          <w:szCs w:val="28"/>
        </w:rPr>
        <w:t>4 198,9</w:t>
      </w:r>
      <w:r w:rsidR="009F51EA" w:rsidRPr="003A4B89">
        <w:rPr>
          <w:sz w:val="28"/>
          <w:szCs w:val="28"/>
        </w:rPr>
        <w:t xml:space="preserve"> тыс. руб</w:t>
      </w:r>
      <w:r w:rsidRPr="003A4B89">
        <w:rPr>
          <w:sz w:val="28"/>
          <w:szCs w:val="28"/>
        </w:rPr>
        <w:t xml:space="preserve">лей (средства освоены на </w:t>
      </w:r>
      <w:r w:rsidR="00C54015">
        <w:rPr>
          <w:sz w:val="28"/>
          <w:szCs w:val="28"/>
        </w:rPr>
        <w:t>88,1</w:t>
      </w:r>
      <w:r w:rsidRPr="003A4B89">
        <w:rPr>
          <w:sz w:val="28"/>
          <w:szCs w:val="28"/>
        </w:rPr>
        <w:t>% от плановых бюджетных назначений);</w:t>
      </w:r>
    </w:p>
    <w:p w:rsidR="00C93E10" w:rsidRPr="00375BD1" w:rsidRDefault="00C93E10" w:rsidP="00763A61">
      <w:pPr>
        <w:ind w:firstLine="708"/>
        <w:jc w:val="both"/>
        <w:rPr>
          <w:sz w:val="28"/>
          <w:szCs w:val="28"/>
          <w:highlight w:val="yellow"/>
        </w:rPr>
      </w:pPr>
    </w:p>
    <w:p w:rsidR="00C93E10" w:rsidRPr="008F1C1C" w:rsidRDefault="00C93E10" w:rsidP="00C93E10">
      <w:pPr>
        <w:ind w:firstLine="708"/>
        <w:jc w:val="both"/>
        <w:rPr>
          <w:b/>
          <w:i/>
          <w:sz w:val="28"/>
          <w:szCs w:val="28"/>
        </w:rPr>
      </w:pPr>
      <w:r w:rsidRPr="008F1C1C">
        <w:rPr>
          <w:b/>
          <w:i/>
          <w:sz w:val="28"/>
          <w:szCs w:val="28"/>
        </w:rPr>
        <w:t xml:space="preserve">Муниципальная программа </w:t>
      </w:r>
      <w:r w:rsidR="009F51EA" w:rsidRPr="008F1C1C">
        <w:rPr>
          <w:b/>
          <w:i/>
          <w:sz w:val="28"/>
          <w:szCs w:val="28"/>
        </w:rPr>
        <w:t>«Развитие экономики</w:t>
      </w:r>
      <w:r w:rsidR="001D292F" w:rsidRPr="008F1C1C">
        <w:rPr>
          <w:b/>
          <w:i/>
          <w:sz w:val="28"/>
          <w:szCs w:val="28"/>
        </w:rPr>
        <w:t xml:space="preserve">, поддержка предпринимательства </w:t>
      </w:r>
      <w:r w:rsidR="009F51EA" w:rsidRPr="008F1C1C">
        <w:rPr>
          <w:b/>
          <w:i/>
          <w:sz w:val="28"/>
          <w:szCs w:val="28"/>
        </w:rPr>
        <w:t xml:space="preserve">и управление муниципальным имуществом </w:t>
      </w:r>
      <w:r w:rsidR="00C74B17" w:rsidRPr="008F1C1C">
        <w:rPr>
          <w:b/>
          <w:i/>
          <w:sz w:val="28"/>
          <w:szCs w:val="28"/>
        </w:rPr>
        <w:t xml:space="preserve">муниципального образования города </w:t>
      </w:r>
      <w:r w:rsidR="009F51EA" w:rsidRPr="008F1C1C">
        <w:rPr>
          <w:b/>
          <w:i/>
          <w:sz w:val="28"/>
          <w:szCs w:val="28"/>
        </w:rPr>
        <w:t>Шиханы»</w:t>
      </w:r>
    </w:p>
    <w:p w:rsidR="005E15FD" w:rsidRPr="00763E2E" w:rsidRDefault="005E15FD" w:rsidP="00C93E10">
      <w:pPr>
        <w:ind w:firstLine="708"/>
        <w:jc w:val="both"/>
        <w:rPr>
          <w:sz w:val="28"/>
          <w:szCs w:val="28"/>
        </w:rPr>
      </w:pPr>
      <w:r w:rsidRPr="00763E2E">
        <w:rPr>
          <w:sz w:val="28"/>
          <w:szCs w:val="28"/>
        </w:rPr>
        <w:t>Первоначально бюджетом на 20</w:t>
      </w:r>
      <w:r w:rsidR="00763E2E" w:rsidRPr="00763E2E">
        <w:rPr>
          <w:sz w:val="28"/>
          <w:szCs w:val="28"/>
        </w:rPr>
        <w:t>2</w:t>
      </w:r>
      <w:r w:rsidR="00C54015">
        <w:rPr>
          <w:sz w:val="28"/>
          <w:szCs w:val="28"/>
        </w:rPr>
        <w:t>1</w:t>
      </w:r>
      <w:r w:rsidRPr="00763E2E">
        <w:rPr>
          <w:sz w:val="28"/>
          <w:szCs w:val="28"/>
        </w:rPr>
        <w:t xml:space="preserve"> год финансирование муниципальной программы было принято в сумме </w:t>
      </w:r>
      <w:r w:rsidR="00C54015">
        <w:rPr>
          <w:sz w:val="28"/>
          <w:szCs w:val="28"/>
        </w:rPr>
        <w:t>1 223,3</w:t>
      </w:r>
      <w:r w:rsidRPr="00763E2E">
        <w:rPr>
          <w:sz w:val="28"/>
          <w:szCs w:val="28"/>
        </w:rPr>
        <w:t xml:space="preserve"> тыс. рублей. При уточнении бюджета объем предусмотренных средств был </w:t>
      </w:r>
      <w:r w:rsidR="00763E2E">
        <w:rPr>
          <w:sz w:val="28"/>
          <w:szCs w:val="28"/>
        </w:rPr>
        <w:t>увеличен</w:t>
      </w:r>
      <w:r w:rsidRPr="00763E2E">
        <w:rPr>
          <w:sz w:val="28"/>
          <w:szCs w:val="28"/>
        </w:rPr>
        <w:t xml:space="preserve"> на </w:t>
      </w:r>
      <w:r w:rsidR="00C54015">
        <w:rPr>
          <w:sz w:val="28"/>
          <w:szCs w:val="28"/>
        </w:rPr>
        <w:t>1 720,4</w:t>
      </w:r>
      <w:r w:rsidRPr="00763E2E">
        <w:rPr>
          <w:sz w:val="28"/>
          <w:szCs w:val="28"/>
        </w:rPr>
        <w:t xml:space="preserve"> тыс. рублей и составил </w:t>
      </w:r>
      <w:r w:rsidR="00C54015">
        <w:rPr>
          <w:sz w:val="28"/>
          <w:szCs w:val="28"/>
        </w:rPr>
        <w:t>2 943,7</w:t>
      </w:r>
      <w:r w:rsidRPr="00763E2E">
        <w:rPr>
          <w:sz w:val="28"/>
          <w:szCs w:val="28"/>
        </w:rPr>
        <w:t xml:space="preserve"> тыс. рублей.</w:t>
      </w:r>
    </w:p>
    <w:p w:rsidR="005E15FD" w:rsidRPr="00763E2E" w:rsidRDefault="005E15FD" w:rsidP="00C93E10">
      <w:pPr>
        <w:ind w:firstLine="708"/>
        <w:jc w:val="both"/>
        <w:rPr>
          <w:sz w:val="28"/>
          <w:szCs w:val="28"/>
        </w:rPr>
      </w:pPr>
      <w:r w:rsidRPr="00763E2E">
        <w:rPr>
          <w:sz w:val="28"/>
          <w:szCs w:val="28"/>
        </w:rPr>
        <w:t xml:space="preserve">Программные мероприятия выполнены на сумму </w:t>
      </w:r>
      <w:r w:rsidR="00C54015">
        <w:rPr>
          <w:sz w:val="28"/>
          <w:szCs w:val="28"/>
        </w:rPr>
        <w:t>1 028,5</w:t>
      </w:r>
      <w:r w:rsidRPr="00763E2E">
        <w:rPr>
          <w:sz w:val="28"/>
          <w:szCs w:val="28"/>
        </w:rPr>
        <w:t xml:space="preserve"> тыс. рублей или </w:t>
      </w:r>
      <w:r w:rsidR="00C54015">
        <w:rPr>
          <w:sz w:val="28"/>
          <w:szCs w:val="28"/>
        </w:rPr>
        <w:t>34,9</w:t>
      </w:r>
      <w:r w:rsidRPr="00763E2E">
        <w:rPr>
          <w:sz w:val="28"/>
          <w:szCs w:val="28"/>
        </w:rPr>
        <w:t xml:space="preserve">%. Средства из </w:t>
      </w:r>
      <w:r w:rsidR="00702D21" w:rsidRPr="00763E2E">
        <w:rPr>
          <w:sz w:val="28"/>
          <w:szCs w:val="28"/>
        </w:rPr>
        <w:t xml:space="preserve">местного </w:t>
      </w:r>
      <w:r w:rsidRPr="00763E2E">
        <w:rPr>
          <w:sz w:val="28"/>
          <w:szCs w:val="28"/>
        </w:rPr>
        <w:t>бюджета были выделены:</w:t>
      </w:r>
    </w:p>
    <w:p w:rsidR="00702D21" w:rsidRPr="005D549B" w:rsidRDefault="005E15FD" w:rsidP="00C93E10">
      <w:pPr>
        <w:ind w:firstLine="708"/>
        <w:jc w:val="both"/>
        <w:rPr>
          <w:sz w:val="28"/>
          <w:szCs w:val="28"/>
        </w:rPr>
      </w:pPr>
      <w:r w:rsidRPr="005D549B">
        <w:rPr>
          <w:sz w:val="28"/>
          <w:szCs w:val="28"/>
        </w:rPr>
        <w:t xml:space="preserve">- </w:t>
      </w:r>
      <w:r w:rsidR="00961561" w:rsidRPr="005D549B">
        <w:rPr>
          <w:sz w:val="28"/>
          <w:szCs w:val="28"/>
        </w:rPr>
        <w:t xml:space="preserve">на </w:t>
      </w:r>
      <w:r w:rsidR="009F51EA" w:rsidRPr="005D549B">
        <w:rPr>
          <w:sz w:val="28"/>
          <w:szCs w:val="28"/>
        </w:rPr>
        <w:t>оценк</w:t>
      </w:r>
      <w:r w:rsidR="00A01C07" w:rsidRPr="005D549B">
        <w:rPr>
          <w:sz w:val="28"/>
          <w:szCs w:val="28"/>
        </w:rPr>
        <w:t>у</w:t>
      </w:r>
      <w:r w:rsidR="009F51EA" w:rsidRPr="005D549B">
        <w:rPr>
          <w:sz w:val="28"/>
          <w:szCs w:val="28"/>
        </w:rPr>
        <w:t xml:space="preserve"> рыночной стоимости имущества и размера арендной платы муниципального имущества, уплат</w:t>
      </w:r>
      <w:r w:rsidR="00A01C07" w:rsidRPr="005D549B">
        <w:rPr>
          <w:sz w:val="28"/>
          <w:szCs w:val="28"/>
        </w:rPr>
        <w:t>у</w:t>
      </w:r>
      <w:r w:rsidR="009F51EA" w:rsidRPr="005D549B">
        <w:rPr>
          <w:sz w:val="28"/>
          <w:szCs w:val="28"/>
        </w:rPr>
        <w:t xml:space="preserve"> налогов </w:t>
      </w:r>
      <w:r w:rsidR="00A01C07" w:rsidRPr="005D549B">
        <w:rPr>
          <w:sz w:val="28"/>
          <w:szCs w:val="28"/>
        </w:rPr>
        <w:t>в отношении</w:t>
      </w:r>
      <w:r w:rsidR="009F51EA" w:rsidRPr="005D549B">
        <w:rPr>
          <w:sz w:val="28"/>
          <w:szCs w:val="28"/>
        </w:rPr>
        <w:t xml:space="preserve"> муниципального имущества </w:t>
      </w:r>
      <w:r w:rsidR="00A01C07" w:rsidRPr="005D549B">
        <w:rPr>
          <w:sz w:val="28"/>
          <w:szCs w:val="28"/>
        </w:rPr>
        <w:t xml:space="preserve">в сумме </w:t>
      </w:r>
      <w:r w:rsidR="00C54015">
        <w:rPr>
          <w:sz w:val="28"/>
          <w:szCs w:val="28"/>
        </w:rPr>
        <w:t>11,5</w:t>
      </w:r>
      <w:r w:rsidR="00A01C07" w:rsidRPr="005D549B">
        <w:rPr>
          <w:sz w:val="28"/>
          <w:szCs w:val="28"/>
        </w:rPr>
        <w:t>тыс. рублей</w:t>
      </w:r>
      <w:r w:rsidR="00702D21" w:rsidRPr="005D549B">
        <w:rPr>
          <w:sz w:val="28"/>
          <w:szCs w:val="28"/>
        </w:rPr>
        <w:t>;</w:t>
      </w:r>
    </w:p>
    <w:p w:rsidR="00A01C07" w:rsidRPr="005D549B" w:rsidRDefault="00702D21" w:rsidP="00C93E10">
      <w:pPr>
        <w:ind w:firstLine="708"/>
        <w:jc w:val="both"/>
        <w:rPr>
          <w:sz w:val="28"/>
          <w:szCs w:val="28"/>
        </w:rPr>
      </w:pPr>
      <w:r w:rsidRPr="005D549B">
        <w:rPr>
          <w:sz w:val="28"/>
          <w:szCs w:val="28"/>
        </w:rPr>
        <w:t xml:space="preserve">- на </w:t>
      </w:r>
      <w:r w:rsidR="009F51EA" w:rsidRPr="005D549B">
        <w:rPr>
          <w:sz w:val="28"/>
          <w:szCs w:val="28"/>
        </w:rPr>
        <w:t xml:space="preserve"> </w:t>
      </w:r>
      <w:r w:rsidRPr="005D549B">
        <w:rPr>
          <w:sz w:val="28"/>
          <w:szCs w:val="28"/>
        </w:rPr>
        <w:t xml:space="preserve">оплату </w:t>
      </w:r>
      <w:r w:rsidR="001D292F" w:rsidRPr="005D549B">
        <w:rPr>
          <w:sz w:val="28"/>
          <w:szCs w:val="28"/>
        </w:rPr>
        <w:t>оказанных в соответствии с санитарными нормами и правилами коммунальных услуг, услуг содержания и текущего ремонта, за незаселенные (пустующие) помещения муниципальной собственности в многоквартирных домах</w:t>
      </w:r>
      <w:r w:rsidRPr="005D549B">
        <w:rPr>
          <w:sz w:val="28"/>
          <w:szCs w:val="28"/>
        </w:rPr>
        <w:t xml:space="preserve"> в сумме </w:t>
      </w:r>
      <w:r w:rsidR="00C54015">
        <w:rPr>
          <w:sz w:val="28"/>
          <w:szCs w:val="28"/>
        </w:rPr>
        <w:t>303,3</w:t>
      </w:r>
      <w:r w:rsidRPr="005D549B">
        <w:rPr>
          <w:sz w:val="28"/>
          <w:szCs w:val="28"/>
        </w:rPr>
        <w:t>тыс. рублей;</w:t>
      </w:r>
    </w:p>
    <w:p w:rsidR="001D292F" w:rsidRPr="005D549B" w:rsidRDefault="001D292F" w:rsidP="00C93E10">
      <w:pPr>
        <w:ind w:firstLine="708"/>
        <w:jc w:val="both"/>
        <w:rPr>
          <w:sz w:val="28"/>
          <w:szCs w:val="28"/>
        </w:rPr>
      </w:pPr>
      <w:r w:rsidRPr="005D549B">
        <w:rPr>
          <w:sz w:val="28"/>
          <w:szCs w:val="28"/>
        </w:rPr>
        <w:t xml:space="preserve">- на проведение текущего и капитального ремонта муниципального имущества в сумме </w:t>
      </w:r>
      <w:r w:rsidR="00C54015">
        <w:rPr>
          <w:sz w:val="28"/>
          <w:szCs w:val="28"/>
        </w:rPr>
        <w:t>445,1</w:t>
      </w:r>
      <w:r w:rsidRPr="005D549B">
        <w:rPr>
          <w:sz w:val="28"/>
          <w:szCs w:val="28"/>
        </w:rPr>
        <w:t xml:space="preserve"> тыс. рублей;</w:t>
      </w:r>
    </w:p>
    <w:p w:rsidR="00702D21" w:rsidRPr="005D549B" w:rsidRDefault="00702D21" w:rsidP="00C93E10">
      <w:pPr>
        <w:ind w:firstLine="708"/>
        <w:jc w:val="both"/>
        <w:rPr>
          <w:sz w:val="28"/>
          <w:szCs w:val="28"/>
        </w:rPr>
      </w:pPr>
      <w:r w:rsidRPr="005D549B">
        <w:rPr>
          <w:sz w:val="28"/>
          <w:szCs w:val="28"/>
        </w:rPr>
        <w:t xml:space="preserve">- на </w:t>
      </w:r>
      <w:r w:rsidR="009F51EA" w:rsidRPr="005D549B">
        <w:rPr>
          <w:sz w:val="28"/>
          <w:szCs w:val="28"/>
        </w:rPr>
        <w:t>оплат</w:t>
      </w:r>
      <w:r w:rsidRPr="005D549B">
        <w:rPr>
          <w:sz w:val="28"/>
          <w:szCs w:val="28"/>
        </w:rPr>
        <w:t>у</w:t>
      </w:r>
      <w:r w:rsidR="009F51EA" w:rsidRPr="005D549B">
        <w:rPr>
          <w:sz w:val="28"/>
          <w:szCs w:val="28"/>
        </w:rPr>
        <w:t xml:space="preserve"> взносов на проведение капитального ремонта общего имущества многоквартирных домов (МКД) за находящиеся в муниципальной</w:t>
      </w:r>
      <w:r w:rsidRPr="005D549B">
        <w:rPr>
          <w:sz w:val="28"/>
          <w:szCs w:val="28"/>
        </w:rPr>
        <w:t xml:space="preserve"> собственности помещения в МКД в сумме </w:t>
      </w:r>
      <w:r w:rsidR="00C54015">
        <w:rPr>
          <w:sz w:val="28"/>
          <w:szCs w:val="28"/>
        </w:rPr>
        <w:t>128,6</w:t>
      </w:r>
      <w:r w:rsidRPr="005D549B">
        <w:rPr>
          <w:sz w:val="28"/>
          <w:szCs w:val="28"/>
        </w:rPr>
        <w:t xml:space="preserve"> тыс. рублей;</w:t>
      </w:r>
    </w:p>
    <w:p w:rsidR="00C54015" w:rsidRDefault="00C54015" w:rsidP="00C9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C54015">
        <w:rPr>
          <w:sz w:val="28"/>
          <w:szCs w:val="28"/>
        </w:rPr>
        <w:t>бследование технического состояния многоквартирного жилого дома (признание многоквартирного дома аварийным)</w:t>
      </w:r>
      <w:r>
        <w:rPr>
          <w:sz w:val="28"/>
          <w:szCs w:val="28"/>
        </w:rPr>
        <w:t xml:space="preserve"> </w:t>
      </w:r>
      <w:r w:rsidRPr="005D549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40,0</w:t>
      </w:r>
      <w:r w:rsidRPr="005D549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27454" w:rsidRPr="005D549B" w:rsidRDefault="00027454" w:rsidP="00C93E10">
      <w:pPr>
        <w:ind w:firstLine="708"/>
        <w:jc w:val="both"/>
        <w:rPr>
          <w:sz w:val="28"/>
          <w:szCs w:val="28"/>
        </w:rPr>
      </w:pPr>
      <w:r w:rsidRPr="005D549B">
        <w:rPr>
          <w:sz w:val="28"/>
          <w:szCs w:val="28"/>
        </w:rPr>
        <w:t xml:space="preserve">- на межевание и внесение сведений о границах города Шиханы и территориальных зон, установленных правилами землепользования и застройки, в ЕГРН в сумме </w:t>
      </w:r>
      <w:r w:rsidR="00C54015">
        <w:rPr>
          <w:sz w:val="28"/>
          <w:szCs w:val="28"/>
        </w:rPr>
        <w:t>100,0</w:t>
      </w:r>
      <w:r w:rsidRPr="005D549B">
        <w:rPr>
          <w:sz w:val="28"/>
          <w:szCs w:val="28"/>
        </w:rPr>
        <w:t xml:space="preserve"> тыс. рублей</w:t>
      </w:r>
      <w:r w:rsidR="005D549B">
        <w:rPr>
          <w:sz w:val="28"/>
          <w:szCs w:val="28"/>
        </w:rPr>
        <w:t>.</w:t>
      </w:r>
    </w:p>
    <w:p w:rsidR="00027454" w:rsidRPr="00375BD1" w:rsidRDefault="00027454" w:rsidP="00C93E10">
      <w:pPr>
        <w:ind w:firstLine="708"/>
        <w:jc w:val="both"/>
        <w:rPr>
          <w:sz w:val="28"/>
          <w:szCs w:val="28"/>
          <w:highlight w:val="yellow"/>
        </w:rPr>
      </w:pPr>
    </w:p>
    <w:p w:rsidR="00CD16DE" w:rsidRPr="004731EF" w:rsidRDefault="00CD16DE" w:rsidP="00CD16DE">
      <w:pPr>
        <w:ind w:firstLine="708"/>
        <w:jc w:val="both"/>
        <w:rPr>
          <w:i/>
          <w:sz w:val="28"/>
          <w:szCs w:val="28"/>
        </w:rPr>
      </w:pPr>
      <w:r w:rsidRPr="004731EF">
        <w:rPr>
          <w:b/>
          <w:i/>
          <w:sz w:val="28"/>
          <w:szCs w:val="28"/>
        </w:rPr>
        <w:t xml:space="preserve">Муниципальная программа </w:t>
      </w:r>
      <w:r w:rsidR="009F51EA" w:rsidRPr="004731EF">
        <w:rPr>
          <w:b/>
          <w:i/>
          <w:sz w:val="28"/>
          <w:szCs w:val="28"/>
        </w:rPr>
        <w:t xml:space="preserve">«Обеспечение населения доступным жильем и жилищно-коммунальными услугами, благоустройство территории </w:t>
      </w:r>
      <w:r w:rsidR="00C91879" w:rsidRPr="004731EF">
        <w:rPr>
          <w:b/>
          <w:i/>
          <w:sz w:val="28"/>
          <w:szCs w:val="28"/>
        </w:rPr>
        <w:t>муниципального образования города</w:t>
      </w:r>
      <w:r w:rsidR="009F51EA" w:rsidRPr="004731EF">
        <w:rPr>
          <w:b/>
          <w:i/>
          <w:sz w:val="28"/>
          <w:szCs w:val="28"/>
        </w:rPr>
        <w:t xml:space="preserve"> Шиханы»</w:t>
      </w:r>
      <w:r w:rsidR="009F51EA" w:rsidRPr="004731EF">
        <w:rPr>
          <w:i/>
          <w:sz w:val="28"/>
          <w:szCs w:val="28"/>
        </w:rPr>
        <w:t xml:space="preserve"> </w:t>
      </w:r>
    </w:p>
    <w:p w:rsidR="002360E9" w:rsidRPr="004731EF" w:rsidRDefault="002360E9" w:rsidP="002360E9">
      <w:pPr>
        <w:ind w:firstLine="708"/>
        <w:jc w:val="both"/>
        <w:rPr>
          <w:sz w:val="28"/>
          <w:szCs w:val="28"/>
        </w:rPr>
      </w:pPr>
      <w:r w:rsidRPr="004731EF">
        <w:rPr>
          <w:sz w:val="28"/>
          <w:szCs w:val="28"/>
        </w:rPr>
        <w:t>На реализацию программы первоначально в бюджете городского округа на 2</w:t>
      </w:r>
      <w:r w:rsidR="004731EF">
        <w:rPr>
          <w:sz w:val="28"/>
          <w:szCs w:val="28"/>
        </w:rPr>
        <w:t>02</w:t>
      </w:r>
      <w:r w:rsidR="006B2742">
        <w:rPr>
          <w:sz w:val="28"/>
          <w:szCs w:val="28"/>
        </w:rPr>
        <w:t>1</w:t>
      </w:r>
      <w:r w:rsidRPr="004731EF">
        <w:rPr>
          <w:sz w:val="28"/>
          <w:szCs w:val="28"/>
        </w:rPr>
        <w:t xml:space="preserve"> год были предусмотрены средства в сумме </w:t>
      </w:r>
      <w:r w:rsidR="006B2742">
        <w:rPr>
          <w:sz w:val="28"/>
          <w:szCs w:val="28"/>
        </w:rPr>
        <w:t>15 744,1</w:t>
      </w:r>
      <w:r w:rsidRPr="004731EF">
        <w:rPr>
          <w:sz w:val="28"/>
          <w:szCs w:val="28"/>
        </w:rPr>
        <w:t xml:space="preserve"> тыс. рублей. С учетом внесенных изменений плановые расходы на реализацию программных мероприятий были увеличены </w:t>
      </w:r>
      <w:r w:rsidR="006B2742">
        <w:rPr>
          <w:sz w:val="28"/>
          <w:szCs w:val="28"/>
        </w:rPr>
        <w:t>4 399,7</w:t>
      </w:r>
      <w:r w:rsidRPr="004731EF">
        <w:rPr>
          <w:sz w:val="28"/>
          <w:szCs w:val="28"/>
        </w:rPr>
        <w:t xml:space="preserve"> тыс. рублей и предусмотрены в сумме </w:t>
      </w:r>
      <w:r w:rsidR="006B2742">
        <w:rPr>
          <w:sz w:val="28"/>
          <w:szCs w:val="28"/>
        </w:rPr>
        <w:t>20 143,8</w:t>
      </w:r>
      <w:r w:rsidRPr="004731EF">
        <w:rPr>
          <w:sz w:val="28"/>
          <w:szCs w:val="28"/>
        </w:rPr>
        <w:t xml:space="preserve"> тыс. рублей.</w:t>
      </w:r>
    </w:p>
    <w:p w:rsidR="001E039C" w:rsidRPr="004731EF" w:rsidRDefault="001E039C" w:rsidP="002360E9">
      <w:pPr>
        <w:ind w:firstLine="708"/>
        <w:jc w:val="both"/>
        <w:rPr>
          <w:sz w:val="28"/>
          <w:szCs w:val="28"/>
        </w:rPr>
      </w:pPr>
      <w:r w:rsidRPr="004731EF">
        <w:rPr>
          <w:sz w:val="28"/>
          <w:szCs w:val="28"/>
        </w:rPr>
        <w:t xml:space="preserve">За отчетный период программные мероприятия были исполнены на сумму </w:t>
      </w:r>
      <w:r w:rsidR="006B2742">
        <w:rPr>
          <w:sz w:val="28"/>
          <w:szCs w:val="28"/>
        </w:rPr>
        <w:t>17 495,9</w:t>
      </w:r>
      <w:r w:rsidRPr="004731EF">
        <w:rPr>
          <w:sz w:val="28"/>
          <w:szCs w:val="28"/>
        </w:rPr>
        <w:t xml:space="preserve"> тыс. рублей или </w:t>
      </w:r>
      <w:r w:rsidR="006B2742">
        <w:rPr>
          <w:sz w:val="28"/>
          <w:szCs w:val="28"/>
        </w:rPr>
        <w:t>86,9</w:t>
      </w:r>
      <w:r w:rsidRPr="004731EF">
        <w:rPr>
          <w:sz w:val="28"/>
          <w:szCs w:val="28"/>
        </w:rPr>
        <w:t xml:space="preserve">%. </w:t>
      </w:r>
      <w:r w:rsidR="00D84954" w:rsidRPr="004731EF">
        <w:rPr>
          <w:sz w:val="28"/>
          <w:szCs w:val="28"/>
        </w:rPr>
        <w:t>Из них:</w:t>
      </w:r>
    </w:p>
    <w:p w:rsidR="00D84954" w:rsidRPr="004731EF" w:rsidRDefault="00D84954" w:rsidP="00CD16DE">
      <w:pPr>
        <w:ind w:firstLine="708"/>
        <w:jc w:val="both"/>
        <w:rPr>
          <w:sz w:val="28"/>
          <w:szCs w:val="28"/>
        </w:rPr>
      </w:pPr>
      <w:r w:rsidRPr="004731EF">
        <w:rPr>
          <w:sz w:val="28"/>
          <w:szCs w:val="28"/>
        </w:rPr>
        <w:t xml:space="preserve">- на реализацию </w:t>
      </w:r>
      <w:r w:rsidR="006E193C" w:rsidRPr="004731EF">
        <w:rPr>
          <w:sz w:val="28"/>
          <w:szCs w:val="28"/>
        </w:rPr>
        <w:t>ведомственной</w:t>
      </w:r>
      <w:r w:rsidR="009F51EA" w:rsidRPr="004731EF">
        <w:rPr>
          <w:sz w:val="28"/>
          <w:szCs w:val="28"/>
        </w:rPr>
        <w:t xml:space="preserve"> целев</w:t>
      </w:r>
      <w:r w:rsidR="006E193C" w:rsidRPr="004731EF">
        <w:rPr>
          <w:sz w:val="28"/>
          <w:szCs w:val="28"/>
        </w:rPr>
        <w:t>ой</w:t>
      </w:r>
      <w:r w:rsidR="009F51EA" w:rsidRPr="004731EF">
        <w:rPr>
          <w:sz w:val="28"/>
          <w:szCs w:val="28"/>
        </w:rPr>
        <w:t xml:space="preserve"> программ</w:t>
      </w:r>
      <w:r w:rsidR="006E193C" w:rsidRPr="004731EF">
        <w:rPr>
          <w:sz w:val="28"/>
          <w:szCs w:val="28"/>
        </w:rPr>
        <w:t>ы</w:t>
      </w:r>
      <w:r w:rsidR="009F51EA" w:rsidRPr="004731EF">
        <w:rPr>
          <w:sz w:val="28"/>
          <w:szCs w:val="28"/>
        </w:rPr>
        <w:t xml:space="preserve"> «Повышение безопасности дорожного движения в </w:t>
      </w:r>
      <w:r w:rsidR="004731EF">
        <w:rPr>
          <w:sz w:val="28"/>
          <w:szCs w:val="28"/>
        </w:rPr>
        <w:t>муниципальном образовании города</w:t>
      </w:r>
      <w:r w:rsidR="009F51EA" w:rsidRPr="004731EF">
        <w:rPr>
          <w:sz w:val="28"/>
          <w:szCs w:val="28"/>
        </w:rPr>
        <w:t xml:space="preserve"> Шиханы»</w:t>
      </w:r>
      <w:r w:rsidRPr="004731EF">
        <w:rPr>
          <w:sz w:val="28"/>
          <w:szCs w:val="28"/>
        </w:rPr>
        <w:t xml:space="preserve"> в сумме </w:t>
      </w:r>
      <w:r w:rsidR="006B2742">
        <w:rPr>
          <w:sz w:val="28"/>
          <w:szCs w:val="28"/>
        </w:rPr>
        <w:t>5 823,1</w:t>
      </w:r>
      <w:r w:rsidRPr="004731EF">
        <w:rPr>
          <w:sz w:val="28"/>
          <w:szCs w:val="28"/>
        </w:rPr>
        <w:t xml:space="preserve"> тыс. рублей (исполнение по программе составило </w:t>
      </w:r>
      <w:r w:rsidR="006B2742">
        <w:rPr>
          <w:sz w:val="28"/>
          <w:szCs w:val="28"/>
        </w:rPr>
        <w:t>81,1</w:t>
      </w:r>
      <w:r w:rsidRPr="004731EF">
        <w:rPr>
          <w:sz w:val="28"/>
          <w:szCs w:val="28"/>
        </w:rPr>
        <w:t>%);</w:t>
      </w:r>
    </w:p>
    <w:p w:rsidR="00D84954" w:rsidRPr="004731EF" w:rsidRDefault="00D84954" w:rsidP="00CD16DE">
      <w:pPr>
        <w:ind w:firstLine="708"/>
        <w:jc w:val="both"/>
        <w:rPr>
          <w:sz w:val="28"/>
          <w:szCs w:val="28"/>
        </w:rPr>
      </w:pPr>
      <w:r w:rsidRPr="004731EF">
        <w:rPr>
          <w:sz w:val="28"/>
          <w:szCs w:val="28"/>
        </w:rPr>
        <w:t xml:space="preserve">- на организацию уличного освещения в сумме </w:t>
      </w:r>
      <w:r w:rsidR="006B2742">
        <w:rPr>
          <w:sz w:val="28"/>
          <w:szCs w:val="28"/>
        </w:rPr>
        <w:t>784,4</w:t>
      </w:r>
      <w:r w:rsidRPr="004731EF">
        <w:rPr>
          <w:sz w:val="28"/>
          <w:szCs w:val="28"/>
        </w:rPr>
        <w:t xml:space="preserve"> тыс. рублей;</w:t>
      </w:r>
    </w:p>
    <w:p w:rsidR="00D84954" w:rsidRPr="004731EF" w:rsidRDefault="00D84954" w:rsidP="00CD16DE">
      <w:pPr>
        <w:ind w:firstLine="708"/>
        <w:jc w:val="both"/>
        <w:rPr>
          <w:sz w:val="28"/>
          <w:szCs w:val="28"/>
        </w:rPr>
      </w:pPr>
      <w:r w:rsidRPr="004731EF">
        <w:rPr>
          <w:sz w:val="28"/>
          <w:szCs w:val="28"/>
        </w:rPr>
        <w:t xml:space="preserve">- на обеспечение функционирования МКУ «Управление </w:t>
      </w:r>
      <w:r w:rsidR="006B2742">
        <w:rPr>
          <w:sz w:val="28"/>
          <w:szCs w:val="28"/>
        </w:rPr>
        <w:t>городского хозяйства</w:t>
      </w:r>
      <w:r w:rsidRPr="004731EF">
        <w:rPr>
          <w:sz w:val="28"/>
          <w:szCs w:val="28"/>
        </w:rPr>
        <w:t xml:space="preserve">» в сумме </w:t>
      </w:r>
      <w:r w:rsidR="006B2742">
        <w:rPr>
          <w:sz w:val="28"/>
          <w:szCs w:val="28"/>
        </w:rPr>
        <w:t>1 459,6</w:t>
      </w:r>
      <w:r w:rsidRPr="004731EF">
        <w:rPr>
          <w:sz w:val="28"/>
          <w:szCs w:val="28"/>
        </w:rPr>
        <w:t xml:space="preserve"> тыс. рублей;</w:t>
      </w:r>
    </w:p>
    <w:p w:rsidR="00D84954" w:rsidRPr="004731EF" w:rsidRDefault="00D84954" w:rsidP="00CD16DE">
      <w:pPr>
        <w:ind w:firstLine="708"/>
        <w:jc w:val="both"/>
        <w:rPr>
          <w:sz w:val="28"/>
          <w:szCs w:val="28"/>
        </w:rPr>
      </w:pPr>
      <w:r w:rsidRPr="004731EF">
        <w:rPr>
          <w:sz w:val="28"/>
          <w:szCs w:val="28"/>
        </w:rPr>
        <w:t xml:space="preserve">- на благоустройство территории </w:t>
      </w:r>
      <w:r w:rsidR="00C23A9B" w:rsidRPr="004731EF">
        <w:rPr>
          <w:sz w:val="28"/>
          <w:szCs w:val="28"/>
        </w:rPr>
        <w:t>муниципального образования города</w:t>
      </w:r>
      <w:r w:rsidRPr="004731EF">
        <w:rPr>
          <w:sz w:val="28"/>
          <w:szCs w:val="28"/>
        </w:rPr>
        <w:t xml:space="preserve"> Шиханы в сумме </w:t>
      </w:r>
      <w:r w:rsidR="006B2742">
        <w:rPr>
          <w:sz w:val="28"/>
          <w:szCs w:val="28"/>
        </w:rPr>
        <w:t>4 393,5</w:t>
      </w:r>
      <w:r w:rsidRPr="004731EF">
        <w:rPr>
          <w:sz w:val="28"/>
          <w:szCs w:val="28"/>
        </w:rPr>
        <w:t xml:space="preserve"> тыс. рублей;</w:t>
      </w:r>
    </w:p>
    <w:p w:rsidR="0047391F" w:rsidRDefault="0047391F" w:rsidP="00CD16DE">
      <w:pPr>
        <w:ind w:firstLine="708"/>
        <w:jc w:val="both"/>
        <w:rPr>
          <w:sz w:val="28"/>
          <w:szCs w:val="28"/>
        </w:rPr>
      </w:pPr>
      <w:r w:rsidRPr="00E95EAE">
        <w:rPr>
          <w:sz w:val="28"/>
          <w:szCs w:val="28"/>
        </w:rPr>
        <w:t xml:space="preserve">- на организацию конкурса «Мой дом, мой двор» в </w:t>
      </w:r>
      <w:r w:rsidR="00E95EAE" w:rsidRPr="00E95EAE">
        <w:rPr>
          <w:sz w:val="28"/>
          <w:szCs w:val="28"/>
        </w:rPr>
        <w:t xml:space="preserve">сумме </w:t>
      </w:r>
      <w:r w:rsidR="006B2742">
        <w:rPr>
          <w:sz w:val="28"/>
          <w:szCs w:val="28"/>
        </w:rPr>
        <w:t>15,3</w:t>
      </w:r>
      <w:r w:rsidRPr="00E95EAE">
        <w:rPr>
          <w:sz w:val="28"/>
          <w:szCs w:val="28"/>
        </w:rPr>
        <w:t xml:space="preserve"> тыс. рублей;</w:t>
      </w:r>
    </w:p>
    <w:p w:rsidR="00E95EAE" w:rsidRPr="00E95EAE" w:rsidRDefault="00E95EAE" w:rsidP="00CD1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проведение дератизационных мероприятий в сумме </w:t>
      </w:r>
      <w:r w:rsidR="006B2742">
        <w:rPr>
          <w:sz w:val="28"/>
          <w:szCs w:val="28"/>
        </w:rPr>
        <w:t>2</w:t>
      </w:r>
      <w:r>
        <w:rPr>
          <w:sz w:val="28"/>
          <w:szCs w:val="28"/>
        </w:rPr>
        <w:t>0,0 тыс. рублей;</w:t>
      </w:r>
    </w:p>
    <w:p w:rsidR="00C23A9B" w:rsidRPr="00E95EAE" w:rsidRDefault="00C23A9B" w:rsidP="00CD16DE">
      <w:pPr>
        <w:ind w:firstLine="708"/>
        <w:jc w:val="both"/>
        <w:rPr>
          <w:sz w:val="28"/>
          <w:szCs w:val="28"/>
        </w:rPr>
      </w:pPr>
      <w:r w:rsidRPr="00E95EAE">
        <w:rPr>
          <w:sz w:val="28"/>
          <w:szCs w:val="28"/>
        </w:rPr>
        <w:t xml:space="preserve">- на благоустройство пешеходных дорог, тротуаров, аллей, проездов в сумме </w:t>
      </w:r>
      <w:r w:rsidR="00E95EAE" w:rsidRPr="00E95EAE">
        <w:rPr>
          <w:sz w:val="28"/>
          <w:szCs w:val="28"/>
        </w:rPr>
        <w:t> </w:t>
      </w:r>
      <w:r w:rsidR="006B2742">
        <w:rPr>
          <w:sz w:val="28"/>
          <w:szCs w:val="28"/>
        </w:rPr>
        <w:t>5 0</w:t>
      </w:r>
      <w:r w:rsidR="00E95EAE" w:rsidRPr="00E95EAE">
        <w:rPr>
          <w:sz w:val="28"/>
          <w:szCs w:val="28"/>
        </w:rPr>
        <w:t>00,0</w:t>
      </w:r>
      <w:r w:rsidRPr="00E95EAE">
        <w:rPr>
          <w:sz w:val="28"/>
          <w:szCs w:val="28"/>
        </w:rPr>
        <w:t xml:space="preserve"> тыс. рублей;</w:t>
      </w:r>
    </w:p>
    <w:p w:rsidR="00152085" w:rsidRPr="00375BD1" w:rsidRDefault="00152085" w:rsidP="00CD16DE">
      <w:pPr>
        <w:ind w:firstLine="708"/>
        <w:jc w:val="both"/>
        <w:rPr>
          <w:sz w:val="28"/>
          <w:szCs w:val="28"/>
          <w:highlight w:val="yellow"/>
        </w:rPr>
      </w:pPr>
    </w:p>
    <w:p w:rsidR="00D84954" w:rsidRPr="00A15504" w:rsidRDefault="00152085" w:rsidP="00CD16DE">
      <w:pPr>
        <w:ind w:firstLine="708"/>
        <w:jc w:val="both"/>
        <w:rPr>
          <w:b/>
          <w:i/>
          <w:sz w:val="28"/>
          <w:szCs w:val="28"/>
        </w:rPr>
      </w:pPr>
      <w:r w:rsidRPr="00A15504">
        <w:rPr>
          <w:b/>
          <w:i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</w:t>
      </w:r>
      <w:r w:rsidR="002D0E90" w:rsidRPr="00A15504">
        <w:rPr>
          <w:b/>
          <w:i/>
          <w:sz w:val="28"/>
          <w:szCs w:val="28"/>
        </w:rPr>
        <w:t xml:space="preserve">муниципального образования города </w:t>
      </w:r>
      <w:r w:rsidRPr="00A15504">
        <w:rPr>
          <w:b/>
          <w:i/>
          <w:sz w:val="28"/>
          <w:szCs w:val="28"/>
        </w:rPr>
        <w:t xml:space="preserve"> Шиханы»</w:t>
      </w:r>
    </w:p>
    <w:p w:rsidR="006B2742" w:rsidRPr="00763E2E" w:rsidRDefault="006B2742" w:rsidP="006B2742">
      <w:pPr>
        <w:ind w:firstLine="708"/>
        <w:jc w:val="both"/>
        <w:rPr>
          <w:sz w:val="28"/>
          <w:szCs w:val="28"/>
        </w:rPr>
      </w:pPr>
      <w:r w:rsidRPr="00763E2E">
        <w:rPr>
          <w:sz w:val="28"/>
          <w:szCs w:val="28"/>
        </w:rPr>
        <w:t>Первоначально бюджетом на 202</w:t>
      </w:r>
      <w:r>
        <w:rPr>
          <w:sz w:val="28"/>
          <w:szCs w:val="28"/>
        </w:rPr>
        <w:t>1</w:t>
      </w:r>
      <w:r w:rsidRPr="00763E2E">
        <w:rPr>
          <w:sz w:val="28"/>
          <w:szCs w:val="28"/>
        </w:rPr>
        <w:t xml:space="preserve"> год финансирование муниципальной программы было принято в сумме </w:t>
      </w:r>
      <w:r w:rsidR="00DD1663">
        <w:rPr>
          <w:sz w:val="28"/>
          <w:szCs w:val="28"/>
        </w:rPr>
        <w:t>100,0</w:t>
      </w:r>
      <w:r w:rsidRPr="00763E2E">
        <w:rPr>
          <w:sz w:val="28"/>
          <w:szCs w:val="28"/>
        </w:rPr>
        <w:t xml:space="preserve"> тыс. рублей. При уточнении бюджета объем предусмотренных средств был </w:t>
      </w:r>
      <w:r w:rsidR="00DD1663">
        <w:rPr>
          <w:sz w:val="28"/>
          <w:szCs w:val="28"/>
        </w:rPr>
        <w:t>уменьшен</w:t>
      </w:r>
      <w:r w:rsidRPr="00763E2E">
        <w:rPr>
          <w:sz w:val="28"/>
          <w:szCs w:val="28"/>
        </w:rPr>
        <w:t xml:space="preserve"> на </w:t>
      </w:r>
      <w:r w:rsidR="00DD1663">
        <w:rPr>
          <w:sz w:val="28"/>
          <w:szCs w:val="28"/>
        </w:rPr>
        <w:t>100,0</w:t>
      </w:r>
      <w:r w:rsidRPr="00763E2E">
        <w:rPr>
          <w:sz w:val="28"/>
          <w:szCs w:val="28"/>
        </w:rPr>
        <w:t xml:space="preserve"> тыс. рублей и составил </w:t>
      </w:r>
      <w:r w:rsidR="00DD1663">
        <w:rPr>
          <w:sz w:val="28"/>
          <w:szCs w:val="28"/>
        </w:rPr>
        <w:t>0,0</w:t>
      </w:r>
      <w:r w:rsidRPr="00763E2E">
        <w:rPr>
          <w:sz w:val="28"/>
          <w:szCs w:val="28"/>
        </w:rPr>
        <w:t xml:space="preserve"> тыс. рублей.</w:t>
      </w:r>
    </w:p>
    <w:p w:rsidR="002D0E90" w:rsidRPr="00375BD1" w:rsidRDefault="002D0E90" w:rsidP="00CD16DE">
      <w:pPr>
        <w:ind w:firstLine="708"/>
        <w:jc w:val="both"/>
        <w:rPr>
          <w:sz w:val="28"/>
          <w:szCs w:val="28"/>
          <w:highlight w:val="yellow"/>
        </w:rPr>
      </w:pPr>
    </w:p>
    <w:p w:rsidR="005A733F" w:rsidRPr="00CF0638" w:rsidRDefault="005A733F" w:rsidP="005A733F">
      <w:pPr>
        <w:ind w:firstLine="708"/>
        <w:jc w:val="both"/>
        <w:rPr>
          <w:b/>
          <w:i/>
          <w:sz w:val="28"/>
          <w:szCs w:val="28"/>
        </w:rPr>
      </w:pPr>
      <w:r w:rsidRPr="00CF0638">
        <w:rPr>
          <w:b/>
          <w:i/>
          <w:sz w:val="28"/>
          <w:szCs w:val="28"/>
        </w:rPr>
        <w:t xml:space="preserve">Муниципальная программа </w:t>
      </w:r>
      <w:r w:rsidR="009F51EA" w:rsidRPr="00CF0638">
        <w:rPr>
          <w:b/>
          <w:i/>
          <w:sz w:val="28"/>
          <w:szCs w:val="28"/>
        </w:rPr>
        <w:t xml:space="preserve">«Развитие образования в </w:t>
      </w:r>
      <w:r w:rsidR="00B80F5F" w:rsidRPr="00CF0638">
        <w:rPr>
          <w:b/>
          <w:i/>
          <w:sz w:val="28"/>
          <w:szCs w:val="28"/>
        </w:rPr>
        <w:t>муниципальном образовании города</w:t>
      </w:r>
      <w:r w:rsidR="009F51EA" w:rsidRPr="00CF0638">
        <w:rPr>
          <w:b/>
          <w:i/>
          <w:sz w:val="28"/>
          <w:szCs w:val="28"/>
        </w:rPr>
        <w:t xml:space="preserve"> Шиханы» </w:t>
      </w:r>
    </w:p>
    <w:p w:rsidR="00D162B9" w:rsidRPr="00CF0638" w:rsidRDefault="00D162B9" w:rsidP="00D162B9">
      <w:pPr>
        <w:ind w:firstLine="708"/>
        <w:jc w:val="both"/>
        <w:rPr>
          <w:sz w:val="28"/>
          <w:szCs w:val="28"/>
        </w:rPr>
      </w:pPr>
      <w:r w:rsidRPr="00CF0638">
        <w:rPr>
          <w:sz w:val="28"/>
          <w:szCs w:val="28"/>
        </w:rPr>
        <w:t>При принятии бюджета на 20</w:t>
      </w:r>
      <w:r w:rsidR="009706AB">
        <w:rPr>
          <w:sz w:val="28"/>
          <w:szCs w:val="28"/>
        </w:rPr>
        <w:t>2</w:t>
      </w:r>
      <w:r w:rsidR="00DD1663">
        <w:rPr>
          <w:sz w:val="28"/>
          <w:szCs w:val="28"/>
        </w:rPr>
        <w:t>1</w:t>
      </w:r>
      <w:r w:rsidRPr="00CF0638">
        <w:rPr>
          <w:sz w:val="28"/>
          <w:szCs w:val="28"/>
        </w:rPr>
        <w:t xml:space="preserve"> год </w:t>
      </w:r>
      <w:r w:rsidR="001A185B" w:rsidRPr="00CF0638">
        <w:rPr>
          <w:sz w:val="28"/>
          <w:szCs w:val="28"/>
        </w:rPr>
        <w:t xml:space="preserve">расходы </w:t>
      </w:r>
      <w:r w:rsidRPr="00CF0638">
        <w:rPr>
          <w:sz w:val="28"/>
          <w:szCs w:val="28"/>
        </w:rPr>
        <w:t xml:space="preserve">на реализацию муниципальной программы  были утверждены в сумме </w:t>
      </w:r>
      <w:r w:rsidR="00DD1663">
        <w:rPr>
          <w:sz w:val="28"/>
          <w:szCs w:val="28"/>
        </w:rPr>
        <w:t>71 803,0</w:t>
      </w:r>
      <w:r w:rsidRPr="00CF0638">
        <w:rPr>
          <w:sz w:val="28"/>
          <w:szCs w:val="28"/>
        </w:rPr>
        <w:t xml:space="preserve"> тыс. рублей. После внесенных изменений в бюджет плановые расходы на реализацию программных мероприятий  были </w:t>
      </w:r>
      <w:r w:rsidR="009706AB">
        <w:rPr>
          <w:sz w:val="28"/>
          <w:szCs w:val="28"/>
        </w:rPr>
        <w:t>увеличены</w:t>
      </w:r>
      <w:r w:rsidR="005A6673" w:rsidRPr="00CF0638">
        <w:rPr>
          <w:sz w:val="28"/>
          <w:szCs w:val="28"/>
        </w:rPr>
        <w:t xml:space="preserve"> </w:t>
      </w:r>
      <w:r w:rsidRPr="00CF0638">
        <w:rPr>
          <w:sz w:val="28"/>
          <w:szCs w:val="28"/>
        </w:rPr>
        <w:t xml:space="preserve">на </w:t>
      </w:r>
      <w:r w:rsidR="00DD1663">
        <w:rPr>
          <w:sz w:val="28"/>
          <w:szCs w:val="28"/>
        </w:rPr>
        <w:t>5 507,3</w:t>
      </w:r>
      <w:r w:rsidRPr="00CF0638">
        <w:rPr>
          <w:sz w:val="28"/>
          <w:szCs w:val="28"/>
        </w:rPr>
        <w:t xml:space="preserve"> тыс. рублей и составили </w:t>
      </w:r>
      <w:r w:rsidR="00DD1663">
        <w:rPr>
          <w:sz w:val="28"/>
          <w:szCs w:val="28"/>
        </w:rPr>
        <w:t>77 310,3</w:t>
      </w:r>
      <w:r w:rsidRPr="00CF0638">
        <w:rPr>
          <w:sz w:val="28"/>
          <w:szCs w:val="28"/>
        </w:rPr>
        <w:t xml:space="preserve"> тыс. рублей.</w:t>
      </w:r>
    </w:p>
    <w:p w:rsidR="00E4034B" w:rsidRPr="00CF0638" w:rsidRDefault="00E4034B" w:rsidP="005A733F">
      <w:pPr>
        <w:ind w:firstLine="708"/>
        <w:jc w:val="both"/>
        <w:rPr>
          <w:sz w:val="28"/>
          <w:szCs w:val="28"/>
        </w:rPr>
      </w:pPr>
      <w:r w:rsidRPr="00CF0638">
        <w:rPr>
          <w:sz w:val="28"/>
          <w:szCs w:val="28"/>
        </w:rPr>
        <w:t xml:space="preserve">Фактические расходы за отчетный год составили </w:t>
      </w:r>
      <w:r w:rsidR="00DD1663">
        <w:rPr>
          <w:sz w:val="28"/>
          <w:szCs w:val="28"/>
        </w:rPr>
        <w:t>71 054,0</w:t>
      </w:r>
      <w:r w:rsidRPr="00CF0638">
        <w:rPr>
          <w:sz w:val="28"/>
          <w:szCs w:val="28"/>
        </w:rPr>
        <w:t xml:space="preserve"> тыс. рублей (</w:t>
      </w:r>
      <w:r w:rsidR="00DD1663">
        <w:rPr>
          <w:sz w:val="28"/>
          <w:szCs w:val="28"/>
        </w:rPr>
        <w:t>91,9</w:t>
      </w:r>
      <w:r w:rsidRPr="00CF0638">
        <w:rPr>
          <w:sz w:val="28"/>
          <w:szCs w:val="28"/>
        </w:rPr>
        <w:t xml:space="preserve">% от плановых бюджетных назначений). </w:t>
      </w:r>
      <w:r w:rsidR="005A6673" w:rsidRPr="00CF0638">
        <w:rPr>
          <w:sz w:val="28"/>
          <w:szCs w:val="28"/>
        </w:rPr>
        <w:t>В рамках данной муниципальной программы были исполнены следующие подпрограммы:</w:t>
      </w:r>
    </w:p>
    <w:p w:rsidR="00BC4391" w:rsidRPr="009706AB" w:rsidRDefault="00BC4391" w:rsidP="005A733F">
      <w:pPr>
        <w:ind w:firstLine="708"/>
        <w:jc w:val="both"/>
        <w:rPr>
          <w:sz w:val="28"/>
          <w:szCs w:val="28"/>
        </w:rPr>
      </w:pPr>
      <w:r w:rsidRPr="009706AB">
        <w:rPr>
          <w:sz w:val="28"/>
          <w:szCs w:val="28"/>
        </w:rPr>
        <w:t xml:space="preserve">- </w:t>
      </w:r>
      <w:r w:rsidR="001A185B" w:rsidRPr="009706AB">
        <w:rPr>
          <w:sz w:val="28"/>
          <w:szCs w:val="28"/>
        </w:rPr>
        <w:t xml:space="preserve">«Развитие системы дошкольного образования в </w:t>
      </w:r>
      <w:r w:rsidR="009706AB" w:rsidRPr="009706AB">
        <w:rPr>
          <w:sz w:val="28"/>
          <w:szCs w:val="28"/>
        </w:rPr>
        <w:t>муниципальном образовании города</w:t>
      </w:r>
      <w:r w:rsidR="001A185B" w:rsidRPr="009706AB">
        <w:rPr>
          <w:sz w:val="28"/>
          <w:szCs w:val="28"/>
        </w:rPr>
        <w:t xml:space="preserve"> Шиханы</w:t>
      </w:r>
      <w:r w:rsidR="008C3A28" w:rsidRPr="009706AB">
        <w:rPr>
          <w:sz w:val="28"/>
          <w:szCs w:val="28"/>
        </w:rPr>
        <w:t>»</w:t>
      </w:r>
      <w:r w:rsidR="001A185B" w:rsidRPr="009706AB">
        <w:rPr>
          <w:sz w:val="28"/>
          <w:szCs w:val="28"/>
        </w:rPr>
        <w:t xml:space="preserve"> в сумме </w:t>
      </w:r>
      <w:r w:rsidR="00DD1663">
        <w:rPr>
          <w:sz w:val="28"/>
          <w:szCs w:val="28"/>
        </w:rPr>
        <w:t>31 744,6</w:t>
      </w:r>
      <w:r w:rsidR="001A185B" w:rsidRPr="009706AB">
        <w:rPr>
          <w:sz w:val="28"/>
          <w:szCs w:val="28"/>
        </w:rPr>
        <w:t xml:space="preserve"> тыс. рублей или </w:t>
      </w:r>
      <w:r w:rsidR="00DD1663">
        <w:rPr>
          <w:sz w:val="28"/>
          <w:szCs w:val="28"/>
        </w:rPr>
        <w:t>94,9</w:t>
      </w:r>
      <w:r w:rsidR="001A185B" w:rsidRPr="009706AB">
        <w:rPr>
          <w:sz w:val="28"/>
          <w:szCs w:val="28"/>
        </w:rPr>
        <w:t>%;</w:t>
      </w:r>
    </w:p>
    <w:p w:rsidR="001A185B" w:rsidRPr="009706AB" w:rsidRDefault="001A185B" w:rsidP="005A733F">
      <w:pPr>
        <w:ind w:firstLine="708"/>
        <w:jc w:val="both"/>
        <w:rPr>
          <w:sz w:val="28"/>
          <w:szCs w:val="28"/>
        </w:rPr>
      </w:pPr>
      <w:r w:rsidRPr="009706AB">
        <w:rPr>
          <w:sz w:val="28"/>
          <w:szCs w:val="28"/>
        </w:rPr>
        <w:t xml:space="preserve">- </w:t>
      </w:r>
      <w:r w:rsidR="009F51EA" w:rsidRPr="009706AB">
        <w:rPr>
          <w:sz w:val="28"/>
          <w:szCs w:val="28"/>
        </w:rPr>
        <w:t xml:space="preserve">«Развитие системы общего образования в </w:t>
      </w:r>
      <w:r w:rsidR="009706AB">
        <w:rPr>
          <w:sz w:val="28"/>
          <w:szCs w:val="28"/>
        </w:rPr>
        <w:t>муниципальном образовании города</w:t>
      </w:r>
      <w:r w:rsidR="009F51EA" w:rsidRPr="009706AB">
        <w:rPr>
          <w:sz w:val="28"/>
          <w:szCs w:val="28"/>
        </w:rPr>
        <w:t xml:space="preserve"> Шиханы</w:t>
      </w:r>
      <w:r w:rsidR="008C3A28" w:rsidRPr="009706AB">
        <w:rPr>
          <w:sz w:val="28"/>
          <w:szCs w:val="28"/>
        </w:rPr>
        <w:t>»</w:t>
      </w:r>
      <w:r w:rsidR="009F51EA" w:rsidRPr="009706AB">
        <w:rPr>
          <w:sz w:val="28"/>
          <w:szCs w:val="28"/>
        </w:rPr>
        <w:t xml:space="preserve"> </w:t>
      </w:r>
      <w:r w:rsidRPr="009706AB">
        <w:rPr>
          <w:sz w:val="28"/>
          <w:szCs w:val="28"/>
        </w:rPr>
        <w:t>в сумме</w:t>
      </w:r>
      <w:r w:rsidR="009F51EA" w:rsidRPr="009706AB">
        <w:rPr>
          <w:sz w:val="28"/>
          <w:szCs w:val="28"/>
        </w:rPr>
        <w:t xml:space="preserve"> </w:t>
      </w:r>
      <w:r w:rsidR="00DD1663">
        <w:rPr>
          <w:sz w:val="28"/>
          <w:szCs w:val="28"/>
        </w:rPr>
        <w:t>32 953,3</w:t>
      </w:r>
      <w:r w:rsidRPr="009706AB">
        <w:rPr>
          <w:sz w:val="28"/>
          <w:szCs w:val="28"/>
        </w:rPr>
        <w:t xml:space="preserve"> </w:t>
      </w:r>
      <w:r w:rsidR="009F51EA" w:rsidRPr="009706AB">
        <w:rPr>
          <w:sz w:val="28"/>
          <w:szCs w:val="28"/>
        </w:rPr>
        <w:t>тыс. руб</w:t>
      </w:r>
      <w:r w:rsidRPr="009706AB">
        <w:rPr>
          <w:sz w:val="28"/>
          <w:szCs w:val="28"/>
        </w:rPr>
        <w:t xml:space="preserve">лей или </w:t>
      </w:r>
      <w:r w:rsidR="00DD1663">
        <w:rPr>
          <w:sz w:val="28"/>
          <w:szCs w:val="28"/>
        </w:rPr>
        <w:t>93,6</w:t>
      </w:r>
      <w:r w:rsidRPr="009706AB">
        <w:rPr>
          <w:sz w:val="28"/>
          <w:szCs w:val="28"/>
        </w:rPr>
        <w:t>%;</w:t>
      </w:r>
      <w:r w:rsidR="009F51EA" w:rsidRPr="009706AB">
        <w:rPr>
          <w:sz w:val="28"/>
          <w:szCs w:val="28"/>
        </w:rPr>
        <w:t xml:space="preserve"> </w:t>
      </w:r>
    </w:p>
    <w:p w:rsidR="008621CD" w:rsidRDefault="001A185B" w:rsidP="005A733F">
      <w:pPr>
        <w:ind w:firstLine="708"/>
        <w:jc w:val="both"/>
        <w:rPr>
          <w:sz w:val="28"/>
          <w:szCs w:val="28"/>
        </w:rPr>
      </w:pPr>
      <w:r w:rsidRPr="009706AB">
        <w:rPr>
          <w:sz w:val="28"/>
          <w:szCs w:val="28"/>
        </w:rPr>
        <w:t xml:space="preserve">- </w:t>
      </w:r>
      <w:r w:rsidR="009F51EA" w:rsidRPr="009706AB">
        <w:rPr>
          <w:sz w:val="28"/>
          <w:szCs w:val="28"/>
        </w:rPr>
        <w:t xml:space="preserve">«Развитие системы дополнительного образования в </w:t>
      </w:r>
      <w:r w:rsidR="009706AB">
        <w:rPr>
          <w:sz w:val="28"/>
          <w:szCs w:val="28"/>
        </w:rPr>
        <w:t>муниципальном образовании города</w:t>
      </w:r>
      <w:r w:rsidR="009F51EA" w:rsidRPr="009706AB">
        <w:rPr>
          <w:sz w:val="28"/>
          <w:szCs w:val="28"/>
        </w:rPr>
        <w:t xml:space="preserve"> Шиханы</w:t>
      </w:r>
      <w:r w:rsidR="008C3A28" w:rsidRPr="009706AB">
        <w:rPr>
          <w:sz w:val="28"/>
          <w:szCs w:val="28"/>
        </w:rPr>
        <w:t>»</w:t>
      </w:r>
      <w:r w:rsidR="009F51EA" w:rsidRPr="009706AB">
        <w:rPr>
          <w:sz w:val="28"/>
          <w:szCs w:val="28"/>
        </w:rPr>
        <w:t xml:space="preserve"> </w:t>
      </w:r>
      <w:r w:rsidRPr="009706AB">
        <w:rPr>
          <w:sz w:val="28"/>
          <w:szCs w:val="28"/>
        </w:rPr>
        <w:t>в сумме</w:t>
      </w:r>
      <w:r w:rsidR="008621CD" w:rsidRPr="009706AB">
        <w:rPr>
          <w:sz w:val="28"/>
          <w:szCs w:val="28"/>
        </w:rPr>
        <w:t xml:space="preserve"> </w:t>
      </w:r>
      <w:r w:rsidR="00DD1663">
        <w:rPr>
          <w:sz w:val="28"/>
          <w:szCs w:val="28"/>
        </w:rPr>
        <w:t>5 104,1</w:t>
      </w:r>
      <w:r w:rsidR="008621CD" w:rsidRPr="009706AB">
        <w:rPr>
          <w:sz w:val="28"/>
          <w:szCs w:val="28"/>
        </w:rPr>
        <w:t xml:space="preserve"> тыс. рублей или </w:t>
      </w:r>
      <w:r w:rsidR="00DD1663">
        <w:rPr>
          <w:sz w:val="28"/>
          <w:szCs w:val="28"/>
        </w:rPr>
        <w:t>72,3</w:t>
      </w:r>
      <w:r w:rsidR="008621CD" w:rsidRPr="009706AB">
        <w:rPr>
          <w:sz w:val="28"/>
          <w:szCs w:val="28"/>
        </w:rPr>
        <w:t>%.</w:t>
      </w:r>
    </w:p>
    <w:p w:rsidR="003829FF" w:rsidRPr="00375BD1" w:rsidRDefault="003829FF" w:rsidP="005A733F">
      <w:pPr>
        <w:ind w:firstLine="708"/>
        <w:jc w:val="both"/>
        <w:rPr>
          <w:sz w:val="28"/>
          <w:szCs w:val="28"/>
          <w:highlight w:val="yellow"/>
        </w:rPr>
      </w:pPr>
    </w:p>
    <w:p w:rsidR="0017703E" w:rsidRPr="009706AB" w:rsidRDefault="0017703E" w:rsidP="00F96383">
      <w:pPr>
        <w:ind w:firstLine="708"/>
        <w:jc w:val="both"/>
        <w:rPr>
          <w:b/>
          <w:i/>
          <w:sz w:val="28"/>
          <w:szCs w:val="28"/>
        </w:rPr>
      </w:pPr>
      <w:r w:rsidRPr="009706AB">
        <w:rPr>
          <w:b/>
          <w:i/>
          <w:sz w:val="28"/>
          <w:szCs w:val="28"/>
        </w:rPr>
        <w:t xml:space="preserve">Муниципальная программа </w:t>
      </w:r>
      <w:r w:rsidR="009F51EA" w:rsidRPr="009706AB">
        <w:rPr>
          <w:b/>
          <w:i/>
          <w:sz w:val="28"/>
          <w:szCs w:val="28"/>
        </w:rPr>
        <w:t xml:space="preserve">«Развитие культуры и средств массовой информации в </w:t>
      </w:r>
      <w:r w:rsidR="008A51D6" w:rsidRPr="009706AB">
        <w:rPr>
          <w:b/>
          <w:i/>
          <w:sz w:val="28"/>
          <w:szCs w:val="28"/>
        </w:rPr>
        <w:t>муниципальном образовании города</w:t>
      </w:r>
      <w:r w:rsidR="009F51EA" w:rsidRPr="009706AB">
        <w:rPr>
          <w:b/>
          <w:i/>
          <w:sz w:val="28"/>
          <w:szCs w:val="28"/>
        </w:rPr>
        <w:t xml:space="preserve"> Шиханы»</w:t>
      </w:r>
    </w:p>
    <w:p w:rsidR="00F96383" w:rsidRPr="00BA16E0" w:rsidRDefault="00F96383" w:rsidP="00F96383">
      <w:pPr>
        <w:ind w:firstLine="720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Первоначально в бюджете городского округа на реализацию данной муниципальной программы было предусмотрено </w:t>
      </w:r>
      <w:r w:rsidR="00DD1663">
        <w:rPr>
          <w:sz w:val="28"/>
          <w:szCs w:val="28"/>
        </w:rPr>
        <w:t>13 021,7</w:t>
      </w:r>
      <w:r w:rsidRPr="00BA16E0">
        <w:rPr>
          <w:sz w:val="28"/>
          <w:szCs w:val="28"/>
        </w:rPr>
        <w:t xml:space="preserve"> тыс. рублей. При уточнении бюджета на 20</w:t>
      </w:r>
      <w:r w:rsidR="00BA16E0">
        <w:rPr>
          <w:sz w:val="28"/>
          <w:szCs w:val="28"/>
        </w:rPr>
        <w:t>2</w:t>
      </w:r>
      <w:r w:rsidR="00DD1663">
        <w:rPr>
          <w:sz w:val="28"/>
          <w:szCs w:val="28"/>
        </w:rPr>
        <w:t>1</w:t>
      </w:r>
      <w:r w:rsidRPr="00BA16E0">
        <w:rPr>
          <w:sz w:val="28"/>
          <w:szCs w:val="28"/>
        </w:rPr>
        <w:t xml:space="preserve"> год объем предусмотренных средств по программе был </w:t>
      </w:r>
      <w:r w:rsidR="008A51D6" w:rsidRPr="00BA16E0">
        <w:rPr>
          <w:sz w:val="28"/>
          <w:szCs w:val="28"/>
        </w:rPr>
        <w:t>увеличен</w:t>
      </w:r>
      <w:r w:rsidRPr="00BA16E0">
        <w:rPr>
          <w:sz w:val="28"/>
          <w:szCs w:val="28"/>
        </w:rPr>
        <w:t xml:space="preserve"> на </w:t>
      </w:r>
      <w:r w:rsidR="00DD1663">
        <w:rPr>
          <w:sz w:val="28"/>
          <w:szCs w:val="28"/>
        </w:rPr>
        <w:t>1 134,9</w:t>
      </w:r>
      <w:r w:rsidRPr="00BA16E0">
        <w:rPr>
          <w:sz w:val="28"/>
          <w:szCs w:val="28"/>
        </w:rPr>
        <w:t xml:space="preserve"> тыс. рублей и составил </w:t>
      </w:r>
      <w:r w:rsidR="00DD1663">
        <w:rPr>
          <w:sz w:val="28"/>
          <w:szCs w:val="28"/>
        </w:rPr>
        <w:t>14 156,6</w:t>
      </w:r>
      <w:r w:rsidRPr="00BA16E0">
        <w:rPr>
          <w:sz w:val="28"/>
          <w:szCs w:val="28"/>
        </w:rPr>
        <w:t xml:space="preserve"> тыс. рублей. </w:t>
      </w:r>
    </w:p>
    <w:p w:rsidR="00541C6F" w:rsidRPr="00BA16E0" w:rsidRDefault="00541C6F" w:rsidP="00541C6F">
      <w:pPr>
        <w:ind w:firstLine="708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При исполнении программных мероприятий освоено </w:t>
      </w:r>
      <w:r w:rsidR="00DD1663">
        <w:rPr>
          <w:sz w:val="28"/>
          <w:szCs w:val="28"/>
        </w:rPr>
        <w:t>12 784,7</w:t>
      </w:r>
      <w:r w:rsidRPr="00BA16E0">
        <w:rPr>
          <w:sz w:val="28"/>
          <w:szCs w:val="28"/>
        </w:rPr>
        <w:t xml:space="preserve"> тыс. рублей         или </w:t>
      </w:r>
      <w:r w:rsidR="00DD1663">
        <w:rPr>
          <w:sz w:val="28"/>
          <w:szCs w:val="28"/>
        </w:rPr>
        <w:t>90,3</w:t>
      </w:r>
      <w:r w:rsidRPr="00BA16E0">
        <w:rPr>
          <w:sz w:val="28"/>
          <w:szCs w:val="28"/>
        </w:rPr>
        <w:t>%. Средства были направлены:</w:t>
      </w:r>
    </w:p>
    <w:p w:rsidR="00541C6F" w:rsidRPr="00BA16E0" w:rsidRDefault="00541C6F" w:rsidP="0017703E">
      <w:pPr>
        <w:ind w:firstLine="708"/>
        <w:jc w:val="both"/>
        <w:rPr>
          <w:sz w:val="28"/>
          <w:szCs w:val="28"/>
        </w:rPr>
      </w:pPr>
      <w:r w:rsidRPr="00BA16E0">
        <w:rPr>
          <w:b/>
          <w:sz w:val="28"/>
          <w:szCs w:val="28"/>
        </w:rPr>
        <w:t xml:space="preserve">- </w:t>
      </w:r>
      <w:r w:rsidR="009F51EA" w:rsidRPr="00BA16E0">
        <w:rPr>
          <w:sz w:val="28"/>
          <w:szCs w:val="28"/>
        </w:rPr>
        <w:t xml:space="preserve">на библиотечное обслуживание населения, комплектование и обеспечение сохранности книжных фондов </w:t>
      </w:r>
      <w:r w:rsidRPr="00BA16E0">
        <w:rPr>
          <w:sz w:val="28"/>
          <w:szCs w:val="28"/>
        </w:rPr>
        <w:t xml:space="preserve">в сумме </w:t>
      </w:r>
      <w:r w:rsidR="00BA16E0">
        <w:rPr>
          <w:sz w:val="28"/>
          <w:szCs w:val="28"/>
        </w:rPr>
        <w:t>1 378,8</w:t>
      </w:r>
      <w:r w:rsidRPr="00BA16E0">
        <w:rPr>
          <w:sz w:val="28"/>
          <w:szCs w:val="28"/>
        </w:rPr>
        <w:t xml:space="preserve"> тыс. рублей;</w:t>
      </w:r>
    </w:p>
    <w:p w:rsidR="00541C6F" w:rsidRPr="00BA16E0" w:rsidRDefault="00541C6F" w:rsidP="0017703E">
      <w:pPr>
        <w:ind w:firstLine="708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- на функционирование МКУ «Редакция газеты «Шиханские новости» в сумме </w:t>
      </w:r>
      <w:r w:rsidR="00DD1663">
        <w:rPr>
          <w:sz w:val="28"/>
          <w:szCs w:val="28"/>
        </w:rPr>
        <w:t>1 514,6</w:t>
      </w:r>
      <w:r w:rsidRPr="00BA16E0">
        <w:rPr>
          <w:sz w:val="28"/>
          <w:szCs w:val="28"/>
        </w:rPr>
        <w:t xml:space="preserve"> тыс. рублей;</w:t>
      </w:r>
    </w:p>
    <w:p w:rsidR="00541C6F" w:rsidRPr="00BA16E0" w:rsidRDefault="00541C6F" w:rsidP="0017703E">
      <w:pPr>
        <w:ind w:firstLine="708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- на организацию работы клубных формирований в сумме </w:t>
      </w:r>
      <w:r w:rsidR="00DD1663">
        <w:rPr>
          <w:sz w:val="28"/>
          <w:szCs w:val="28"/>
        </w:rPr>
        <w:t>2 482,2</w:t>
      </w:r>
      <w:r w:rsidRPr="00BA16E0">
        <w:rPr>
          <w:sz w:val="28"/>
          <w:szCs w:val="28"/>
        </w:rPr>
        <w:t xml:space="preserve"> тыс. рублей;</w:t>
      </w:r>
    </w:p>
    <w:p w:rsidR="00541C6F" w:rsidRPr="00BA16E0" w:rsidRDefault="00541C6F" w:rsidP="0017703E">
      <w:pPr>
        <w:ind w:firstLine="708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- на организацию и проведение городских культурно-массовых мероприятий в сумме </w:t>
      </w:r>
      <w:r w:rsidR="00DD1663">
        <w:rPr>
          <w:sz w:val="28"/>
          <w:szCs w:val="28"/>
        </w:rPr>
        <w:t>2 907,3</w:t>
      </w:r>
      <w:r w:rsidRPr="00BA16E0">
        <w:rPr>
          <w:sz w:val="28"/>
          <w:szCs w:val="28"/>
        </w:rPr>
        <w:t xml:space="preserve"> тыс. рублей;</w:t>
      </w:r>
    </w:p>
    <w:p w:rsidR="00541C6F" w:rsidRPr="00BA16E0" w:rsidRDefault="00541C6F" w:rsidP="0017703E">
      <w:pPr>
        <w:ind w:firstLine="708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- на </w:t>
      </w:r>
      <w:r w:rsidR="00D93CF1" w:rsidRPr="00BA16E0">
        <w:rPr>
          <w:sz w:val="28"/>
          <w:szCs w:val="28"/>
        </w:rPr>
        <w:t>обеспечение сохранения достигнутых показателей повышения</w:t>
      </w:r>
      <w:r w:rsidRPr="00BA16E0">
        <w:rPr>
          <w:sz w:val="28"/>
          <w:szCs w:val="28"/>
        </w:rPr>
        <w:t xml:space="preserve"> оплаты труда отдельны</w:t>
      </w:r>
      <w:r w:rsidR="00D93CF1" w:rsidRPr="00BA16E0">
        <w:rPr>
          <w:sz w:val="28"/>
          <w:szCs w:val="28"/>
        </w:rPr>
        <w:t>х</w:t>
      </w:r>
      <w:r w:rsidRPr="00BA16E0">
        <w:rPr>
          <w:sz w:val="28"/>
          <w:szCs w:val="28"/>
        </w:rPr>
        <w:t xml:space="preserve"> категори</w:t>
      </w:r>
      <w:r w:rsidR="00D93CF1" w:rsidRPr="00BA16E0">
        <w:rPr>
          <w:sz w:val="28"/>
          <w:szCs w:val="28"/>
        </w:rPr>
        <w:t>й</w:t>
      </w:r>
      <w:r w:rsidRPr="00BA16E0">
        <w:rPr>
          <w:sz w:val="28"/>
          <w:szCs w:val="28"/>
        </w:rPr>
        <w:t xml:space="preserve"> работников бюджетной сферы  в сумме</w:t>
      </w:r>
      <w:r w:rsidR="00DD1663">
        <w:rPr>
          <w:sz w:val="28"/>
          <w:szCs w:val="28"/>
        </w:rPr>
        <w:t>4 421,8</w:t>
      </w:r>
      <w:r w:rsidRPr="00BA16E0">
        <w:rPr>
          <w:sz w:val="28"/>
          <w:szCs w:val="28"/>
        </w:rPr>
        <w:t xml:space="preserve"> тыс. рублей;</w:t>
      </w:r>
    </w:p>
    <w:p w:rsidR="008A51D6" w:rsidRPr="00BA16E0" w:rsidRDefault="008A51D6" w:rsidP="00541C6F">
      <w:pPr>
        <w:ind w:firstLine="708"/>
        <w:jc w:val="both"/>
        <w:rPr>
          <w:sz w:val="28"/>
          <w:szCs w:val="28"/>
        </w:rPr>
      </w:pPr>
      <w:r w:rsidRPr="00BA16E0">
        <w:rPr>
          <w:sz w:val="28"/>
          <w:szCs w:val="28"/>
        </w:rPr>
        <w:t xml:space="preserve">- на укрепление материально-технической базы учреждений культуры города в сумме </w:t>
      </w:r>
      <w:r w:rsidR="00DD1663">
        <w:rPr>
          <w:sz w:val="28"/>
          <w:szCs w:val="28"/>
        </w:rPr>
        <w:t>80</w:t>
      </w:r>
      <w:r w:rsidR="00BA16E0">
        <w:rPr>
          <w:sz w:val="28"/>
          <w:szCs w:val="28"/>
        </w:rPr>
        <w:t>,0</w:t>
      </w:r>
      <w:r w:rsidRPr="00BA16E0">
        <w:rPr>
          <w:sz w:val="28"/>
          <w:szCs w:val="28"/>
        </w:rPr>
        <w:t xml:space="preserve"> тыс. рублей;</w:t>
      </w:r>
    </w:p>
    <w:p w:rsidR="009566BC" w:rsidRPr="00375BD1" w:rsidRDefault="009566BC" w:rsidP="00541C6F">
      <w:pPr>
        <w:ind w:firstLine="708"/>
        <w:jc w:val="both"/>
        <w:rPr>
          <w:sz w:val="28"/>
          <w:szCs w:val="28"/>
          <w:highlight w:val="yellow"/>
        </w:rPr>
      </w:pPr>
    </w:p>
    <w:p w:rsidR="009566BC" w:rsidRPr="00AD6D6B" w:rsidRDefault="009566BC" w:rsidP="009566BC">
      <w:pPr>
        <w:ind w:firstLine="708"/>
        <w:jc w:val="both"/>
        <w:rPr>
          <w:b/>
          <w:i/>
          <w:sz w:val="28"/>
          <w:szCs w:val="28"/>
        </w:rPr>
      </w:pPr>
      <w:r w:rsidRPr="00AD6D6B">
        <w:rPr>
          <w:b/>
          <w:i/>
          <w:sz w:val="28"/>
          <w:szCs w:val="28"/>
        </w:rPr>
        <w:t xml:space="preserve">Муниципальная программа </w:t>
      </w:r>
      <w:r w:rsidR="009F51EA" w:rsidRPr="00AD6D6B">
        <w:rPr>
          <w:b/>
          <w:i/>
          <w:sz w:val="28"/>
          <w:szCs w:val="28"/>
        </w:rPr>
        <w:t xml:space="preserve">«Развитие физической культуры, спорта и молодежной политики в </w:t>
      </w:r>
      <w:r w:rsidR="008278D9" w:rsidRPr="00AD6D6B">
        <w:rPr>
          <w:b/>
          <w:i/>
          <w:sz w:val="28"/>
          <w:szCs w:val="28"/>
        </w:rPr>
        <w:t>муниципальном образовании города</w:t>
      </w:r>
      <w:r w:rsidR="009F51EA" w:rsidRPr="00AD6D6B">
        <w:rPr>
          <w:b/>
          <w:i/>
          <w:sz w:val="28"/>
          <w:szCs w:val="28"/>
        </w:rPr>
        <w:t xml:space="preserve"> Шиханы»</w:t>
      </w:r>
    </w:p>
    <w:p w:rsidR="009566BC" w:rsidRPr="00AD6D6B" w:rsidRDefault="007B1ED7" w:rsidP="009566BC">
      <w:pPr>
        <w:ind w:firstLine="708"/>
        <w:jc w:val="both"/>
        <w:rPr>
          <w:sz w:val="28"/>
          <w:szCs w:val="28"/>
        </w:rPr>
      </w:pPr>
      <w:r w:rsidRPr="00AD6D6B">
        <w:rPr>
          <w:sz w:val="28"/>
          <w:szCs w:val="28"/>
        </w:rPr>
        <w:t>При принятии бюджета городского округа на 20</w:t>
      </w:r>
      <w:r w:rsidR="00AD6D6B" w:rsidRPr="00AD6D6B">
        <w:rPr>
          <w:sz w:val="28"/>
          <w:szCs w:val="28"/>
        </w:rPr>
        <w:t>2</w:t>
      </w:r>
      <w:r w:rsidR="00DD1663">
        <w:rPr>
          <w:sz w:val="28"/>
          <w:szCs w:val="28"/>
        </w:rPr>
        <w:t>1</w:t>
      </w:r>
      <w:r w:rsidRPr="00AD6D6B">
        <w:rPr>
          <w:sz w:val="28"/>
          <w:szCs w:val="28"/>
        </w:rPr>
        <w:t xml:space="preserve"> год на реализацию муниципальной программы было предусмотрено </w:t>
      </w:r>
      <w:r w:rsidR="00DD1663">
        <w:rPr>
          <w:sz w:val="28"/>
          <w:szCs w:val="28"/>
        </w:rPr>
        <w:t>65 194,4</w:t>
      </w:r>
      <w:r w:rsidRPr="00AD6D6B">
        <w:rPr>
          <w:sz w:val="28"/>
          <w:szCs w:val="28"/>
        </w:rPr>
        <w:t xml:space="preserve"> тыс. рублей. При уточнении бюджета объем предусмотренных средств был </w:t>
      </w:r>
      <w:r w:rsidR="00785C33" w:rsidRPr="00AD6D6B">
        <w:rPr>
          <w:sz w:val="28"/>
          <w:szCs w:val="28"/>
        </w:rPr>
        <w:t>увеличен</w:t>
      </w:r>
      <w:r w:rsidRPr="00AD6D6B">
        <w:rPr>
          <w:sz w:val="28"/>
          <w:szCs w:val="28"/>
        </w:rPr>
        <w:t xml:space="preserve"> на </w:t>
      </w:r>
      <w:r w:rsidR="00DD1663">
        <w:rPr>
          <w:sz w:val="28"/>
          <w:szCs w:val="28"/>
        </w:rPr>
        <w:t>345,1</w:t>
      </w:r>
      <w:r w:rsidRPr="00AD6D6B">
        <w:rPr>
          <w:sz w:val="28"/>
          <w:szCs w:val="28"/>
        </w:rPr>
        <w:t xml:space="preserve"> тыс. рублей и составил </w:t>
      </w:r>
      <w:r w:rsidR="00DD1663">
        <w:rPr>
          <w:sz w:val="28"/>
          <w:szCs w:val="28"/>
        </w:rPr>
        <w:t>65 539,5</w:t>
      </w:r>
      <w:r w:rsidRPr="00AD6D6B">
        <w:rPr>
          <w:sz w:val="28"/>
          <w:szCs w:val="28"/>
        </w:rPr>
        <w:t>тыс. рублей.</w:t>
      </w:r>
    </w:p>
    <w:p w:rsidR="007B1ED7" w:rsidRPr="00AD6D6B" w:rsidRDefault="007B1ED7" w:rsidP="009566BC">
      <w:pPr>
        <w:ind w:firstLine="708"/>
        <w:jc w:val="both"/>
        <w:rPr>
          <w:sz w:val="28"/>
          <w:szCs w:val="28"/>
        </w:rPr>
      </w:pPr>
      <w:r w:rsidRPr="00AD6D6B">
        <w:rPr>
          <w:sz w:val="28"/>
          <w:szCs w:val="28"/>
        </w:rPr>
        <w:t>На выполнение программных мероприятий в 20</w:t>
      </w:r>
      <w:r w:rsidR="00AD6D6B" w:rsidRPr="00AD6D6B">
        <w:rPr>
          <w:sz w:val="28"/>
          <w:szCs w:val="28"/>
        </w:rPr>
        <w:t>2</w:t>
      </w:r>
      <w:r w:rsidR="00DD1663">
        <w:rPr>
          <w:sz w:val="28"/>
          <w:szCs w:val="28"/>
        </w:rPr>
        <w:t>1</w:t>
      </w:r>
      <w:r w:rsidR="00785C33" w:rsidRPr="00AD6D6B">
        <w:rPr>
          <w:sz w:val="28"/>
          <w:szCs w:val="28"/>
        </w:rPr>
        <w:t xml:space="preserve"> </w:t>
      </w:r>
      <w:r w:rsidRPr="00AD6D6B">
        <w:rPr>
          <w:sz w:val="28"/>
          <w:szCs w:val="28"/>
        </w:rPr>
        <w:t xml:space="preserve">году фактически было направлено </w:t>
      </w:r>
      <w:r w:rsidR="00DD1663">
        <w:rPr>
          <w:sz w:val="28"/>
          <w:szCs w:val="28"/>
        </w:rPr>
        <w:t>65 385,2</w:t>
      </w:r>
      <w:r w:rsidRPr="00AD6D6B">
        <w:rPr>
          <w:sz w:val="28"/>
          <w:szCs w:val="28"/>
        </w:rPr>
        <w:t xml:space="preserve"> тыс. рублей или </w:t>
      </w:r>
      <w:r w:rsidR="00DD1663">
        <w:rPr>
          <w:sz w:val="28"/>
          <w:szCs w:val="28"/>
        </w:rPr>
        <w:t>99,8</w:t>
      </w:r>
      <w:r w:rsidRPr="00AD6D6B">
        <w:rPr>
          <w:sz w:val="28"/>
          <w:szCs w:val="28"/>
        </w:rPr>
        <w:t>%.</w:t>
      </w:r>
    </w:p>
    <w:p w:rsidR="007B1ED7" w:rsidRDefault="00AD6D6B" w:rsidP="009566BC">
      <w:pPr>
        <w:ind w:firstLine="708"/>
        <w:jc w:val="both"/>
        <w:rPr>
          <w:sz w:val="28"/>
          <w:szCs w:val="28"/>
        </w:rPr>
      </w:pPr>
      <w:r w:rsidRPr="00AD6D6B">
        <w:rPr>
          <w:sz w:val="28"/>
          <w:szCs w:val="28"/>
        </w:rPr>
        <w:t>С</w:t>
      </w:r>
      <w:r w:rsidR="007B1ED7" w:rsidRPr="00AD6D6B">
        <w:rPr>
          <w:sz w:val="28"/>
          <w:szCs w:val="28"/>
        </w:rPr>
        <w:t>редства были направлены:</w:t>
      </w:r>
    </w:p>
    <w:p w:rsidR="00DD1663" w:rsidRPr="00AD6D6B" w:rsidRDefault="00DD1663" w:rsidP="00956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ведомственной целевой программы «Организация отдыха, оздоровления и занятости детей в муниципальном образовании города Шиханы» в сумме 319,3 тыс.</w:t>
      </w:r>
      <w:r w:rsidR="0081297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812975">
        <w:rPr>
          <w:sz w:val="28"/>
          <w:szCs w:val="28"/>
        </w:rPr>
        <w:t>;</w:t>
      </w:r>
    </w:p>
    <w:p w:rsidR="00812975" w:rsidRPr="003829FF" w:rsidRDefault="00812975" w:rsidP="00956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хоккейной коробки и катка в сумме 30,0 тыс. рублей;</w:t>
      </w:r>
    </w:p>
    <w:p w:rsidR="00785C33" w:rsidRPr="003829FF" w:rsidRDefault="00785C33" w:rsidP="009566BC">
      <w:pPr>
        <w:ind w:firstLine="708"/>
        <w:jc w:val="both"/>
        <w:rPr>
          <w:sz w:val="28"/>
          <w:szCs w:val="28"/>
        </w:rPr>
      </w:pPr>
      <w:r w:rsidRPr="003829FF">
        <w:rPr>
          <w:sz w:val="28"/>
          <w:szCs w:val="28"/>
        </w:rPr>
        <w:t xml:space="preserve">- на организацию городских физкультурно – массовых спортивных мероприятий, участия в областных физкультурно – массовых спортивных мероприятиях в сумме </w:t>
      </w:r>
      <w:r w:rsidR="00812975">
        <w:rPr>
          <w:sz w:val="28"/>
          <w:szCs w:val="28"/>
        </w:rPr>
        <w:t>37,0</w:t>
      </w:r>
      <w:r w:rsidRPr="003829FF">
        <w:rPr>
          <w:sz w:val="28"/>
          <w:szCs w:val="28"/>
        </w:rPr>
        <w:t xml:space="preserve"> тыс. рублей;</w:t>
      </w:r>
    </w:p>
    <w:p w:rsidR="00785C33" w:rsidRPr="003829FF" w:rsidRDefault="00785C33" w:rsidP="009566BC">
      <w:pPr>
        <w:ind w:firstLine="708"/>
        <w:jc w:val="both"/>
        <w:rPr>
          <w:sz w:val="28"/>
          <w:szCs w:val="28"/>
        </w:rPr>
      </w:pPr>
      <w:r w:rsidRPr="003829FF">
        <w:rPr>
          <w:sz w:val="28"/>
          <w:szCs w:val="28"/>
        </w:rPr>
        <w:t xml:space="preserve">- на поездки в бассейн и ледовый дворец г. Вольска в сумме </w:t>
      </w:r>
      <w:r w:rsidR="00812975">
        <w:rPr>
          <w:sz w:val="28"/>
          <w:szCs w:val="28"/>
        </w:rPr>
        <w:t>50,3</w:t>
      </w:r>
      <w:r w:rsidRPr="003829FF">
        <w:rPr>
          <w:sz w:val="28"/>
          <w:szCs w:val="28"/>
        </w:rPr>
        <w:t xml:space="preserve"> тыс. рублей;</w:t>
      </w:r>
    </w:p>
    <w:p w:rsidR="008278D9" w:rsidRPr="00462A5C" w:rsidRDefault="008278D9" w:rsidP="009566BC">
      <w:pPr>
        <w:ind w:firstLine="708"/>
        <w:jc w:val="both"/>
        <w:rPr>
          <w:sz w:val="28"/>
          <w:szCs w:val="28"/>
        </w:rPr>
      </w:pPr>
      <w:r w:rsidRPr="003829FF">
        <w:rPr>
          <w:sz w:val="28"/>
          <w:szCs w:val="28"/>
        </w:rPr>
        <w:t>- на строительство</w:t>
      </w:r>
      <w:r w:rsidRPr="00462A5C">
        <w:rPr>
          <w:sz w:val="28"/>
          <w:szCs w:val="28"/>
        </w:rPr>
        <w:t xml:space="preserve"> спортивно-оздоровительного комплекса в сумме </w:t>
      </w:r>
      <w:r w:rsidR="00812975">
        <w:rPr>
          <w:sz w:val="28"/>
          <w:szCs w:val="28"/>
        </w:rPr>
        <w:t>64 948,6</w:t>
      </w:r>
      <w:r w:rsidRPr="00462A5C">
        <w:rPr>
          <w:sz w:val="28"/>
          <w:szCs w:val="28"/>
        </w:rPr>
        <w:t xml:space="preserve"> тыс. рублей.</w:t>
      </w:r>
    </w:p>
    <w:p w:rsidR="00E25F9A" w:rsidRPr="00375BD1" w:rsidRDefault="00E25F9A" w:rsidP="009566BC">
      <w:pPr>
        <w:ind w:firstLine="708"/>
        <w:jc w:val="both"/>
        <w:rPr>
          <w:sz w:val="28"/>
          <w:szCs w:val="28"/>
          <w:highlight w:val="yellow"/>
        </w:rPr>
      </w:pPr>
    </w:p>
    <w:p w:rsidR="00C31290" w:rsidRPr="00691075" w:rsidRDefault="00C31290" w:rsidP="00C31290">
      <w:pPr>
        <w:ind w:firstLine="708"/>
        <w:jc w:val="both"/>
        <w:rPr>
          <w:b/>
          <w:i/>
          <w:sz w:val="28"/>
          <w:szCs w:val="28"/>
        </w:rPr>
      </w:pPr>
      <w:r w:rsidRPr="00691075">
        <w:rPr>
          <w:b/>
          <w:i/>
          <w:sz w:val="28"/>
          <w:szCs w:val="28"/>
        </w:rPr>
        <w:t xml:space="preserve">Муниципальная программа «Формирование комфортной городской среды на территории </w:t>
      </w:r>
      <w:r w:rsidR="005B4D60" w:rsidRPr="00691075">
        <w:rPr>
          <w:b/>
          <w:i/>
          <w:sz w:val="28"/>
          <w:szCs w:val="28"/>
        </w:rPr>
        <w:t>муниципального образования города</w:t>
      </w:r>
      <w:r w:rsidRPr="00691075">
        <w:rPr>
          <w:b/>
          <w:i/>
          <w:sz w:val="28"/>
          <w:szCs w:val="28"/>
        </w:rPr>
        <w:t xml:space="preserve"> Шиханы»</w:t>
      </w:r>
    </w:p>
    <w:p w:rsidR="00C31290" w:rsidRPr="00691075" w:rsidRDefault="00C31290" w:rsidP="00C31290">
      <w:pPr>
        <w:ind w:firstLine="720"/>
        <w:jc w:val="both"/>
        <w:rPr>
          <w:sz w:val="28"/>
          <w:szCs w:val="28"/>
        </w:rPr>
      </w:pPr>
      <w:r w:rsidRPr="00691075">
        <w:rPr>
          <w:sz w:val="28"/>
          <w:szCs w:val="28"/>
        </w:rPr>
        <w:t xml:space="preserve">Первоначально в бюджете </w:t>
      </w:r>
      <w:r w:rsidR="005B4D60" w:rsidRPr="00691075">
        <w:rPr>
          <w:sz w:val="28"/>
          <w:szCs w:val="28"/>
        </w:rPr>
        <w:t>муниципального образования города</w:t>
      </w:r>
      <w:r w:rsidRPr="00691075">
        <w:rPr>
          <w:sz w:val="28"/>
          <w:szCs w:val="28"/>
        </w:rPr>
        <w:t xml:space="preserve"> Шиханы на реализацию данной муниципальной программы было предусмотрено </w:t>
      </w:r>
      <w:r w:rsidR="00812975">
        <w:rPr>
          <w:sz w:val="28"/>
          <w:szCs w:val="28"/>
        </w:rPr>
        <w:t>1 654,5</w:t>
      </w:r>
      <w:r w:rsidRPr="00691075">
        <w:rPr>
          <w:sz w:val="28"/>
          <w:szCs w:val="28"/>
        </w:rPr>
        <w:t xml:space="preserve"> тыс. рублей. При уточнении бюджета на 20</w:t>
      </w:r>
      <w:r w:rsidR="00691075">
        <w:rPr>
          <w:sz w:val="28"/>
          <w:szCs w:val="28"/>
        </w:rPr>
        <w:t>2</w:t>
      </w:r>
      <w:r w:rsidR="00812975">
        <w:rPr>
          <w:sz w:val="28"/>
          <w:szCs w:val="28"/>
        </w:rPr>
        <w:t>1</w:t>
      </w:r>
      <w:r w:rsidRPr="00691075">
        <w:rPr>
          <w:sz w:val="28"/>
          <w:szCs w:val="28"/>
        </w:rPr>
        <w:t xml:space="preserve"> год объем предусмотренных средств по программе был увеличен на </w:t>
      </w:r>
      <w:r w:rsidR="00812975">
        <w:rPr>
          <w:sz w:val="28"/>
          <w:szCs w:val="28"/>
        </w:rPr>
        <w:t xml:space="preserve"> 1 182,8</w:t>
      </w:r>
      <w:r w:rsidRPr="00691075">
        <w:rPr>
          <w:sz w:val="28"/>
          <w:szCs w:val="28"/>
        </w:rPr>
        <w:t xml:space="preserve"> тыс. рублей и составил </w:t>
      </w:r>
      <w:r w:rsidR="00812975">
        <w:rPr>
          <w:sz w:val="28"/>
          <w:szCs w:val="28"/>
        </w:rPr>
        <w:t>2 837,3</w:t>
      </w:r>
      <w:r w:rsidRPr="00691075">
        <w:rPr>
          <w:sz w:val="28"/>
          <w:szCs w:val="28"/>
        </w:rPr>
        <w:t xml:space="preserve"> тыс. рублей. </w:t>
      </w:r>
    </w:p>
    <w:p w:rsidR="00C31290" w:rsidRPr="00691075" w:rsidRDefault="00C31290" w:rsidP="00C31290">
      <w:pPr>
        <w:ind w:firstLine="708"/>
        <w:jc w:val="both"/>
        <w:rPr>
          <w:sz w:val="28"/>
          <w:szCs w:val="28"/>
        </w:rPr>
      </w:pPr>
      <w:r w:rsidRPr="00691075">
        <w:rPr>
          <w:sz w:val="28"/>
          <w:szCs w:val="28"/>
        </w:rPr>
        <w:t xml:space="preserve">При исполнении программных мероприятий освоено </w:t>
      </w:r>
      <w:r w:rsidR="00812975">
        <w:rPr>
          <w:sz w:val="28"/>
          <w:szCs w:val="28"/>
        </w:rPr>
        <w:t>2 612,6</w:t>
      </w:r>
      <w:r w:rsidRPr="00691075">
        <w:rPr>
          <w:sz w:val="28"/>
          <w:szCs w:val="28"/>
        </w:rPr>
        <w:t xml:space="preserve"> тыс. рублей         или </w:t>
      </w:r>
      <w:r w:rsidR="00812975">
        <w:rPr>
          <w:sz w:val="28"/>
          <w:szCs w:val="28"/>
        </w:rPr>
        <w:t>92,1</w:t>
      </w:r>
      <w:r w:rsidRPr="00691075">
        <w:rPr>
          <w:sz w:val="28"/>
          <w:szCs w:val="28"/>
        </w:rPr>
        <w:t>%. Средства были направлены:</w:t>
      </w:r>
    </w:p>
    <w:p w:rsidR="005B4D60" w:rsidRPr="00691075" w:rsidRDefault="005B4D60" w:rsidP="00C31290">
      <w:pPr>
        <w:ind w:firstLine="708"/>
        <w:jc w:val="both"/>
        <w:rPr>
          <w:sz w:val="28"/>
          <w:szCs w:val="28"/>
        </w:rPr>
      </w:pPr>
      <w:r w:rsidRPr="00691075">
        <w:rPr>
          <w:sz w:val="28"/>
          <w:szCs w:val="28"/>
        </w:rPr>
        <w:t xml:space="preserve">- на реализацию проектов развития муниципальных образований области, основанных на местных инициативах в сумме </w:t>
      </w:r>
      <w:r w:rsidR="00691075" w:rsidRPr="00691075">
        <w:rPr>
          <w:sz w:val="28"/>
          <w:szCs w:val="28"/>
        </w:rPr>
        <w:t>1</w:t>
      </w:r>
      <w:r w:rsidR="00812975">
        <w:rPr>
          <w:sz w:val="28"/>
          <w:szCs w:val="28"/>
        </w:rPr>
        <w:t> 357,8</w:t>
      </w:r>
      <w:r w:rsidR="009665BE" w:rsidRPr="00691075">
        <w:rPr>
          <w:sz w:val="28"/>
          <w:szCs w:val="28"/>
        </w:rPr>
        <w:t>тыс. рублей;</w:t>
      </w:r>
    </w:p>
    <w:p w:rsidR="009665BE" w:rsidRPr="00691075" w:rsidRDefault="009665BE" w:rsidP="00C31290">
      <w:pPr>
        <w:ind w:firstLine="708"/>
        <w:jc w:val="both"/>
        <w:rPr>
          <w:sz w:val="28"/>
          <w:szCs w:val="28"/>
        </w:rPr>
      </w:pPr>
      <w:r w:rsidRPr="00691075">
        <w:rPr>
          <w:sz w:val="28"/>
          <w:szCs w:val="28"/>
        </w:rPr>
        <w:t xml:space="preserve">- на поддержку муниципальных программ формирования современной городской среды в сумме </w:t>
      </w:r>
      <w:r w:rsidR="00812975">
        <w:rPr>
          <w:sz w:val="28"/>
          <w:szCs w:val="28"/>
        </w:rPr>
        <w:t>1 214,5</w:t>
      </w:r>
      <w:r w:rsidRPr="00691075">
        <w:rPr>
          <w:sz w:val="28"/>
          <w:szCs w:val="28"/>
        </w:rPr>
        <w:t xml:space="preserve"> тыс. рублей;</w:t>
      </w:r>
    </w:p>
    <w:p w:rsidR="00C31290" w:rsidRPr="00691075" w:rsidRDefault="00C31290" w:rsidP="009566BC">
      <w:pPr>
        <w:ind w:firstLine="708"/>
        <w:jc w:val="both"/>
        <w:rPr>
          <w:sz w:val="28"/>
          <w:szCs w:val="28"/>
        </w:rPr>
      </w:pPr>
      <w:r w:rsidRPr="00691075">
        <w:rPr>
          <w:sz w:val="28"/>
          <w:szCs w:val="28"/>
        </w:rPr>
        <w:t xml:space="preserve">- на Всероссийский конкурс проектов создание комфортной городской среды среди малых городов в сумме </w:t>
      </w:r>
      <w:r w:rsidR="00812975">
        <w:rPr>
          <w:sz w:val="28"/>
          <w:szCs w:val="28"/>
        </w:rPr>
        <w:t>10,3</w:t>
      </w:r>
      <w:r w:rsidRPr="00691075">
        <w:rPr>
          <w:sz w:val="28"/>
          <w:szCs w:val="28"/>
        </w:rPr>
        <w:t xml:space="preserve"> тыс. рублей;</w:t>
      </w:r>
    </w:p>
    <w:p w:rsidR="00C31290" w:rsidRPr="00691075" w:rsidRDefault="005B4D60" w:rsidP="009566BC">
      <w:pPr>
        <w:ind w:firstLine="708"/>
        <w:jc w:val="both"/>
        <w:rPr>
          <w:sz w:val="28"/>
          <w:szCs w:val="28"/>
        </w:rPr>
      </w:pPr>
      <w:r w:rsidRPr="00691075">
        <w:rPr>
          <w:sz w:val="28"/>
          <w:szCs w:val="28"/>
        </w:rPr>
        <w:t xml:space="preserve">- на строительный контроль по благоустройству дворовых и общественных территорий в сумме </w:t>
      </w:r>
      <w:r w:rsidR="00812975">
        <w:rPr>
          <w:sz w:val="28"/>
          <w:szCs w:val="28"/>
        </w:rPr>
        <w:t>30,0</w:t>
      </w:r>
      <w:r w:rsidRPr="00691075">
        <w:rPr>
          <w:sz w:val="28"/>
          <w:szCs w:val="28"/>
        </w:rPr>
        <w:t xml:space="preserve"> тыс. рублей</w:t>
      </w:r>
      <w:r w:rsidR="00C31290" w:rsidRPr="00691075">
        <w:rPr>
          <w:sz w:val="28"/>
          <w:szCs w:val="28"/>
        </w:rPr>
        <w:t xml:space="preserve">. </w:t>
      </w:r>
    </w:p>
    <w:p w:rsidR="00C31290" w:rsidRPr="00375BD1" w:rsidRDefault="00C31290" w:rsidP="009566BC">
      <w:pPr>
        <w:ind w:firstLine="708"/>
        <w:jc w:val="both"/>
        <w:rPr>
          <w:sz w:val="28"/>
          <w:szCs w:val="28"/>
          <w:highlight w:val="yellow"/>
        </w:rPr>
      </w:pPr>
    </w:p>
    <w:p w:rsidR="00A66FAE" w:rsidRDefault="009E5CFC" w:rsidP="009155CA">
      <w:pPr>
        <w:jc w:val="center"/>
        <w:rPr>
          <w:b/>
          <w:sz w:val="28"/>
          <w:szCs w:val="28"/>
        </w:rPr>
      </w:pPr>
      <w:r w:rsidRPr="00691075">
        <w:rPr>
          <w:b/>
          <w:sz w:val="28"/>
          <w:szCs w:val="28"/>
        </w:rPr>
        <w:t xml:space="preserve">5. </w:t>
      </w:r>
      <w:r w:rsidR="00212730" w:rsidRPr="00691075">
        <w:rPr>
          <w:b/>
          <w:sz w:val="28"/>
          <w:szCs w:val="28"/>
        </w:rPr>
        <w:t>Дефицит бюджета и и</w:t>
      </w:r>
      <w:r w:rsidRPr="00691075">
        <w:rPr>
          <w:b/>
          <w:sz w:val="28"/>
          <w:szCs w:val="28"/>
        </w:rPr>
        <w:t xml:space="preserve">сточники </w:t>
      </w:r>
      <w:r w:rsidR="00212730" w:rsidRPr="00691075">
        <w:rPr>
          <w:b/>
          <w:sz w:val="28"/>
          <w:szCs w:val="28"/>
        </w:rPr>
        <w:t xml:space="preserve">внутреннего </w:t>
      </w:r>
    </w:p>
    <w:p w:rsidR="008418FC" w:rsidRPr="00691075" w:rsidRDefault="009E5CFC" w:rsidP="009155CA">
      <w:pPr>
        <w:jc w:val="center"/>
        <w:rPr>
          <w:b/>
          <w:sz w:val="28"/>
          <w:szCs w:val="28"/>
        </w:rPr>
      </w:pPr>
      <w:r w:rsidRPr="00691075">
        <w:rPr>
          <w:b/>
          <w:sz w:val="28"/>
          <w:szCs w:val="28"/>
        </w:rPr>
        <w:t>финансирования дефицита</w:t>
      </w:r>
      <w:r w:rsidR="00212730" w:rsidRPr="00691075">
        <w:rPr>
          <w:b/>
          <w:sz w:val="28"/>
          <w:szCs w:val="28"/>
        </w:rPr>
        <w:t xml:space="preserve"> </w:t>
      </w:r>
      <w:r w:rsidRPr="00691075">
        <w:rPr>
          <w:b/>
          <w:sz w:val="28"/>
          <w:szCs w:val="28"/>
        </w:rPr>
        <w:t xml:space="preserve">бюджета </w:t>
      </w:r>
    </w:p>
    <w:p w:rsidR="009E5CFC" w:rsidRPr="00691075" w:rsidRDefault="009E5CFC" w:rsidP="009566BC">
      <w:pPr>
        <w:ind w:firstLine="708"/>
        <w:jc w:val="both"/>
        <w:rPr>
          <w:sz w:val="28"/>
          <w:szCs w:val="28"/>
        </w:rPr>
      </w:pPr>
    </w:p>
    <w:p w:rsidR="00E15F86" w:rsidRPr="003829FF" w:rsidRDefault="009E5CFC" w:rsidP="009566BC">
      <w:pPr>
        <w:ind w:firstLine="708"/>
        <w:jc w:val="both"/>
        <w:rPr>
          <w:sz w:val="28"/>
          <w:szCs w:val="28"/>
        </w:rPr>
      </w:pPr>
      <w:r w:rsidRPr="003829FF">
        <w:rPr>
          <w:sz w:val="28"/>
          <w:szCs w:val="28"/>
        </w:rPr>
        <w:t>Решением о бюджете бюджет</w:t>
      </w:r>
      <w:r w:rsidR="00F90DB8" w:rsidRPr="003829FF">
        <w:rPr>
          <w:sz w:val="28"/>
          <w:szCs w:val="28"/>
        </w:rPr>
        <w:t xml:space="preserve"> </w:t>
      </w:r>
      <w:r w:rsidR="00385E0B" w:rsidRPr="003829FF">
        <w:rPr>
          <w:sz w:val="28"/>
          <w:szCs w:val="28"/>
        </w:rPr>
        <w:t>муниципального образования города</w:t>
      </w:r>
      <w:r w:rsidR="00F90DB8" w:rsidRPr="003829FF">
        <w:rPr>
          <w:sz w:val="28"/>
          <w:szCs w:val="28"/>
        </w:rPr>
        <w:t xml:space="preserve"> Шиханы</w:t>
      </w:r>
      <w:r w:rsidRPr="003829FF">
        <w:rPr>
          <w:sz w:val="28"/>
          <w:szCs w:val="28"/>
        </w:rPr>
        <w:t xml:space="preserve"> на 20</w:t>
      </w:r>
      <w:r w:rsidR="003829FF" w:rsidRPr="003829FF">
        <w:rPr>
          <w:sz w:val="28"/>
          <w:szCs w:val="28"/>
        </w:rPr>
        <w:t>2</w:t>
      </w:r>
      <w:r w:rsidR="00812975">
        <w:rPr>
          <w:sz w:val="28"/>
          <w:szCs w:val="28"/>
        </w:rPr>
        <w:t>1</w:t>
      </w:r>
      <w:r w:rsidR="003829FF" w:rsidRPr="003829FF">
        <w:rPr>
          <w:sz w:val="28"/>
          <w:szCs w:val="28"/>
        </w:rPr>
        <w:t xml:space="preserve"> </w:t>
      </w:r>
      <w:r w:rsidR="00385E0B" w:rsidRPr="003829FF">
        <w:rPr>
          <w:sz w:val="28"/>
          <w:szCs w:val="28"/>
        </w:rPr>
        <w:t xml:space="preserve">год был </w:t>
      </w:r>
      <w:r w:rsidR="007A042D" w:rsidRPr="003829FF">
        <w:rPr>
          <w:sz w:val="28"/>
          <w:szCs w:val="28"/>
        </w:rPr>
        <w:t>утвержден</w:t>
      </w:r>
      <w:r w:rsidR="00385E0B" w:rsidRPr="003829FF">
        <w:rPr>
          <w:sz w:val="28"/>
          <w:szCs w:val="28"/>
        </w:rPr>
        <w:t xml:space="preserve"> бездефицитным</w:t>
      </w:r>
      <w:r w:rsidR="00E15F86" w:rsidRPr="003829FF">
        <w:rPr>
          <w:sz w:val="28"/>
          <w:szCs w:val="28"/>
        </w:rPr>
        <w:t>.</w:t>
      </w:r>
    </w:p>
    <w:p w:rsidR="008418FC" w:rsidRPr="0010790B" w:rsidRDefault="007A042D" w:rsidP="009566BC">
      <w:pPr>
        <w:ind w:firstLine="708"/>
        <w:jc w:val="both"/>
        <w:rPr>
          <w:sz w:val="28"/>
          <w:szCs w:val="28"/>
        </w:rPr>
      </w:pPr>
      <w:r w:rsidRPr="00312982">
        <w:rPr>
          <w:sz w:val="28"/>
          <w:szCs w:val="28"/>
        </w:rPr>
        <w:t xml:space="preserve">В связи с </w:t>
      </w:r>
      <w:r w:rsidR="00E15F86" w:rsidRPr="00312982">
        <w:rPr>
          <w:sz w:val="28"/>
          <w:szCs w:val="28"/>
        </w:rPr>
        <w:t xml:space="preserve">внесенными изменениями в бюджет </w:t>
      </w:r>
      <w:r w:rsidRPr="00312982">
        <w:rPr>
          <w:sz w:val="28"/>
          <w:szCs w:val="28"/>
        </w:rPr>
        <w:t>муниципального образования города</w:t>
      </w:r>
      <w:r w:rsidR="00E15F86" w:rsidRPr="00312982">
        <w:rPr>
          <w:sz w:val="28"/>
          <w:szCs w:val="28"/>
        </w:rPr>
        <w:t xml:space="preserve"> Шиханы</w:t>
      </w:r>
      <w:r w:rsidR="00F2063A" w:rsidRPr="00312982">
        <w:rPr>
          <w:sz w:val="28"/>
          <w:szCs w:val="28"/>
        </w:rPr>
        <w:t xml:space="preserve"> решени</w:t>
      </w:r>
      <w:r w:rsidR="00285695">
        <w:rPr>
          <w:sz w:val="28"/>
          <w:szCs w:val="28"/>
        </w:rPr>
        <w:t xml:space="preserve">ем </w:t>
      </w:r>
      <w:r w:rsidR="00F2063A" w:rsidRPr="00312982">
        <w:rPr>
          <w:sz w:val="28"/>
          <w:szCs w:val="28"/>
        </w:rPr>
        <w:t xml:space="preserve">Собрания депутатов </w:t>
      </w:r>
      <w:r w:rsidRPr="00312982">
        <w:rPr>
          <w:sz w:val="28"/>
          <w:szCs w:val="28"/>
        </w:rPr>
        <w:t>города</w:t>
      </w:r>
      <w:r w:rsidR="00F2063A" w:rsidRPr="00312982">
        <w:rPr>
          <w:sz w:val="28"/>
          <w:szCs w:val="28"/>
        </w:rPr>
        <w:t xml:space="preserve"> Шиханы</w:t>
      </w:r>
      <w:r w:rsidRPr="00312982">
        <w:rPr>
          <w:sz w:val="28"/>
          <w:szCs w:val="28"/>
        </w:rPr>
        <w:t xml:space="preserve"> (от </w:t>
      </w:r>
      <w:r w:rsidR="00285695" w:rsidRPr="00285695">
        <w:rPr>
          <w:sz w:val="28"/>
          <w:szCs w:val="28"/>
        </w:rPr>
        <w:t>28</w:t>
      </w:r>
      <w:r w:rsidRPr="00285695">
        <w:rPr>
          <w:sz w:val="28"/>
          <w:szCs w:val="28"/>
        </w:rPr>
        <w:t>.01.20</w:t>
      </w:r>
      <w:r w:rsidR="00312982" w:rsidRPr="00285695">
        <w:rPr>
          <w:sz w:val="28"/>
          <w:szCs w:val="28"/>
        </w:rPr>
        <w:t>2</w:t>
      </w:r>
      <w:r w:rsidR="00285695" w:rsidRPr="00285695">
        <w:rPr>
          <w:sz w:val="28"/>
          <w:szCs w:val="28"/>
        </w:rPr>
        <w:t>1</w:t>
      </w:r>
      <w:r w:rsidRPr="00285695">
        <w:rPr>
          <w:sz w:val="28"/>
          <w:szCs w:val="28"/>
        </w:rPr>
        <w:t xml:space="preserve"> г. №</w:t>
      </w:r>
      <w:r w:rsidR="00285695" w:rsidRPr="00285695">
        <w:rPr>
          <w:sz w:val="28"/>
          <w:szCs w:val="28"/>
        </w:rPr>
        <w:t>5-86-2</w:t>
      </w:r>
      <w:r w:rsidR="00303D39" w:rsidRPr="00285695">
        <w:rPr>
          <w:sz w:val="28"/>
          <w:szCs w:val="28"/>
        </w:rPr>
        <w:t>)</w:t>
      </w:r>
      <w:r w:rsidR="00E15F86" w:rsidRPr="00312982">
        <w:rPr>
          <w:sz w:val="28"/>
          <w:szCs w:val="28"/>
        </w:rPr>
        <w:t xml:space="preserve"> прогнозируемый дефицит местного бюджета составил </w:t>
      </w:r>
      <w:r w:rsidR="00812975">
        <w:rPr>
          <w:sz w:val="28"/>
          <w:szCs w:val="28"/>
        </w:rPr>
        <w:t>3 859,7</w:t>
      </w:r>
      <w:r w:rsidR="00655B41" w:rsidRPr="00312982">
        <w:rPr>
          <w:sz w:val="28"/>
          <w:szCs w:val="28"/>
        </w:rPr>
        <w:t xml:space="preserve"> </w:t>
      </w:r>
      <w:r w:rsidR="00E15F86" w:rsidRPr="00312982">
        <w:rPr>
          <w:sz w:val="28"/>
          <w:szCs w:val="28"/>
        </w:rPr>
        <w:t xml:space="preserve">тыс. рублей </w:t>
      </w:r>
      <w:r w:rsidR="00F2063A" w:rsidRPr="00312982">
        <w:rPr>
          <w:sz w:val="28"/>
          <w:szCs w:val="28"/>
        </w:rPr>
        <w:t xml:space="preserve">или </w:t>
      </w:r>
      <w:r w:rsidR="00D4560F">
        <w:rPr>
          <w:sz w:val="28"/>
          <w:szCs w:val="28"/>
        </w:rPr>
        <w:t>8,6</w:t>
      </w:r>
      <w:r w:rsidR="00F2063A" w:rsidRPr="00312982">
        <w:rPr>
          <w:sz w:val="28"/>
          <w:szCs w:val="28"/>
        </w:rPr>
        <w:t>% от объема доходов местного бюджета без учета утвержденного объема безвозмездных поступлений и поступлений налогов по дополнительным нормативам отчислений</w:t>
      </w:r>
      <w:r w:rsidR="00B0525B" w:rsidRPr="00312982">
        <w:rPr>
          <w:sz w:val="28"/>
          <w:szCs w:val="28"/>
        </w:rPr>
        <w:t>, что превышало предельное значение, установленное пунктом 3 статьи 92.1 Бюджетного кодекса РФ. При этом данное превышение являлось допустимым в соответствии с абзацем 3 пункта 3 статьи 92.1 Бюджетного кодекса РФ, т.к. увеличение дефицита местного бюджета муниципального образования города Шиханы было осуществлено за счет снижения остатков средств местного бюджета.</w:t>
      </w:r>
      <w:r w:rsidR="00A66FAE">
        <w:rPr>
          <w:sz w:val="28"/>
          <w:szCs w:val="28"/>
        </w:rPr>
        <w:t xml:space="preserve"> </w:t>
      </w:r>
      <w:r w:rsidR="00F2063A" w:rsidRPr="0010790B">
        <w:rPr>
          <w:sz w:val="28"/>
          <w:szCs w:val="28"/>
        </w:rPr>
        <w:t>По итогам 20</w:t>
      </w:r>
      <w:r w:rsidR="00312982" w:rsidRPr="0010790B">
        <w:rPr>
          <w:sz w:val="28"/>
          <w:szCs w:val="28"/>
        </w:rPr>
        <w:t>2</w:t>
      </w:r>
      <w:r w:rsidR="00D4560F">
        <w:rPr>
          <w:sz w:val="28"/>
          <w:szCs w:val="28"/>
        </w:rPr>
        <w:t>1</w:t>
      </w:r>
      <w:r w:rsidR="00F2063A" w:rsidRPr="0010790B">
        <w:rPr>
          <w:sz w:val="28"/>
          <w:szCs w:val="28"/>
        </w:rPr>
        <w:t xml:space="preserve"> года бюджет </w:t>
      </w:r>
      <w:r w:rsidR="00B0525B" w:rsidRPr="0010790B">
        <w:rPr>
          <w:sz w:val="28"/>
          <w:szCs w:val="28"/>
        </w:rPr>
        <w:t>муниципального образования города</w:t>
      </w:r>
      <w:r w:rsidR="00F2063A" w:rsidRPr="0010790B">
        <w:rPr>
          <w:sz w:val="28"/>
          <w:szCs w:val="28"/>
        </w:rPr>
        <w:t xml:space="preserve"> Шиханы исполнен с </w:t>
      </w:r>
      <w:r w:rsidR="00E171E8">
        <w:rPr>
          <w:sz w:val="28"/>
          <w:szCs w:val="28"/>
        </w:rPr>
        <w:t>де</w:t>
      </w:r>
      <w:r w:rsidR="0010790B" w:rsidRPr="0010790B">
        <w:rPr>
          <w:sz w:val="28"/>
          <w:szCs w:val="28"/>
        </w:rPr>
        <w:t>фицитом</w:t>
      </w:r>
      <w:r w:rsidR="00F2063A" w:rsidRPr="0010790B">
        <w:rPr>
          <w:sz w:val="28"/>
          <w:szCs w:val="28"/>
        </w:rPr>
        <w:t xml:space="preserve"> в сумме </w:t>
      </w:r>
      <w:r w:rsidR="00D4560F">
        <w:rPr>
          <w:sz w:val="28"/>
          <w:szCs w:val="28"/>
        </w:rPr>
        <w:t>2 450,2</w:t>
      </w:r>
      <w:r w:rsidR="00F2063A" w:rsidRPr="0010790B">
        <w:rPr>
          <w:sz w:val="28"/>
          <w:szCs w:val="28"/>
        </w:rPr>
        <w:t xml:space="preserve"> тыс. рублей</w:t>
      </w:r>
      <w:r w:rsidR="00F00B7A" w:rsidRPr="0010790B">
        <w:rPr>
          <w:sz w:val="28"/>
          <w:szCs w:val="28"/>
        </w:rPr>
        <w:t>.</w:t>
      </w:r>
    </w:p>
    <w:p w:rsidR="009E5CFC" w:rsidRDefault="009E5CFC" w:rsidP="009566BC">
      <w:pPr>
        <w:ind w:firstLine="708"/>
        <w:jc w:val="both"/>
        <w:rPr>
          <w:sz w:val="28"/>
          <w:szCs w:val="28"/>
          <w:highlight w:val="yellow"/>
        </w:rPr>
      </w:pPr>
    </w:p>
    <w:p w:rsidR="00560BDF" w:rsidRPr="00312982" w:rsidRDefault="009E5CFC" w:rsidP="00D87FFD">
      <w:pPr>
        <w:jc w:val="center"/>
        <w:rPr>
          <w:b/>
          <w:sz w:val="28"/>
          <w:szCs w:val="28"/>
        </w:rPr>
      </w:pPr>
      <w:r w:rsidRPr="00312982">
        <w:rPr>
          <w:b/>
          <w:sz w:val="28"/>
          <w:szCs w:val="28"/>
        </w:rPr>
        <w:t>6</w:t>
      </w:r>
      <w:r w:rsidR="00D87FFD" w:rsidRPr="00312982">
        <w:rPr>
          <w:b/>
          <w:sz w:val="28"/>
          <w:szCs w:val="28"/>
        </w:rPr>
        <w:t>. Муниципальный дорожный фонд</w:t>
      </w:r>
    </w:p>
    <w:p w:rsidR="006B5065" w:rsidRPr="00375BD1" w:rsidRDefault="0053629A" w:rsidP="00D87FFD">
      <w:pPr>
        <w:jc w:val="center"/>
        <w:rPr>
          <w:b/>
          <w:sz w:val="28"/>
          <w:szCs w:val="28"/>
          <w:highlight w:val="yellow"/>
        </w:rPr>
      </w:pPr>
      <w:r w:rsidRPr="00375BD1">
        <w:rPr>
          <w:b/>
          <w:sz w:val="28"/>
          <w:szCs w:val="28"/>
          <w:highlight w:val="yellow"/>
        </w:rPr>
        <w:t xml:space="preserve"> </w:t>
      </w:r>
    </w:p>
    <w:p w:rsidR="00FE2D5D" w:rsidRPr="0010790B" w:rsidRDefault="006B5065" w:rsidP="006B5065">
      <w:pPr>
        <w:jc w:val="both"/>
        <w:rPr>
          <w:sz w:val="28"/>
          <w:szCs w:val="28"/>
        </w:rPr>
      </w:pPr>
      <w:r w:rsidRPr="0010790B">
        <w:rPr>
          <w:sz w:val="28"/>
          <w:szCs w:val="28"/>
        </w:rPr>
        <w:t xml:space="preserve">    </w:t>
      </w:r>
      <w:r w:rsidRPr="0010790B">
        <w:rPr>
          <w:sz w:val="28"/>
          <w:szCs w:val="28"/>
        </w:rPr>
        <w:tab/>
      </w:r>
      <w:r w:rsidR="00FE2D5D" w:rsidRPr="0010790B">
        <w:rPr>
          <w:sz w:val="28"/>
          <w:szCs w:val="28"/>
        </w:rPr>
        <w:t>В соответствии с требованиями пункта 5 статьи 179.4 Бюджетного кодекса РФ в муниципальном образовании город Шиханы создан муниципальный дорожный фонд (далее - дорожный фонд).</w:t>
      </w:r>
    </w:p>
    <w:p w:rsidR="00FE2D5D" w:rsidRPr="004A010B" w:rsidRDefault="00FE2D5D" w:rsidP="00132C6B">
      <w:pPr>
        <w:pStyle w:val="ConsPlusTitle"/>
        <w:widowControl/>
        <w:tabs>
          <w:tab w:val="left" w:pos="72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0F7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и использование бюджетных ассигнований дорожного фонда регламентируется </w:t>
      </w:r>
      <w:r w:rsidR="00132C6B" w:rsidRPr="00C10F74">
        <w:rPr>
          <w:rFonts w:ascii="Times New Roman" w:hAnsi="Times New Roman" w:cs="Times New Roman"/>
          <w:b w:val="0"/>
          <w:sz w:val="28"/>
          <w:szCs w:val="28"/>
        </w:rPr>
        <w:t xml:space="preserve">«Порядком формирования и использования бюджетных ассигнований муниципального дорожного фонда </w:t>
      </w:r>
      <w:r w:rsidR="00C10F74" w:rsidRPr="00C10F7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32C6B" w:rsidRPr="00C10F74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C10F74" w:rsidRPr="00C10F74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132C6B" w:rsidRPr="00C10F74">
        <w:rPr>
          <w:rFonts w:ascii="Times New Roman" w:hAnsi="Times New Roman" w:cs="Times New Roman"/>
          <w:b w:val="0"/>
          <w:sz w:val="28"/>
          <w:szCs w:val="28"/>
        </w:rPr>
        <w:t>Шиханы Саратовской области»</w:t>
      </w:r>
      <w:r w:rsidRPr="00C10F7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</w:t>
      </w:r>
      <w:r w:rsidR="00132C6B" w:rsidRPr="00C10F74">
        <w:rPr>
          <w:rFonts w:ascii="Times New Roman" w:hAnsi="Times New Roman" w:cs="Times New Roman"/>
          <w:b w:val="0"/>
          <w:sz w:val="28"/>
          <w:szCs w:val="28"/>
        </w:rPr>
        <w:t>Собрания депутатов города Шиханы</w:t>
      </w:r>
      <w:r w:rsidRPr="00C10F7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10F74" w:rsidRPr="00483C53">
        <w:rPr>
          <w:rFonts w:ascii="Times New Roman" w:hAnsi="Times New Roman" w:cs="Times New Roman"/>
          <w:b w:val="0"/>
          <w:sz w:val="28"/>
          <w:szCs w:val="28"/>
        </w:rPr>
        <w:t>10.09.2020 г.</w:t>
      </w:r>
      <w:r w:rsidR="00132C6B" w:rsidRPr="00483C5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83C53">
        <w:rPr>
          <w:rFonts w:ascii="Times New Roman" w:hAnsi="Times New Roman" w:cs="Times New Roman"/>
          <w:b w:val="0"/>
          <w:sz w:val="28"/>
          <w:szCs w:val="28"/>
        </w:rPr>
        <w:t xml:space="preserve">5-75-1 </w:t>
      </w:r>
      <w:r w:rsidR="00132C6B" w:rsidRPr="00C10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0F74">
        <w:rPr>
          <w:rFonts w:ascii="Times New Roman" w:hAnsi="Times New Roman" w:cs="Times New Roman"/>
          <w:b w:val="0"/>
          <w:sz w:val="28"/>
          <w:szCs w:val="28"/>
        </w:rPr>
        <w:t>(далее – Порядок). Порядком</w:t>
      </w:r>
      <w:r w:rsidRPr="004A010B">
        <w:rPr>
          <w:rFonts w:ascii="Times New Roman" w:hAnsi="Times New Roman" w:cs="Times New Roman"/>
          <w:b w:val="0"/>
          <w:sz w:val="28"/>
          <w:szCs w:val="28"/>
        </w:rPr>
        <w:t xml:space="preserve"> определены источники формирования, направления расходования, формирование бюджетных ассигнований, использование бюджетных ассигнований дорожного фонда и контроль.</w:t>
      </w:r>
    </w:p>
    <w:p w:rsidR="00064D89" w:rsidRPr="00C10F74" w:rsidRDefault="00FE2D5D" w:rsidP="00FE2D5D">
      <w:pPr>
        <w:ind w:firstLine="708"/>
        <w:jc w:val="both"/>
        <w:rPr>
          <w:b/>
          <w:sz w:val="28"/>
          <w:szCs w:val="28"/>
        </w:rPr>
      </w:pPr>
      <w:r w:rsidRPr="00C10F74">
        <w:rPr>
          <w:sz w:val="28"/>
          <w:szCs w:val="28"/>
        </w:rPr>
        <w:t>Первоначально Решением о бюджете на 20</w:t>
      </w:r>
      <w:r w:rsidR="00C10F74" w:rsidRPr="00C10F74">
        <w:rPr>
          <w:sz w:val="28"/>
          <w:szCs w:val="28"/>
        </w:rPr>
        <w:t>2</w:t>
      </w:r>
      <w:r w:rsidR="00D4560F">
        <w:rPr>
          <w:sz w:val="28"/>
          <w:szCs w:val="28"/>
        </w:rPr>
        <w:t>1</w:t>
      </w:r>
      <w:r w:rsidRPr="00C10F74">
        <w:rPr>
          <w:sz w:val="28"/>
          <w:szCs w:val="28"/>
        </w:rPr>
        <w:t xml:space="preserve"> год объем бюджетных ассигнований дорожного фонда утвержден в сумме</w:t>
      </w:r>
      <w:r w:rsidRPr="00C10F74">
        <w:t xml:space="preserve"> </w:t>
      </w:r>
      <w:r w:rsidR="008040D5" w:rsidRPr="00C10F74">
        <w:rPr>
          <w:sz w:val="28"/>
          <w:szCs w:val="28"/>
        </w:rPr>
        <w:t xml:space="preserve"> </w:t>
      </w:r>
      <w:r w:rsidR="00D4560F">
        <w:rPr>
          <w:sz w:val="28"/>
          <w:szCs w:val="28"/>
        </w:rPr>
        <w:t>7 180,0</w:t>
      </w:r>
      <w:r w:rsidR="008040D5" w:rsidRPr="00C10F74">
        <w:rPr>
          <w:sz w:val="28"/>
          <w:szCs w:val="28"/>
        </w:rPr>
        <w:t xml:space="preserve"> тыс. рублей</w:t>
      </w:r>
      <w:r w:rsidR="006B5065" w:rsidRPr="00C10F74">
        <w:rPr>
          <w:sz w:val="28"/>
          <w:szCs w:val="28"/>
        </w:rPr>
        <w:t>.</w:t>
      </w:r>
      <w:r w:rsidR="00D86683" w:rsidRPr="00C10F74">
        <w:rPr>
          <w:sz w:val="28"/>
          <w:szCs w:val="28"/>
        </w:rPr>
        <w:t xml:space="preserve"> </w:t>
      </w:r>
      <w:r w:rsidRPr="00C10F74">
        <w:rPr>
          <w:sz w:val="28"/>
          <w:szCs w:val="28"/>
        </w:rPr>
        <w:t xml:space="preserve">С учетом внесенных изменений и дополнений объем бюджетных ассигнований дорожного фонда </w:t>
      </w:r>
      <w:r w:rsidR="00D4560F">
        <w:rPr>
          <w:sz w:val="28"/>
          <w:szCs w:val="28"/>
        </w:rPr>
        <w:t>не изменялся и остался в сумме 7 180,0</w:t>
      </w:r>
      <w:r w:rsidRPr="00C10F74">
        <w:rPr>
          <w:sz w:val="28"/>
          <w:szCs w:val="28"/>
        </w:rPr>
        <w:t xml:space="preserve"> за счет следующих источников</w:t>
      </w:r>
      <w:r w:rsidR="00064D89" w:rsidRPr="00C10F74">
        <w:rPr>
          <w:sz w:val="28"/>
          <w:szCs w:val="28"/>
        </w:rPr>
        <w:t>:</w:t>
      </w:r>
    </w:p>
    <w:p w:rsidR="006B5065" w:rsidRPr="00925856" w:rsidRDefault="006B5065" w:rsidP="00524BD5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925856">
        <w:rPr>
          <w:sz w:val="28"/>
          <w:szCs w:val="28"/>
        </w:rPr>
        <w:t xml:space="preserve">от </w:t>
      </w:r>
      <w:r w:rsidR="00524BD5" w:rsidRPr="00925856">
        <w:rPr>
          <w:sz w:val="28"/>
          <w:szCs w:val="28"/>
        </w:rPr>
        <w:t>доходов,</w:t>
      </w:r>
      <w:r w:rsidRPr="00925856">
        <w:rPr>
          <w:sz w:val="28"/>
          <w:szCs w:val="28"/>
        </w:rPr>
        <w:t xml:space="preserve"> поступающих в местный бюджет от акцизов по подакцизным товарам (продукции), производимым на данной территории в сумме </w:t>
      </w:r>
      <w:r w:rsidR="00D4560F">
        <w:rPr>
          <w:sz w:val="28"/>
          <w:szCs w:val="28"/>
        </w:rPr>
        <w:t>876</w:t>
      </w:r>
      <w:r w:rsidR="00925856">
        <w:rPr>
          <w:sz w:val="28"/>
          <w:szCs w:val="28"/>
        </w:rPr>
        <w:t>,1</w:t>
      </w:r>
      <w:r w:rsidRPr="00925856">
        <w:rPr>
          <w:sz w:val="28"/>
          <w:szCs w:val="28"/>
        </w:rPr>
        <w:t xml:space="preserve"> тыс. рублей.</w:t>
      </w:r>
    </w:p>
    <w:p w:rsidR="006B5065" w:rsidRPr="00925856" w:rsidRDefault="00524BD5" w:rsidP="00524BD5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925856">
        <w:rPr>
          <w:sz w:val="28"/>
          <w:szCs w:val="28"/>
        </w:rPr>
        <w:t xml:space="preserve">от </w:t>
      </w:r>
      <w:r w:rsidR="006B5065" w:rsidRPr="00925856">
        <w:rPr>
          <w:sz w:val="28"/>
          <w:szCs w:val="28"/>
        </w:rPr>
        <w:t>доход</w:t>
      </w:r>
      <w:r w:rsidRPr="00925856">
        <w:rPr>
          <w:sz w:val="28"/>
          <w:szCs w:val="28"/>
        </w:rPr>
        <w:t>ов</w:t>
      </w:r>
      <w:r w:rsidR="006B5065" w:rsidRPr="00925856">
        <w:rPr>
          <w:sz w:val="28"/>
          <w:szCs w:val="28"/>
        </w:rPr>
        <w:t>, получаемые в виде арендной платы на земли, а также средства от продажи права на заключение договоров аренды указанных земельных участко</w:t>
      </w:r>
      <w:r w:rsidRPr="00925856">
        <w:rPr>
          <w:sz w:val="28"/>
          <w:szCs w:val="28"/>
        </w:rPr>
        <w:t>в (</w:t>
      </w:r>
      <w:r w:rsidR="006B5065" w:rsidRPr="00925856">
        <w:rPr>
          <w:sz w:val="28"/>
          <w:szCs w:val="28"/>
        </w:rPr>
        <w:t xml:space="preserve">за исключением </w:t>
      </w:r>
      <w:r w:rsidRPr="00925856">
        <w:rPr>
          <w:sz w:val="28"/>
          <w:szCs w:val="28"/>
        </w:rPr>
        <w:t>земельных участков</w:t>
      </w:r>
      <w:r w:rsidR="006B5065" w:rsidRPr="00925856">
        <w:rPr>
          <w:sz w:val="28"/>
          <w:szCs w:val="28"/>
        </w:rPr>
        <w:t xml:space="preserve"> бюджетных и автономных учреждений) в сумме </w:t>
      </w:r>
      <w:r w:rsidR="00D4560F">
        <w:rPr>
          <w:sz w:val="28"/>
          <w:szCs w:val="28"/>
        </w:rPr>
        <w:t>829,5</w:t>
      </w:r>
      <w:r w:rsidR="006B5065" w:rsidRPr="00925856">
        <w:rPr>
          <w:sz w:val="28"/>
          <w:szCs w:val="28"/>
        </w:rPr>
        <w:t xml:space="preserve"> тыс. рублей.</w:t>
      </w:r>
    </w:p>
    <w:p w:rsidR="006B5065" w:rsidRPr="00925856" w:rsidRDefault="00524BD5" w:rsidP="00524BD5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925856">
        <w:rPr>
          <w:sz w:val="28"/>
          <w:szCs w:val="28"/>
        </w:rPr>
        <w:t xml:space="preserve">от </w:t>
      </w:r>
      <w:r w:rsidR="006B5065" w:rsidRPr="00925856">
        <w:rPr>
          <w:sz w:val="28"/>
          <w:szCs w:val="28"/>
        </w:rPr>
        <w:t>доход</w:t>
      </w:r>
      <w:r w:rsidRPr="00925856">
        <w:rPr>
          <w:sz w:val="28"/>
          <w:szCs w:val="28"/>
        </w:rPr>
        <w:t>ов</w:t>
      </w:r>
      <w:r w:rsidR="006B5065" w:rsidRPr="00925856">
        <w:rPr>
          <w:sz w:val="28"/>
          <w:szCs w:val="28"/>
        </w:rPr>
        <w:t xml:space="preserve">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в сумме </w:t>
      </w:r>
      <w:r w:rsidR="00D4560F">
        <w:rPr>
          <w:sz w:val="28"/>
          <w:szCs w:val="28"/>
        </w:rPr>
        <w:t>358,9</w:t>
      </w:r>
      <w:r w:rsidR="006B5065" w:rsidRPr="00925856">
        <w:rPr>
          <w:sz w:val="28"/>
          <w:szCs w:val="28"/>
        </w:rPr>
        <w:t xml:space="preserve"> тыс. рублей.</w:t>
      </w:r>
    </w:p>
    <w:p w:rsidR="006B5065" w:rsidRPr="00925856" w:rsidRDefault="00524BD5" w:rsidP="00524BD5">
      <w:pPr>
        <w:numPr>
          <w:ilvl w:val="0"/>
          <w:numId w:val="10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925856">
        <w:rPr>
          <w:sz w:val="28"/>
          <w:szCs w:val="28"/>
        </w:rPr>
        <w:t>от д</w:t>
      </w:r>
      <w:r w:rsidR="006B5065" w:rsidRPr="00925856">
        <w:rPr>
          <w:sz w:val="28"/>
          <w:szCs w:val="28"/>
        </w:rPr>
        <w:t>енежны</w:t>
      </w:r>
      <w:r w:rsidRPr="00925856">
        <w:rPr>
          <w:sz w:val="28"/>
          <w:szCs w:val="28"/>
        </w:rPr>
        <w:t>х</w:t>
      </w:r>
      <w:r w:rsidR="006B5065" w:rsidRPr="00925856">
        <w:rPr>
          <w:sz w:val="28"/>
          <w:szCs w:val="28"/>
        </w:rPr>
        <w:t xml:space="preserve"> взыскани</w:t>
      </w:r>
      <w:r w:rsidRPr="00925856">
        <w:rPr>
          <w:sz w:val="28"/>
          <w:szCs w:val="28"/>
        </w:rPr>
        <w:t>й</w:t>
      </w:r>
      <w:r w:rsidR="006B5065" w:rsidRPr="00925856">
        <w:rPr>
          <w:sz w:val="28"/>
          <w:szCs w:val="28"/>
        </w:rPr>
        <w:t xml:space="preserve"> (штраф</w:t>
      </w:r>
      <w:r w:rsidRPr="00925856">
        <w:rPr>
          <w:sz w:val="28"/>
          <w:szCs w:val="28"/>
        </w:rPr>
        <w:t>ов</w:t>
      </w:r>
      <w:r w:rsidR="006B5065" w:rsidRPr="00925856">
        <w:rPr>
          <w:sz w:val="28"/>
          <w:szCs w:val="28"/>
        </w:rPr>
        <w:t xml:space="preserve">) в сумме </w:t>
      </w:r>
      <w:r w:rsidR="00925856">
        <w:rPr>
          <w:sz w:val="28"/>
          <w:szCs w:val="28"/>
        </w:rPr>
        <w:t>28,6</w:t>
      </w:r>
      <w:r w:rsidR="006B5065" w:rsidRPr="00925856">
        <w:rPr>
          <w:sz w:val="28"/>
          <w:szCs w:val="28"/>
        </w:rPr>
        <w:t xml:space="preserve"> тыс. рублей.</w:t>
      </w:r>
    </w:p>
    <w:p w:rsidR="00524BD5" w:rsidRPr="00925856" w:rsidRDefault="00D4560F" w:rsidP="00524BD5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налог в сумме 5 022,0 тыс.</w:t>
      </w:r>
      <w:r w:rsidR="0028569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85695">
        <w:rPr>
          <w:sz w:val="28"/>
          <w:szCs w:val="28"/>
        </w:rPr>
        <w:t>.</w:t>
      </w:r>
    </w:p>
    <w:p w:rsidR="009B0A6C" w:rsidRPr="009F48D3" w:rsidRDefault="00376B6A" w:rsidP="007705A2">
      <w:pPr>
        <w:ind w:firstLine="708"/>
        <w:jc w:val="both"/>
        <w:rPr>
          <w:sz w:val="28"/>
          <w:szCs w:val="28"/>
        </w:rPr>
      </w:pPr>
      <w:r w:rsidRPr="009F48D3">
        <w:rPr>
          <w:sz w:val="28"/>
          <w:szCs w:val="28"/>
        </w:rPr>
        <w:t xml:space="preserve">Кассовое исполнение по источникам формирования дорожного фонда в отчетном периоде составило </w:t>
      </w:r>
      <w:r w:rsidR="00FF4E08">
        <w:rPr>
          <w:sz w:val="28"/>
          <w:szCs w:val="28"/>
        </w:rPr>
        <w:t>6 323,2</w:t>
      </w:r>
      <w:r w:rsidRPr="009F48D3">
        <w:rPr>
          <w:sz w:val="28"/>
          <w:szCs w:val="28"/>
        </w:rPr>
        <w:t xml:space="preserve"> тыс. рублей</w:t>
      </w:r>
      <w:r w:rsidR="00FF4E08">
        <w:rPr>
          <w:sz w:val="28"/>
          <w:szCs w:val="28"/>
        </w:rPr>
        <w:t>.</w:t>
      </w:r>
      <w:r w:rsidR="006F43D9" w:rsidRPr="009F48D3">
        <w:rPr>
          <w:sz w:val="28"/>
          <w:szCs w:val="28"/>
        </w:rPr>
        <w:t xml:space="preserve"> </w:t>
      </w:r>
    </w:p>
    <w:p w:rsidR="00376B6A" w:rsidRPr="00925856" w:rsidRDefault="00376B6A" w:rsidP="00376B6A">
      <w:pPr>
        <w:ind w:firstLine="708"/>
        <w:jc w:val="both"/>
        <w:rPr>
          <w:sz w:val="28"/>
          <w:szCs w:val="28"/>
        </w:rPr>
      </w:pPr>
      <w:r w:rsidRPr="00925856">
        <w:rPr>
          <w:sz w:val="28"/>
          <w:szCs w:val="28"/>
        </w:rPr>
        <w:t>Средства дорожного фонда в 20</w:t>
      </w:r>
      <w:r w:rsidR="00925856" w:rsidRPr="00925856">
        <w:rPr>
          <w:sz w:val="28"/>
          <w:szCs w:val="28"/>
        </w:rPr>
        <w:t>2</w:t>
      </w:r>
      <w:r w:rsidR="00957856">
        <w:rPr>
          <w:sz w:val="28"/>
          <w:szCs w:val="28"/>
        </w:rPr>
        <w:t>1</w:t>
      </w:r>
      <w:r w:rsidRPr="00925856">
        <w:rPr>
          <w:sz w:val="28"/>
          <w:szCs w:val="28"/>
        </w:rPr>
        <w:t xml:space="preserve"> году освоены в сумме </w:t>
      </w:r>
      <w:r w:rsidR="00957856">
        <w:rPr>
          <w:sz w:val="28"/>
          <w:szCs w:val="28"/>
        </w:rPr>
        <w:t>5 823,1</w:t>
      </w:r>
      <w:r w:rsidRPr="00925856">
        <w:rPr>
          <w:sz w:val="28"/>
          <w:szCs w:val="28"/>
        </w:rPr>
        <w:t xml:space="preserve"> тыс. рублей или </w:t>
      </w:r>
      <w:r w:rsidR="00957856">
        <w:rPr>
          <w:sz w:val="28"/>
          <w:szCs w:val="28"/>
        </w:rPr>
        <w:t>81,1</w:t>
      </w:r>
      <w:r w:rsidRPr="00925856">
        <w:rPr>
          <w:sz w:val="28"/>
          <w:szCs w:val="28"/>
        </w:rPr>
        <w:t>% от годовых бюджетных назначений. Средства использованы в рамках реализации ведомственной целевой программы «Повышение безопасности дорожного движения</w:t>
      </w:r>
      <w:r w:rsidR="00925856">
        <w:rPr>
          <w:sz w:val="28"/>
          <w:szCs w:val="28"/>
        </w:rPr>
        <w:t xml:space="preserve"> в муниципальном образовании города</w:t>
      </w:r>
      <w:r w:rsidRPr="00925856">
        <w:rPr>
          <w:sz w:val="28"/>
          <w:szCs w:val="28"/>
        </w:rPr>
        <w:t xml:space="preserve"> Шиханы»:</w:t>
      </w:r>
    </w:p>
    <w:p w:rsidR="00376B6A" w:rsidRPr="00FF4E08" w:rsidRDefault="00376B6A" w:rsidP="00376B6A">
      <w:pPr>
        <w:ind w:firstLine="708"/>
        <w:jc w:val="both"/>
        <w:rPr>
          <w:sz w:val="28"/>
          <w:szCs w:val="28"/>
        </w:rPr>
      </w:pPr>
      <w:r w:rsidRPr="00FF4E08">
        <w:rPr>
          <w:sz w:val="28"/>
          <w:szCs w:val="28"/>
        </w:rPr>
        <w:t xml:space="preserve">- на нанесение дорожной разметки на сумму </w:t>
      </w:r>
      <w:r w:rsidR="00D349FA" w:rsidRPr="00FF4E08">
        <w:rPr>
          <w:sz w:val="28"/>
          <w:szCs w:val="28"/>
        </w:rPr>
        <w:t>146,</w:t>
      </w:r>
      <w:r w:rsidR="00FF4E08">
        <w:rPr>
          <w:sz w:val="28"/>
          <w:szCs w:val="28"/>
        </w:rPr>
        <w:t>9</w:t>
      </w:r>
      <w:r w:rsidRPr="00FF4E08">
        <w:rPr>
          <w:sz w:val="28"/>
          <w:szCs w:val="28"/>
        </w:rPr>
        <w:t xml:space="preserve"> тыс. рублей;</w:t>
      </w:r>
    </w:p>
    <w:p w:rsidR="00376B6A" w:rsidRPr="00FF4E08" w:rsidRDefault="00376B6A" w:rsidP="00925856">
      <w:pPr>
        <w:jc w:val="both"/>
        <w:rPr>
          <w:sz w:val="28"/>
          <w:szCs w:val="28"/>
        </w:rPr>
      </w:pPr>
      <w:r w:rsidRPr="00FF4E08">
        <w:rPr>
          <w:sz w:val="28"/>
          <w:szCs w:val="28"/>
        </w:rPr>
        <w:t xml:space="preserve"> </w:t>
      </w:r>
      <w:r w:rsidR="00925856" w:rsidRPr="00FF4E08">
        <w:rPr>
          <w:sz w:val="28"/>
          <w:szCs w:val="28"/>
        </w:rPr>
        <w:tab/>
      </w:r>
      <w:r w:rsidRPr="00FF4E08">
        <w:rPr>
          <w:sz w:val="28"/>
          <w:szCs w:val="28"/>
        </w:rPr>
        <w:t xml:space="preserve">- на техническое обслуживание светофорных объектов и дорожных знаков на сумму </w:t>
      </w:r>
      <w:r w:rsidR="00D349FA" w:rsidRPr="00FF4E08">
        <w:rPr>
          <w:sz w:val="28"/>
          <w:szCs w:val="28"/>
        </w:rPr>
        <w:t>515,8</w:t>
      </w:r>
      <w:r w:rsidRPr="00FF4E08">
        <w:rPr>
          <w:sz w:val="28"/>
          <w:szCs w:val="28"/>
        </w:rPr>
        <w:t xml:space="preserve"> тыс. рублей;</w:t>
      </w:r>
    </w:p>
    <w:p w:rsidR="00376B6A" w:rsidRDefault="00376B6A" w:rsidP="00376B6A">
      <w:pPr>
        <w:ind w:firstLine="708"/>
        <w:jc w:val="both"/>
        <w:rPr>
          <w:sz w:val="28"/>
          <w:szCs w:val="28"/>
        </w:rPr>
      </w:pPr>
      <w:r w:rsidRPr="00FF4E08">
        <w:rPr>
          <w:sz w:val="28"/>
          <w:szCs w:val="28"/>
        </w:rPr>
        <w:t xml:space="preserve">- на содержание автомобильных дорог и инженерных сооружений общего пользования на сумму </w:t>
      </w:r>
      <w:r w:rsidR="00FF4E08" w:rsidRPr="00FF4E08">
        <w:rPr>
          <w:sz w:val="28"/>
          <w:szCs w:val="28"/>
        </w:rPr>
        <w:t>2 599,9</w:t>
      </w:r>
      <w:r w:rsidRPr="00FF4E08">
        <w:rPr>
          <w:sz w:val="28"/>
          <w:szCs w:val="28"/>
        </w:rPr>
        <w:t xml:space="preserve"> тыс. рублей;</w:t>
      </w:r>
    </w:p>
    <w:p w:rsidR="00FF4E08" w:rsidRPr="00FF4E08" w:rsidRDefault="00FF4E08" w:rsidP="00376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ремонт автомобильных дорог (сплошной) в сумме 2 560,5 тыс.рублей.</w:t>
      </w:r>
    </w:p>
    <w:p w:rsidR="00146DAD" w:rsidRPr="00925856" w:rsidRDefault="00146DAD" w:rsidP="00146DAD">
      <w:pPr>
        <w:ind w:firstLine="708"/>
        <w:jc w:val="both"/>
        <w:rPr>
          <w:sz w:val="28"/>
          <w:szCs w:val="28"/>
        </w:rPr>
      </w:pPr>
      <w:r w:rsidRPr="00277224">
        <w:rPr>
          <w:sz w:val="28"/>
          <w:szCs w:val="28"/>
        </w:rPr>
        <w:t>Остаток дорожного фонда по состоянию на 01.01.202</w:t>
      </w:r>
      <w:r w:rsidR="00957856">
        <w:rPr>
          <w:sz w:val="28"/>
          <w:szCs w:val="28"/>
        </w:rPr>
        <w:t>2</w:t>
      </w:r>
      <w:r w:rsidRPr="00277224">
        <w:rPr>
          <w:sz w:val="28"/>
          <w:szCs w:val="28"/>
        </w:rPr>
        <w:t xml:space="preserve"> года </w:t>
      </w:r>
      <w:r w:rsidR="00957856">
        <w:rPr>
          <w:sz w:val="28"/>
          <w:szCs w:val="28"/>
        </w:rPr>
        <w:t>500,1</w:t>
      </w:r>
      <w:r w:rsidR="00FF4E08">
        <w:rPr>
          <w:sz w:val="28"/>
          <w:szCs w:val="28"/>
        </w:rPr>
        <w:t xml:space="preserve"> тыс.рублей</w:t>
      </w:r>
      <w:r w:rsidRPr="00277224">
        <w:rPr>
          <w:sz w:val="28"/>
          <w:szCs w:val="28"/>
        </w:rPr>
        <w:t>.</w:t>
      </w:r>
    </w:p>
    <w:p w:rsidR="001D42DD" w:rsidRPr="00375BD1" w:rsidRDefault="001D42DD" w:rsidP="00E73ED0">
      <w:pPr>
        <w:ind w:firstLine="708"/>
        <w:jc w:val="both"/>
        <w:rPr>
          <w:sz w:val="28"/>
          <w:szCs w:val="28"/>
          <w:highlight w:val="yellow"/>
        </w:rPr>
      </w:pPr>
    </w:p>
    <w:p w:rsidR="00514D1F" w:rsidRPr="00312982" w:rsidRDefault="009E5CFC" w:rsidP="00685796">
      <w:pPr>
        <w:jc w:val="center"/>
        <w:rPr>
          <w:b/>
          <w:sz w:val="28"/>
          <w:szCs w:val="28"/>
        </w:rPr>
      </w:pPr>
      <w:r w:rsidRPr="00312982">
        <w:rPr>
          <w:b/>
          <w:sz w:val="28"/>
          <w:szCs w:val="28"/>
        </w:rPr>
        <w:t>7</w:t>
      </w:r>
      <w:r w:rsidR="00CA444D" w:rsidRPr="00312982">
        <w:rPr>
          <w:b/>
          <w:sz w:val="28"/>
          <w:szCs w:val="28"/>
        </w:rPr>
        <w:t xml:space="preserve">. </w:t>
      </w:r>
      <w:r w:rsidR="00685796" w:rsidRPr="00312982">
        <w:rPr>
          <w:b/>
          <w:sz w:val="28"/>
          <w:szCs w:val="28"/>
        </w:rPr>
        <w:t xml:space="preserve">Резервный фонд </w:t>
      </w:r>
    </w:p>
    <w:p w:rsidR="00514D1F" w:rsidRPr="00375BD1" w:rsidRDefault="00514D1F" w:rsidP="00F3292C">
      <w:pPr>
        <w:jc w:val="both"/>
        <w:rPr>
          <w:sz w:val="28"/>
          <w:szCs w:val="28"/>
          <w:highlight w:val="yellow"/>
        </w:rPr>
      </w:pPr>
    </w:p>
    <w:p w:rsidR="00A2463F" w:rsidRPr="009F48D3" w:rsidRDefault="00741375" w:rsidP="00A2463F">
      <w:pPr>
        <w:ind w:firstLine="708"/>
        <w:jc w:val="both"/>
        <w:rPr>
          <w:sz w:val="28"/>
          <w:szCs w:val="28"/>
        </w:rPr>
      </w:pPr>
      <w:r w:rsidRPr="009F48D3">
        <w:rPr>
          <w:sz w:val="28"/>
          <w:szCs w:val="28"/>
        </w:rPr>
        <w:t>В соответствии со статьей 81 Бюджетного кодекса РФ р</w:t>
      </w:r>
      <w:r w:rsidR="00FF705C" w:rsidRPr="009F48D3">
        <w:rPr>
          <w:sz w:val="28"/>
          <w:szCs w:val="28"/>
        </w:rPr>
        <w:t>езервный фонд</w:t>
      </w:r>
      <w:r w:rsidR="004902CB" w:rsidRPr="009F48D3">
        <w:rPr>
          <w:sz w:val="28"/>
          <w:szCs w:val="28"/>
        </w:rPr>
        <w:t xml:space="preserve"> </w:t>
      </w:r>
      <w:r w:rsidR="00A2463F" w:rsidRPr="009F48D3">
        <w:rPr>
          <w:sz w:val="28"/>
          <w:szCs w:val="28"/>
        </w:rPr>
        <w:t xml:space="preserve">администрации </w:t>
      </w:r>
      <w:r w:rsidR="00411C4B" w:rsidRPr="009F48D3">
        <w:rPr>
          <w:sz w:val="28"/>
          <w:szCs w:val="28"/>
        </w:rPr>
        <w:t>муниципального образования города</w:t>
      </w:r>
      <w:r w:rsidR="00A2463F" w:rsidRPr="009F48D3">
        <w:rPr>
          <w:sz w:val="28"/>
          <w:szCs w:val="28"/>
        </w:rPr>
        <w:t xml:space="preserve"> Шиханы</w:t>
      </w:r>
      <w:r w:rsidR="00FF705C" w:rsidRPr="009F48D3">
        <w:rPr>
          <w:sz w:val="28"/>
          <w:szCs w:val="28"/>
        </w:rPr>
        <w:t xml:space="preserve"> на </w:t>
      </w:r>
      <w:r w:rsidR="00346B0F" w:rsidRPr="009F48D3">
        <w:rPr>
          <w:sz w:val="28"/>
          <w:szCs w:val="28"/>
        </w:rPr>
        <w:t>20</w:t>
      </w:r>
      <w:r w:rsidR="009F48D3" w:rsidRPr="009F48D3">
        <w:rPr>
          <w:sz w:val="28"/>
          <w:szCs w:val="28"/>
        </w:rPr>
        <w:t>2</w:t>
      </w:r>
      <w:r w:rsidR="00957856">
        <w:rPr>
          <w:sz w:val="28"/>
          <w:szCs w:val="28"/>
        </w:rPr>
        <w:t>1</w:t>
      </w:r>
      <w:r w:rsidR="00921D13" w:rsidRPr="009F48D3">
        <w:rPr>
          <w:sz w:val="28"/>
          <w:szCs w:val="28"/>
        </w:rPr>
        <w:t xml:space="preserve"> </w:t>
      </w:r>
      <w:r w:rsidR="00FF705C" w:rsidRPr="009F48D3">
        <w:rPr>
          <w:sz w:val="28"/>
          <w:szCs w:val="28"/>
        </w:rPr>
        <w:t xml:space="preserve">год был утвержден </w:t>
      </w:r>
      <w:r w:rsidR="00A2463F" w:rsidRPr="009F48D3">
        <w:rPr>
          <w:sz w:val="28"/>
          <w:szCs w:val="28"/>
        </w:rPr>
        <w:t>Р</w:t>
      </w:r>
      <w:r w:rsidR="005C3226" w:rsidRPr="009F48D3">
        <w:rPr>
          <w:sz w:val="28"/>
          <w:szCs w:val="28"/>
        </w:rPr>
        <w:t xml:space="preserve">ешением </w:t>
      </w:r>
      <w:r w:rsidR="00A2463F" w:rsidRPr="009F48D3">
        <w:rPr>
          <w:sz w:val="28"/>
          <w:szCs w:val="28"/>
        </w:rPr>
        <w:t>о бюджете</w:t>
      </w:r>
      <w:r w:rsidR="005C3226" w:rsidRPr="009F48D3">
        <w:rPr>
          <w:sz w:val="28"/>
          <w:szCs w:val="28"/>
        </w:rPr>
        <w:t xml:space="preserve"> </w:t>
      </w:r>
      <w:r w:rsidR="00FF705C" w:rsidRPr="009F48D3">
        <w:rPr>
          <w:sz w:val="28"/>
          <w:szCs w:val="28"/>
        </w:rPr>
        <w:t xml:space="preserve">в расходной части бюджета в сумме </w:t>
      </w:r>
      <w:r w:rsidR="006C5AE0">
        <w:rPr>
          <w:sz w:val="28"/>
          <w:szCs w:val="28"/>
        </w:rPr>
        <w:t>80,0</w:t>
      </w:r>
      <w:r w:rsidR="00175975" w:rsidRPr="009F48D3">
        <w:rPr>
          <w:sz w:val="28"/>
          <w:szCs w:val="28"/>
        </w:rPr>
        <w:t xml:space="preserve"> </w:t>
      </w:r>
      <w:r w:rsidR="00FF705C" w:rsidRPr="009F48D3">
        <w:rPr>
          <w:sz w:val="28"/>
          <w:szCs w:val="28"/>
        </w:rPr>
        <w:t>тыс. рублей</w:t>
      </w:r>
      <w:r w:rsidR="005C3226" w:rsidRPr="009F48D3">
        <w:rPr>
          <w:sz w:val="28"/>
          <w:szCs w:val="28"/>
        </w:rPr>
        <w:t>.</w:t>
      </w:r>
      <w:r w:rsidR="00800DF5" w:rsidRPr="009F48D3">
        <w:rPr>
          <w:sz w:val="28"/>
          <w:szCs w:val="28"/>
        </w:rPr>
        <w:t xml:space="preserve"> </w:t>
      </w:r>
    </w:p>
    <w:p w:rsidR="00707EC0" w:rsidRDefault="00732250" w:rsidP="00957856">
      <w:pPr>
        <w:jc w:val="both"/>
        <w:rPr>
          <w:sz w:val="28"/>
          <w:szCs w:val="28"/>
        </w:rPr>
      </w:pPr>
      <w:r w:rsidRPr="00707EC0">
        <w:rPr>
          <w:sz w:val="28"/>
          <w:szCs w:val="28"/>
        </w:rPr>
        <w:tab/>
      </w:r>
      <w:r w:rsidRPr="0087525A">
        <w:rPr>
          <w:sz w:val="28"/>
          <w:szCs w:val="28"/>
        </w:rPr>
        <w:t xml:space="preserve">В </w:t>
      </w:r>
      <w:r w:rsidR="00411C4B" w:rsidRPr="0087525A">
        <w:rPr>
          <w:sz w:val="28"/>
          <w:szCs w:val="28"/>
        </w:rPr>
        <w:t xml:space="preserve">отчетном </w:t>
      </w:r>
      <w:r w:rsidRPr="0087525A">
        <w:rPr>
          <w:sz w:val="28"/>
          <w:szCs w:val="28"/>
        </w:rPr>
        <w:t>2</w:t>
      </w:r>
      <w:r w:rsidR="00707EC0" w:rsidRPr="0087525A">
        <w:rPr>
          <w:sz w:val="28"/>
          <w:szCs w:val="28"/>
        </w:rPr>
        <w:t>02</w:t>
      </w:r>
      <w:r w:rsidR="00957856">
        <w:rPr>
          <w:sz w:val="28"/>
          <w:szCs w:val="28"/>
        </w:rPr>
        <w:t>1</w:t>
      </w:r>
      <w:r w:rsidRPr="0087525A">
        <w:rPr>
          <w:sz w:val="28"/>
          <w:szCs w:val="28"/>
        </w:rPr>
        <w:t xml:space="preserve"> году </w:t>
      </w:r>
      <w:r w:rsidR="00C939A8" w:rsidRPr="0087525A">
        <w:rPr>
          <w:sz w:val="28"/>
          <w:szCs w:val="28"/>
        </w:rPr>
        <w:t xml:space="preserve">средства </w:t>
      </w:r>
      <w:r w:rsidR="00411C4B" w:rsidRPr="0087525A">
        <w:rPr>
          <w:sz w:val="28"/>
          <w:szCs w:val="28"/>
        </w:rPr>
        <w:t xml:space="preserve">из </w:t>
      </w:r>
      <w:r w:rsidR="00C939A8" w:rsidRPr="0087525A">
        <w:rPr>
          <w:sz w:val="28"/>
          <w:szCs w:val="28"/>
        </w:rPr>
        <w:t>резервного фонда</w:t>
      </w:r>
      <w:r w:rsidR="00411C4B" w:rsidRPr="0087525A">
        <w:rPr>
          <w:sz w:val="28"/>
          <w:szCs w:val="28"/>
        </w:rPr>
        <w:t xml:space="preserve"> администрации муниципального образования города Шиханы</w:t>
      </w:r>
      <w:r w:rsidR="00C939A8" w:rsidRPr="0087525A">
        <w:rPr>
          <w:sz w:val="28"/>
          <w:szCs w:val="28"/>
        </w:rPr>
        <w:t xml:space="preserve"> </w:t>
      </w:r>
      <w:r w:rsidR="00957856">
        <w:rPr>
          <w:sz w:val="28"/>
          <w:szCs w:val="28"/>
        </w:rPr>
        <w:t>не использовались.</w:t>
      </w:r>
    </w:p>
    <w:p w:rsidR="00300F09" w:rsidRDefault="0087525A" w:rsidP="0095785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300F09" w:rsidRPr="00F5181F" w:rsidRDefault="00300F09" w:rsidP="00F5181F">
      <w:pPr>
        <w:ind w:firstLine="708"/>
        <w:jc w:val="both"/>
        <w:rPr>
          <w:sz w:val="28"/>
          <w:szCs w:val="28"/>
        </w:rPr>
      </w:pPr>
    </w:p>
    <w:p w:rsidR="005402DD" w:rsidRPr="00312982" w:rsidRDefault="00C2082A" w:rsidP="00867B3F">
      <w:pPr>
        <w:jc w:val="center"/>
        <w:rPr>
          <w:b/>
          <w:sz w:val="28"/>
          <w:szCs w:val="28"/>
        </w:rPr>
      </w:pPr>
      <w:r w:rsidRPr="00312982">
        <w:rPr>
          <w:b/>
          <w:sz w:val="28"/>
          <w:szCs w:val="28"/>
        </w:rPr>
        <w:t>8</w:t>
      </w:r>
      <w:r w:rsidR="009071F6" w:rsidRPr="00312982">
        <w:rPr>
          <w:b/>
          <w:sz w:val="28"/>
          <w:szCs w:val="28"/>
        </w:rPr>
        <w:t xml:space="preserve">. </w:t>
      </w:r>
      <w:r w:rsidR="00886752" w:rsidRPr="00312982">
        <w:rPr>
          <w:b/>
          <w:sz w:val="28"/>
          <w:szCs w:val="28"/>
        </w:rPr>
        <w:t>Остатки средств бюджета</w:t>
      </w:r>
    </w:p>
    <w:p w:rsidR="008949EC" w:rsidRPr="00375BD1" w:rsidRDefault="008949EC" w:rsidP="009071F6">
      <w:pPr>
        <w:jc w:val="center"/>
        <w:rPr>
          <w:b/>
          <w:sz w:val="28"/>
          <w:szCs w:val="28"/>
          <w:highlight w:val="yellow"/>
        </w:rPr>
      </w:pPr>
    </w:p>
    <w:p w:rsidR="009C576F" w:rsidRDefault="002B3003" w:rsidP="003F29CF">
      <w:pPr>
        <w:jc w:val="both"/>
        <w:rPr>
          <w:sz w:val="28"/>
          <w:szCs w:val="28"/>
        </w:rPr>
      </w:pPr>
      <w:r w:rsidRPr="00A26D96">
        <w:rPr>
          <w:sz w:val="28"/>
          <w:szCs w:val="28"/>
        </w:rPr>
        <w:t xml:space="preserve">      </w:t>
      </w:r>
      <w:r w:rsidR="00B24E06" w:rsidRPr="00A26D96">
        <w:rPr>
          <w:sz w:val="28"/>
          <w:szCs w:val="28"/>
        </w:rPr>
        <w:tab/>
      </w:r>
      <w:r w:rsidR="00F34845" w:rsidRPr="00A26D96">
        <w:rPr>
          <w:sz w:val="28"/>
          <w:szCs w:val="28"/>
        </w:rPr>
        <w:t xml:space="preserve">Остаток </w:t>
      </w:r>
      <w:r w:rsidR="00170A81" w:rsidRPr="00A26D96">
        <w:rPr>
          <w:sz w:val="28"/>
          <w:szCs w:val="28"/>
        </w:rPr>
        <w:t xml:space="preserve">собственных </w:t>
      </w:r>
      <w:r w:rsidR="00F34845" w:rsidRPr="00A26D96">
        <w:rPr>
          <w:sz w:val="28"/>
          <w:szCs w:val="28"/>
        </w:rPr>
        <w:t xml:space="preserve">средств </w:t>
      </w:r>
      <w:r w:rsidR="004C55C6" w:rsidRPr="00A26D96">
        <w:rPr>
          <w:sz w:val="28"/>
          <w:szCs w:val="28"/>
        </w:rPr>
        <w:t xml:space="preserve">на едином счете бюджета </w:t>
      </w:r>
      <w:r w:rsidR="00F34845" w:rsidRPr="00A26D96">
        <w:rPr>
          <w:sz w:val="28"/>
          <w:szCs w:val="28"/>
        </w:rPr>
        <w:t>на 1 января 20</w:t>
      </w:r>
      <w:r w:rsidR="0075654C" w:rsidRPr="00A26D96">
        <w:rPr>
          <w:sz w:val="28"/>
          <w:szCs w:val="28"/>
        </w:rPr>
        <w:t>2</w:t>
      </w:r>
      <w:r w:rsidR="00957856">
        <w:rPr>
          <w:sz w:val="28"/>
          <w:szCs w:val="28"/>
        </w:rPr>
        <w:t>2</w:t>
      </w:r>
      <w:r w:rsidR="00F34845" w:rsidRPr="00A26D96">
        <w:rPr>
          <w:sz w:val="28"/>
          <w:szCs w:val="28"/>
        </w:rPr>
        <w:t xml:space="preserve"> года состав</w:t>
      </w:r>
      <w:r w:rsidR="00C82CE5" w:rsidRPr="00A26D96">
        <w:rPr>
          <w:sz w:val="28"/>
          <w:szCs w:val="28"/>
        </w:rPr>
        <w:t xml:space="preserve">ил </w:t>
      </w:r>
      <w:r w:rsidR="006C5AE0">
        <w:rPr>
          <w:sz w:val="28"/>
          <w:szCs w:val="28"/>
        </w:rPr>
        <w:t>1 409,5</w:t>
      </w:r>
      <w:r w:rsidR="00170A81" w:rsidRPr="00A26D96">
        <w:rPr>
          <w:sz w:val="28"/>
          <w:szCs w:val="28"/>
        </w:rPr>
        <w:t xml:space="preserve"> тыс</w:t>
      </w:r>
      <w:r w:rsidR="007667F0" w:rsidRPr="00A26D96">
        <w:rPr>
          <w:sz w:val="28"/>
          <w:szCs w:val="28"/>
        </w:rPr>
        <w:t>.</w:t>
      </w:r>
      <w:r w:rsidR="005370C9" w:rsidRPr="00A26D96">
        <w:rPr>
          <w:sz w:val="28"/>
          <w:szCs w:val="28"/>
        </w:rPr>
        <w:t xml:space="preserve"> руб</w:t>
      </w:r>
      <w:r w:rsidR="00170A81" w:rsidRPr="00A26D96">
        <w:rPr>
          <w:sz w:val="28"/>
          <w:szCs w:val="28"/>
        </w:rPr>
        <w:t>лей</w:t>
      </w:r>
      <w:r w:rsidR="005370C9" w:rsidRPr="00A26D96">
        <w:rPr>
          <w:sz w:val="28"/>
          <w:szCs w:val="28"/>
        </w:rPr>
        <w:t xml:space="preserve">. </w:t>
      </w:r>
      <w:r w:rsidR="00CC565C" w:rsidRPr="00A26D96">
        <w:rPr>
          <w:sz w:val="28"/>
          <w:szCs w:val="28"/>
        </w:rPr>
        <w:t>В том числе</w:t>
      </w:r>
      <w:r w:rsidR="009C576F" w:rsidRPr="00A26D96">
        <w:rPr>
          <w:sz w:val="28"/>
          <w:szCs w:val="28"/>
        </w:rPr>
        <w:t>:</w:t>
      </w:r>
    </w:p>
    <w:p w:rsidR="00957856" w:rsidRPr="00A26D96" w:rsidRDefault="006C5AE0" w:rsidP="003F2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7856">
        <w:rPr>
          <w:sz w:val="28"/>
          <w:szCs w:val="28"/>
        </w:rPr>
        <w:t>- средства дорожного фонда в сумме 500,1 тыс. рублей</w:t>
      </w:r>
    </w:p>
    <w:p w:rsidR="002B4473" w:rsidRPr="00A26D96" w:rsidRDefault="002B4473" w:rsidP="00170A81">
      <w:pPr>
        <w:ind w:firstLine="708"/>
        <w:jc w:val="both"/>
        <w:rPr>
          <w:sz w:val="28"/>
          <w:szCs w:val="28"/>
        </w:rPr>
      </w:pPr>
      <w:r w:rsidRPr="00A26D96">
        <w:rPr>
          <w:sz w:val="28"/>
          <w:szCs w:val="28"/>
        </w:rPr>
        <w:t xml:space="preserve">- средства, не имеющие целевого направления в сумме </w:t>
      </w:r>
      <w:r w:rsidR="006C5AE0">
        <w:rPr>
          <w:sz w:val="28"/>
          <w:szCs w:val="28"/>
        </w:rPr>
        <w:t>909,4</w:t>
      </w:r>
      <w:r w:rsidRPr="00A26D96">
        <w:rPr>
          <w:sz w:val="28"/>
          <w:szCs w:val="28"/>
        </w:rPr>
        <w:t xml:space="preserve"> тыс. рублей.</w:t>
      </w:r>
    </w:p>
    <w:p w:rsidR="004E0A0C" w:rsidRPr="00375BD1" w:rsidRDefault="004E0A0C" w:rsidP="009071F6">
      <w:pPr>
        <w:jc w:val="center"/>
        <w:rPr>
          <w:b/>
          <w:sz w:val="28"/>
          <w:szCs w:val="28"/>
          <w:highlight w:val="yellow"/>
        </w:rPr>
      </w:pPr>
    </w:p>
    <w:p w:rsidR="006A69AD" w:rsidRPr="00312982" w:rsidRDefault="00C2082A" w:rsidP="002B4473">
      <w:pPr>
        <w:jc w:val="center"/>
        <w:rPr>
          <w:sz w:val="28"/>
          <w:szCs w:val="28"/>
        </w:rPr>
      </w:pPr>
      <w:r w:rsidRPr="00312982">
        <w:rPr>
          <w:b/>
          <w:sz w:val="28"/>
          <w:szCs w:val="28"/>
        </w:rPr>
        <w:t>9</w:t>
      </w:r>
      <w:r w:rsidR="00BE763F" w:rsidRPr="00312982">
        <w:rPr>
          <w:b/>
          <w:sz w:val="28"/>
          <w:szCs w:val="28"/>
        </w:rPr>
        <w:t>.</w:t>
      </w:r>
      <w:r w:rsidR="00BE763F" w:rsidRPr="00312982">
        <w:rPr>
          <w:sz w:val="28"/>
          <w:szCs w:val="28"/>
        </w:rPr>
        <w:t xml:space="preserve"> </w:t>
      </w:r>
      <w:r w:rsidR="005370C9" w:rsidRPr="00312982">
        <w:rPr>
          <w:b/>
          <w:sz w:val="28"/>
          <w:szCs w:val="28"/>
        </w:rPr>
        <w:t>Муниципальный долг</w:t>
      </w:r>
    </w:p>
    <w:p w:rsidR="00A2390B" w:rsidRPr="00375BD1" w:rsidRDefault="00A2390B" w:rsidP="00FF178A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1E20F6" w:rsidRPr="00CD7D5C" w:rsidRDefault="001E20F6" w:rsidP="00FF178A">
      <w:pPr>
        <w:tabs>
          <w:tab w:val="left" w:pos="0"/>
        </w:tabs>
        <w:jc w:val="both"/>
        <w:rPr>
          <w:sz w:val="28"/>
          <w:szCs w:val="28"/>
        </w:rPr>
      </w:pPr>
      <w:r w:rsidRPr="00CD7D5C">
        <w:rPr>
          <w:sz w:val="28"/>
          <w:szCs w:val="28"/>
        </w:rPr>
        <w:tab/>
        <w:t xml:space="preserve">В соответствии со статьей 107 Бюджетного кодекса РФ пунктом </w:t>
      </w:r>
      <w:r w:rsidR="0052631B" w:rsidRPr="00CD7D5C">
        <w:rPr>
          <w:sz w:val="28"/>
          <w:szCs w:val="28"/>
        </w:rPr>
        <w:t>3</w:t>
      </w:r>
      <w:r w:rsidRPr="00CD7D5C">
        <w:rPr>
          <w:sz w:val="28"/>
          <w:szCs w:val="28"/>
        </w:rPr>
        <w:t xml:space="preserve"> части 1 решения Собрания депутатов </w:t>
      </w:r>
      <w:r w:rsidR="00CD7D5C" w:rsidRPr="00CD7D5C">
        <w:rPr>
          <w:sz w:val="28"/>
          <w:szCs w:val="28"/>
        </w:rPr>
        <w:t>города</w:t>
      </w:r>
      <w:r w:rsidRPr="00CD7D5C">
        <w:rPr>
          <w:sz w:val="28"/>
          <w:szCs w:val="28"/>
        </w:rPr>
        <w:t xml:space="preserve"> Шиханы от</w:t>
      </w:r>
      <w:r w:rsidR="00CD7D5C" w:rsidRPr="00CD7D5C">
        <w:rPr>
          <w:sz w:val="28"/>
          <w:szCs w:val="28"/>
        </w:rPr>
        <w:t xml:space="preserve"> 18</w:t>
      </w:r>
      <w:r w:rsidRPr="00CD7D5C">
        <w:rPr>
          <w:sz w:val="28"/>
          <w:szCs w:val="28"/>
        </w:rPr>
        <w:t>.12.20</w:t>
      </w:r>
      <w:r w:rsidR="00957856">
        <w:rPr>
          <w:sz w:val="28"/>
          <w:szCs w:val="28"/>
        </w:rPr>
        <w:t>20</w:t>
      </w:r>
      <w:r w:rsidRPr="00CD7D5C">
        <w:rPr>
          <w:sz w:val="28"/>
          <w:szCs w:val="28"/>
        </w:rPr>
        <w:t xml:space="preserve"> г. №5-</w:t>
      </w:r>
      <w:r w:rsidR="00957856">
        <w:rPr>
          <w:sz w:val="28"/>
          <w:szCs w:val="28"/>
        </w:rPr>
        <w:t>84</w:t>
      </w:r>
      <w:r w:rsidRPr="00CD7D5C">
        <w:rPr>
          <w:sz w:val="28"/>
          <w:szCs w:val="28"/>
        </w:rPr>
        <w:t>-</w:t>
      </w:r>
      <w:r w:rsidR="00CD7D5C" w:rsidRPr="00CD7D5C">
        <w:rPr>
          <w:sz w:val="28"/>
          <w:szCs w:val="28"/>
        </w:rPr>
        <w:t>1</w:t>
      </w:r>
      <w:r w:rsidRPr="00CD7D5C">
        <w:rPr>
          <w:sz w:val="28"/>
          <w:szCs w:val="28"/>
        </w:rPr>
        <w:t xml:space="preserve"> «О бюджете </w:t>
      </w:r>
      <w:r w:rsidR="0052631B" w:rsidRPr="00CD7D5C">
        <w:rPr>
          <w:sz w:val="28"/>
          <w:szCs w:val="28"/>
        </w:rPr>
        <w:t>муниципального образования г. Шиханы</w:t>
      </w:r>
      <w:r w:rsidRPr="00CD7D5C">
        <w:rPr>
          <w:sz w:val="28"/>
          <w:szCs w:val="28"/>
        </w:rPr>
        <w:t xml:space="preserve"> Саратовской области на 20</w:t>
      </w:r>
      <w:r w:rsidR="00CD7D5C" w:rsidRPr="00CD7D5C">
        <w:rPr>
          <w:sz w:val="28"/>
          <w:szCs w:val="28"/>
        </w:rPr>
        <w:t>21</w:t>
      </w:r>
      <w:r w:rsidRPr="00CD7D5C">
        <w:rPr>
          <w:sz w:val="28"/>
          <w:szCs w:val="28"/>
        </w:rPr>
        <w:t xml:space="preserve"> год</w:t>
      </w:r>
      <w:r w:rsidR="00061EBD" w:rsidRPr="00CD7D5C">
        <w:rPr>
          <w:sz w:val="28"/>
          <w:szCs w:val="28"/>
        </w:rPr>
        <w:t xml:space="preserve"> и на плановый период 20</w:t>
      </w:r>
      <w:r w:rsidR="0052631B" w:rsidRPr="00CD7D5C">
        <w:rPr>
          <w:sz w:val="28"/>
          <w:szCs w:val="28"/>
        </w:rPr>
        <w:t>2</w:t>
      </w:r>
      <w:r w:rsidR="00CD7D5C" w:rsidRPr="00CD7D5C">
        <w:rPr>
          <w:sz w:val="28"/>
          <w:szCs w:val="28"/>
        </w:rPr>
        <w:t>1</w:t>
      </w:r>
      <w:r w:rsidR="00061EBD" w:rsidRPr="00CD7D5C">
        <w:rPr>
          <w:sz w:val="28"/>
          <w:szCs w:val="28"/>
        </w:rPr>
        <w:t xml:space="preserve"> и 202</w:t>
      </w:r>
      <w:r w:rsidR="00CD7D5C" w:rsidRPr="00CD7D5C">
        <w:rPr>
          <w:sz w:val="28"/>
          <w:szCs w:val="28"/>
        </w:rPr>
        <w:t>2</w:t>
      </w:r>
      <w:r w:rsidR="00061EBD" w:rsidRPr="00CD7D5C">
        <w:rPr>
          <w:sz w:val="28"/>
          <w:szCs w:val="28"/>
        </w:rPr>
        <w:t xml:space="preserve"> годов</w:t>
      </w:r>
      <w:r w:rsidRPr="00CD7D5C">
        <w:rPr>
          <w:sz w:val="28"/>
          <w:szCs w:val="28"/>
        </w:rPr>
        <w:t>» установлен верхний предел муниципального внутреннего до</w:t>
      </w:r>
      <w:r w:rsidR="001E4679" w:rsidRPr="00CD7D5C">
        <w:rPr>
          <w:sz w:val="28"/>
          <w:szCs w:val="28"/>
        </w:rPr>
        <w:t>л</w:t>
      </w:r>
      <w:r w:rsidRPr="00CD7D5C">
        <w:rPr>
          <w:sz w:val="28"/>
          <w:szCs w:val="28"/>
        </w:rPr>
        <w:t>га на 1 января 20</w:t>
      </w:r>
      <w:r w:rsidR="0052631B" w:rsidRPr="00CD7D5C">
        <w:rPr>
          <w:sz w:val="28"/>
          <w:szCs w:val="28"/>
        </w:rPr>
        <w:t>2</w:t>
      </w:r>
      <w:r w:rsidR="00957856">
        <w:rPr>
          <w:sz w:val="28"/>
          <w:szCs w:val="28"/>
        </w:rPr>
        <w:t>2</w:t>
      </w:r>
      <w:r w:rsidRPr="00CD7D5C">
        <w:rPr>
          <w:sz w:val="28"/>
          <w:szCs w:val="28"/>
        </w:rPr>
        <w:t xml:space="preserve"> года в сумме</w:t>
      </w:r>
      <w:r w:rsidR="0014314A" w:rsidRPr="00CD7D5C">
        <w:rPr>
          <w:sz w:val="28"/>
          <w:szCs w:val="28"/>
        </w:rPr>
        <w:t xml:space="preserve"> 7 000,0 тыс. рублей, в том числе верхний предел долга по муниципальным гарантиям в сумме 0,0 тыс. рублей.</w:t>
      </w:r>
    </w:p>
    <w:p w:rsidR="00ED3A70" w:rsidRPr="00CD7D5C" w:rsidRDefault="00ED3A70" w:rsidP="00726E78">
      <w:pPr>
        <w:tabs>
          <w:tab w:val="left" w:pos="0"/>
        </w:tabs>
        <w:jc w:val="both"/>
        <w:rPr>
          <w:sz w:val="28"/>
          <w:szCs w:val="28"/>
        </w:rPr>
      </w:pPr>
      <w:r w:rsidRPr="00CD7D5C">
        <w:rPr>
          <w:sz w:val="28"/>
          <w:szCs w:val="28"/>
        </w:rPr>
        <w:tab/>
      </w:r>
      <w:r w:rsidR="00027756" w:rsidRPr="00CD7D5C">
        <w:rPr>
          <w:sz w:val="28"/>
          <w:szCs w:val="28"/>
        </w:rPr>
        <w:t>Согласно отчету м</w:t>
      </w:r>
      <w:r w:rsidR="00BE763F" w:rsidRPr="00CD7D5C">
        <w:rPr>
          <w:sz w:val="28"/>
          <w:szCs w:val="28"/>
        </w:rPr>
        <w:t xml:space="preserve">униципальный долг </w:t>
      </w:r>
      <w:r w:rsidR="005370C9" w:rsidRPr="00CD7D5C">
        <w:rPr>
          <w:sz w:val="28"/>
          <w:szCs w:val="28"/>
        </w:rPr>
        <w:t xml:space="preserve">по </w:t>
      </w:r>
      <w:r w:rsidR="00941DEA" w:rsidRPr="00CD7D5C">
        <w:rPr>
          <w:sz w:val="28"/>
          <w:szCs w:val="28"/>
        </w:rPr>
        <w:t>состоянию</w:t>
      </w:r>
      <w:r w:rsidR="005370C9" w:rsidRPr="00CD7D5C">
        <w:rPr>
          <w:sz w:val="28"/>
          <w:szCs w:val="28"/>
        </w:rPr>
        <w:t xml:space="preserve"> на 01.01.20</w:t>
      </w:r>
      <w:r w:rsidR="00A92964" w:rsidRPr="00CD7D5C">
        <w:rPr>
          <w:sz w:val="28"/>
          <w:szCs w:val="28"/>
        </w:rPr>
        <w:t>2</w:t>
      </w:r>
      <w:r w:rsidR="00957856">
        <w:rPr>
          <w:sz w:val="28"/>
          <w:szCs w:val="28"/>
        </w:rPr>
        <w:t>2</w:t>
      </w:r>
      <w:r w:rsidRPr="00CD7D5C">
        <w:rPr>
          <w:sz w:val="28"/>
          <w:szCs w:val="28"/>
        </w:rPr>
        <w:t xml:space="preserve"> </w:t>
      </w:r>
      <w:r w:rsidR="005370C9" w:rsidRPr="00CD7D5C">
        <w:rPr>
          <w:sz w:val="28"/>
          <w:szCs w:val="28"/>
        </w:rPr>
        <w:t>года составля</w:t>
      </w:r>
      <w:r w:rsidR="00C02E11" w:rsidRPr="00CD7D5C">
        <w:rPr>
          <w:sz w:val="28"/>
          <w:szCs w:val="28"/>
        </w:rPr>
        <w:t>ет</w:t>
      </w:r>
      <w:r w:rsidR="005370C9" w:rsidRPr="00CD7D5C">
        <w:rPr>
          <w:sz w:val="28"/>
          <w:szCs w:val="28"/>
        </w:rPr>
        <w:t xml:space="preserve"> </w:t>
      </w:r>
      <w:r w:rsidRPr="00CD7D5C">
        <w:rPr>
          <w:sz w:val="28"/>
          <w:szCs w:val="28"/>
        </w:rPr>
        <w:t>7</w:t>
      </w:r>
      <w:r w:rsidR="000438B9" w:rsidRPr="00CD7D5C">
        <w:rPr>
          <w:sz w:val="28"/>
          <w:szCs w:val="28"/>
        </w:rPr>
        <w:t xml:space="preserve"> </w:t>
      </w:r>
      <w:r w:rsidRPr="00CD7D5C">
        <w:rPr>
          <w:sz w:val="28"/>
          <w:szCs w:val="28"/>
        </w:rPr>
        <w:t>000,0 тыс. рублей</w:t>
      </w:r>
      <w:r w:rsidR="008C4CE6" w:rsidRPr="00CD7D5C">
        <w:rPr>
          <w:sz w:val="28"/>
          <w:szCs w:val="28"/>
        </w:rPr>
        <w:t xml:space="preserve"> </w:t>
      </w:r>
      <w:r w:rsidR="00A8103D" w:rsidRPr="00CD7D5C">
        <w:rPr>
          <w:sz w:val="28"/>
          <w:szCs w:val="28"/>
        </w:rPr>
        <w:t>в виде бюджетного кредита из областного бюджета. Данный кредит был предоставлен на основании приказ</w:t>
      </w:r>
      <w:r w:rsidR="006E193C" w:rsidRPr="00CD7D5C">
        <w:rPr>
          <w:sz w:val="28"/>
          <w:szCs w:val="28"/>
        </w:rPr>
        <w:t>ов</w:t>
      </w:r>
      <w:r w:rsidR="00A8103D" w:rsidRPr="00CD7D5C">
        <w:rPr>
          <w:sz w:val="28"/>
          <w:szCs w:val="28"/>
        </w:rPr>
        <w:t xml:space="preserve"> Министерства финансов Саратовской </w:t>
      </w:r>
      <w:r w:rsidR="00051CAD" w:rsidRPr="00CD7D5C">
        <w:rPr>
          <w:sz w:val="28"/>
          <w:szCs w:val="28"/>
        </w:rPr>
        <w:t xml:space="preserve"> </w:t>
      </w:r>
      <w:r w:rsidR="00A8103D" w:rsidRPr="00CD7D5C">
        <w:rPr>
          <w:sz w:val="28"/>
          <w:szCs w:val="28"/>
        </w:rPr>
        <w:t>области от 02.10.2012 г. №160</w:t>
      </w:r>
      <w:r w:rsidR="00890233" w:rsidRPr="00CD7D5C">
        <w:rPr>
          <w:sz w:val="28"/>
          <w:szCs w:val="28"/>
        </w:rPr>
        <w:t xml:space="preserve"> и от 09.07.2015 №218</w:t>
      </w:r>
      <w:r w:rsidR="00A8103D" w:rsidRPr="00CD7D5C">
        <w:rPr>
          <w:sz w:val="28"/>
          <w:szCs w:val="28"/>
        </w:rPr>
        <w:t xml:space="preserve">. Срок исполнения обязательств согласно договору </w:t>
      </w:r>
      <w:r w:rsidR="00890233" w:rsidRPr="00CD7D5C">
        <w:rPr>
          <w:sz w:val="28"/>
          <w:szCs w:val="28"/>
        </w:rPr>
        <w:t>–</w:t>
      </w:r>
      <w:r w:rsidR="00A8103D" w:rsidRPr="00CD7D5C">
        <w:rPr>
          <w:sz w:val="28"/>
          <w:szCs w:val="28"/>
        </w:rPr>
        <w:t xml:space="preserve"> </w:t>
      </w:r>
      <w:r w:rsidR="00890233" w:rsidRPr="00CD7D5C">
        <w:rPr>
          <w:sz w:val="28"/>
          <w:szCs w:val="28"/>
        </w:rPr>
        <w:t>01.12.2034</w:t>
      </w:r>
      <w:r w:rsidR="00A8103D" w:rsidRPr="00CD7D5C">
        <w:rPr>
          <w:sz w:val="28"/>
          <w:szCs w:val="28"/>
        </w:rPr>
        <w:t xml:space="preserve"> г</w:t>
      </w:r>
      <w:r w:rsidR="006E193C" w:rsidRPr="00CD7D5C">
        <w:rPr>
          <w:sz w:val="28"/>
          <w:szCs w:val="28"/>
        </w:rPr>
        <w:t>ода.</w:t>
      </w:r>
      <w:r w:rsidR="00D314D4" w:rsidRPr="00CD7D5C">
        <w:rPr>
          <w:sz w:val="28"/>
          <w:szCs w:val="28"/>
        </w:rPr>
        <w:t xml:space="preserve"> </w:t>
      </w:r>
    </w:p>
    <w:p w:rsidR="001B1CD1" w:rsidRPr="00CD7D5C" w:rsidRDefault="00027756" w:rsidP="00726E78">
      <w:pPr>
        <w:tabs>
          <w:tab w:val="left" w:pos="0"/>
        </w:tabs>
        <w:jc w:val="both"/>
        <w:rPr>
          <w:sz w:val="28"/>
          <w:szCs w:val="28"/>
        </w:rPr>
      </w:pPr>
      <w:r w:rsidRPr="00CD7D5C">
        <w:rPr>
          <w:sz w:val="28"/>
          <w:szCs w:val="28"/>
        </w:rPr>
        <w:tab/>
      </w:r>
      <w:r w:rsidR="007D59DB" w:rsidRPr="00CD7D5C">
        <w:rPr>
          <w:sz w:val="28"/>
          <w:szCs w:val="28"/>
        </w:rPr>
        <w:t xml:space="preserve">За </w:t>
      </w:r>
      <w:r w:rsidR="00234047" w:rsidRPr="00CD7D5C">
        <w:rPr>
          <w:sz w:val="28"/>
          <w:szCs w:val="28"/>
        </w:rPr>
        <w:t>отчетный период</w:t>
      </w:r>
      <w:r w:rsidR="007D59DB" w:rsidRPr="00CD7D5C">
        <w:rPr>
          <w:sz w:val="28"/>
          <w:szCs w:val="28"/>
        </w:rPr>
        <w:t xml:space="preserve"> </w:t>
      </w:r>
      <w:r w:rsidR="00A92964" w:rsidRPr="00CD7D5C">
        <w:rPr>
          <w:sz w:val="28"/>
          <w:szCs w:val="28"/>
        </w:rPr>
        <w:t>муниципальное образование города</w:t>
      </w:r>
      <w:r w:rsidR="007D59DB" w:rsidRPr="00CD7D5C">
        <w:rPr>
          <w:sz w:val="28"/>
          <w:szCs w:val="28"/>
        </w:rPr>
        <w:t xml:space="preserve"> Шиханы не осуществляло выплату заимствований и не привлекал</w:t>
      </w:r>
      <w:r w:rsidR="00ED3A70" w:rsidRPr="00CD7D5C">
        <w:rPr>
          <w:sz w:val="28"/>
          <w:szCs w:val="28"/>
        </w:rPr>
        <w:t>о</w:t>
      </w:r>
      <w:r w:rsidR="007D59DB" w:rsidRPr="00CD7D5C">
        <w:rPr>
          <w:sz w:val="28"/>
          <w:szCs w:val="28"/>
        </w:rPr>
        <w:t xml:space="preserve"> </w:t>
      </w:r>
      <w:r w:rsidR="00ED3A70" w:rsidRPr="00CD7D5C">
        <w:rPr>
          <w:sz w:val="28"/>
          <w:szCs w:val="28"/>
        </w:rPr>
        <w:t xml:space="preserve">иных </w:t>
      </w:r>
      <w:r w:rsidR="007D59DB" w:rsidRPr="00CD7D5C">
        <w:rPr>
          <w:sz w:val="28"/>
          <w:szCs w:val="28"/>
        </w:rPr>
        <w:t>заемных средств.</w:t>
      </w:r>
      <w:r w:rsidR="00B7255D" w:rsidRPr="00CD7D5C">
        <w:rPr>
          <w:sz w:val="28"/>
          <w:szCs w:val="28"/>
        </w:rPr>
        <w:t xml:space="preserve"> </w:t>
      </w:r>
      <w:r w:rsidR="00234047" w:rsidRPr="00CD7D5C">
        <w:rPr>
          <w:sz w:val="28"/>
          <w:szCs w:val="28"/>
        </w:rPr>
        <w:t xml:space="preserve">Объем муниципального долга </w:t>
      </w:r>
      <w:r w:rsidR="00A92964" w:rsidRPr="00CD7D5C">
        <w:rPr>
          <w:sz w:val="28"/>
          <w:szCs w:val="28"/>
        </w:rPr>
        <w:t>муниципального образования города</w:t>
      </w:r>
      <w:r w:rsidR="00234047" w:rsidRPr="00CD7D5C">
        <w:rPr>
          <w:sz w:val="28"/>
          <w:szCs w:val="28"/>
        </w:rPr>
        <w:t xml:space="preserve"> Шиханы по состоянию на 01 января 20</w:t>
      </w:r>
      <w:r w:rsidR="00A92964" w:rsidRPr="00CD7D5C">
        <w:rPr>
          <w:sz w:val="28"/>
          <w:szCs w:val="28"/>
        </w:rPr>
        <w:t>2</w:t>
      </w:r>
      <w:r w:rsidR="00957856">
        <w:rPr>
          <w:sz w:val="28"/>
          <w:szCs w:val="28"/>
        </w:rPr>
        <w:t>2</w:t>
      </w:r>
      <w:r w:rsidR="00234047" w:rsidRPr="00CD7D5C">
        <w:rPr>
          <w:sz w:val="28"/>
          <w:szCs w:val="28"/>
        </w:rPr>
        <w:t xml:space="preserve"> года не превысил предельный объем, установленный Решением о бюджете.</w:t>
      </w:r>
    </w:p>
    <w:p w:rsidR="00234047" w:rsidRDefault="00234047" w:rsidP="00726E78">
      <w:pPr>
        <w:tabs>
          <w:tab w:val="left" w:pos="0"/>
        </w:tabs>
        <w:jc w:val="both"/>
        <w:rPr>
          <w:sz w:val="28"/>
          <w:szCs w:val="28"/>
        </w:rPr>
      </w:pPr>
      <w:r w:rsidRPr="00CD7D5C">
        <w:rPr>
          <w:sz w:val="28"/>
          <w:szCs w:val="28"/>
        </w:rPr>
        <w:tab/>
        <w:t>На обслуживание муниципального долга в 20</w:t>
      </w:r>
      <w:r w:rsidR="00CD7D5C" w:rsidRPr="00CD7D5C">
        <w:rPr>
          <w:sz w:val="28"/>
          <w:szCs w:val="28"/>
        </w:rPr>
        <w:t>2</w:t>
      </w:r>
      <w:r w:rsidR="00957856">
        <w:rPr>
          <w:sz w:val="28"/>
          <w:szCs w:val="28"/>
        </w:rPr>
        <w:t>1</w:t>
      </w:r>
      <w:r w:rsidRPr="00CD7D5C">
        <w:rPr>
          <w:sz w:val="28"/>
          <w:szCs w:val="28"/>
        </w:rPr>
        <w:t xml:space="preserve"> году были предусмотрены в бюджете расходы в размере 7,0 тыс. рублей. Фактические расходы составили 7,0 тыс. рублей или </w:t>
      </w:r>
      <w:r w:rsidR="00034F49" w:rsidRPr="00CD7D5C">
        <w:rPr>
          <w:sz w:val="28"/>
          <w:szCs w:val="28"/>
        </w:rPr>
        <w:t>0,01</w:t>
      </w:r>
      <w:r w:rsidR="00BA1250" w:rsidRPr="00CD7D5C">
        <w:rPr>
          <w:sz w:val="28"/>
          <w:szCs w:val="28"/>
        </w:rPr>
        <w:t>% от объема расходов бюджета</w:t>
      </w:r>
      <w:r w:rsidR="00A92964" w:rsidRPr="00CD7D5C">
        <w:rPr>
          <w:sz w:val="28"/>
          <w:szCs w:val="28"/>
        </w:rPr>
        <w:t xml:space="preserve"> муниципального образования города</w:t>
      </w:r>
      <w:r w:rsidR="00BA1250" w:rsidRPr="00CD7D5C">
        <w:rPr>
          <w:sz w:val="28"/>
          <w:szCs w:val="28"/>
        </w:rPr>
        <w:t xml:space="preserve"> Шиханы, за исключением расходов, которые осуществляются за счет субвенций, предоставляемых из бюджетов бюджетной системы РФ, и не превысили ограничение, установленное статьей </w:t>
      </w:r>
      <w:r w:rsidR="00D6029C" w:rsidRPr="00CD7D5C">
        <w:rPr>
          <w:sz w:val="28"/>
          <w:szCs w:val="28"/>
        </w:rPr>
        <w:t>111 Бюджетного кодекса РФ (15%).</w:t>
      </w:r>
    </w:p>
    <w:p w:rsidR="00A66FAE" w:rsidRPr="00CD7D5C" w:rsidRDefault="00A66FAE" w:rsidP="00726E78">
      <w:pPr>
        <w:tabs>
          <w:tab w:val="left" w:pos="0"/>
        </w:tabs>
        <w:jc w:val="both"/>
        <w:rPr>
          <w:sz w:val="28"/>
          <w:szCs w:val="28"/>
        </w:rPr>
      </w:pPr>
    </w:p>
    <w:p w:rsidR="00D6029C" w:rsidRPr="00375BD1" w:rsidRDefault="00D6029C" w:rsidP="00726E78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D6029C" w:rsidRPr="00636366" w:rsidRDefault="00D6029C" w:rsidP="00D6029C">
      <w:pPr>
        <w:tabs>
          <w:tab w:val="left" w:pos="0"/>
        </w:tabs>
        <w:jc w:val="center"/>
        <w:rPr>
          <w:b/>
          <w:sz w:val="28"/>
          <w:szCs w:val="28"/>
        </w:rPr>
      </w:pPr>
      <w:r w:rsidRPr="00636366">
        <w:rPr>
          <w:b/>
          <w:sz w:val="28"/>
          <w:szCs w:val="28"/>
        </w:rPr>
        <w:t>10. Результаты внешней проверки бюджетной отчетности ГАБС</w:t>
      </w:r>
    </w:p>
    <w:p w:rsidR="00A92964" w:rsidRPr="00375BD1" w:rsidRDefault="00A92964" w:rsidP="00D6029C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C41616" w:rsidRPr="00636366" w:rsidRDefault="00573A0C" w:rsidP="00E36389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36366">
        <w:rPr>
          <w:color w:val="000000"/>
          <w:sz w:val="28"/>
          <w:szCs w:val="28"/>
          <w:shd w:val="clear" w:color="auto" w:fill="FFFFFF"/>
        </w:rPr>
        <w:tab/>
      </w:r>
      <w:r w:rsidR="00D6029C" w:rsidRPr="00636366">
        <w:rPr>
          <w:color w:val="000000"/>
          <w:sz w:val="28"/>
          <w:szCs w:val="28"/>
          <w:shd w:val="clear" w:color="auto" w:fill="FFFFFF"/>
        </w:rPr>
        <w:t xml:space="preserve">В соответствии со ст.264.4. Бюджетного кодекса РФ проведена внешняя проверка годовой бюджетной отчетности </w:t>
      </w:r>
      <w:r w:rsidRPr="00636366">
        <w:rPr>
          <w:color w:val="000000"/>
          <w:sz w:val="28"/>
          <w:szCs w:val="28"/>
          <w:shd w:val="clear" w:color="auto" w:fill="FFFFFF"/>
        </w:rPr>
        <w:t>главных администраторов бюджетных средств (</w:t>
      </w:r>
      <w:r w:rsidR="00D6029C" w:rsidRPr="00636366">
        <w:rPr>
          <w:color w:val="000000"/>
          <w:sz w:val="28"/>
          <w:szCs w:val="28"/>
          <w:shd w:val="clear" w:color="auto" w:fill="FFFFFF"/>
        </w:rPr>
        <w:t>ГАБС</w:t>
      </w:r>
      <w:r w:rsidRPr="00636366">
        <w:rPr>
          <w:color w:val="000000"/>
          <w:sz w:val="28"/>
          <w:szCs w:val="28"/>
          <w:shd w:val="clear" w:color="auto" w:fill="FFFFFF"/>
        </w:rPr>
        <w:t>)</w:t>
      </w:r>
      <w:r w:rsidR="00D6029C" w:rsidRPr="00636366">
        <w:rPr>
          <w:color w:val="000000"/>
          <w:sz w:val="28"/>
          <w:szCs w:val="28"/>
          <w:shd w:val="clear" w:color="auto" w:fill="FFFFFF"/>
        </w:rPr>
        <w:t xml:space="preserve"> за 20</w:t>
      </w:r>
      <w:r w:rsidR="00636366" w:rsidRPr="00636366">
        <w:rPr>
          <w:color w:val="000000"/>
          <w:sz w:val="28"/>
          <w:szCs w:val="28"/>
          <w:shd w:val="clear" w:color="auto" w:fill="FFFFFF"/>
        </w:rPr>
        <w:t>2</w:t>
      </w:r>
      <w:r w:rsidR="00957856">
        <w:rPr>
          <w:color w:val="000000"/>
          <w:sz w:val="28"/>
          <w:szCs w:val="28"/>
          <w:shd w:val="clear" w:color="auto" w:fill="FFFFFF"/>
        </w:rPr>
        <w:t>1</w:t>
      </w:r>
      <w:r w:rsidR="00D6029C" w:rsidRPr="0063636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Решением о бюджете (ведомственной структурой) определены 4 главных распорядителя средств бюджета: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1. Собрание депутатов муниципального образования города Шиханы Саратовской области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2. администрация муниципального образования города Шиханы Саратовской области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3. финансовое управление администрации муниципального образования города Шиханы Саратовской области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4. Муниципальное казенное учреждение «Управление образования, культуры и спорта»</w:t>
      </w:r>
      <w:r w:rsidRPr="006363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6366">
        <w:rPr>
          <w:bCs/>
          <w:sz w:val="28"/>
          <w:szCs w:val="28"/>
        </w:rPr>
        <w:t>муниципального образования города Шиханы Саратовской области</w:t>
      </w:r>
      <w:r w:rsidRPr="00636366">
        <w:rPr>
          <w:sz w:val="28"/>
          <w:szCs w:val="28"/>
        </w:rPr>
        <w:t>.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Главными администраторами доходов бюджета города Шиханы определены финансовое управление администрации муниципального образования города Шиханы Саратовской области и администрация муниципального образования города Шиханы Саратовской области.</w:t>
      </w:r>
    </w:p>
    <w:p w:rsidR="006A02E5" w:rsidRPr="00636366" w:rsidRDefault="006A02E5" w:rsidP="006A02E5">
      <w:pPr>
        <w:ind w:firstLine="709"/>
        <w:jc w:val="both"/>
        <w:rPr>
          <w:sz w:val="28"/>
          <w:szCs w:val="28"/>
        </w:rPr>
      </w:pPr>
      <w:r w:rsidRPr="00636366">
        <w:rPr>
          <w:sz w:val="28"/>
          <w:szCs w:val="28"/>
        </w:rPr>
        <w:t>Главным администратором источников внутреннего финансирования дефицита бюджета города Шиханы установлено финансовое управление администрации муниципального образования города Шиханы Саратовской области.</w:t>
      </w:r>
    </w:p>
    <w:p w:rsidR="00D6029C" w:rsidRPr="009A2051" w:rsidRDefault="00173104" w:rsidP="002A50DB">
      <w:pPr>
        <w:tabs>
          <w:tab w:val="left" w:pos="0"/>
        </w:tabs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36366">
        <w:rPr>
          <w:color w:val="000000"/>
          <w:sz w:val="28"/>
          <w:szCs w:val="28"/>
          <w:shd w:val="clear" w:color="auto" w:fill="FFFFFF"/>
        </w:rPr>
        <w:tab/>
        <w:t>Бюджетная отчетность представлена на бумажном носителе.</w:t>
      </w:r>
      <w:r w:rsidR="002A50DB" w:rsidRPr="00636366">
        <w:rPr>
          <w:color w:val="000000"/>
          <w:sz w:val="28"/>
          <w:szCs w:val="28"/>
          <w:shd w:val="clear" w:color="auto" w:fill="FFFFFF"/>
        </w:rPr>
        <w:t xml:space="preserve"> </w:t>
      </w:r>
      <w:r w:rsidR="002A50DB" w:rsidRPr="009A2051">
        <w:rPr>
          <w:sz w:val="28"/>
          <w:szCs w:val="28"/>
          <w:shd w:val="clear" w:color="auto" w:fill="FFFFFF"/>
        </w:rPr>
        <w:t>С</w:t>
      </w:r>
      <w:r w:rsidR="002C5177" w:rsidRPr="009A2051">
        <w:rPr>
          <w:sz w:val="28"/>
          <w:szCs w:val="28"/>
          <w:shd w:val="clear" w:color="auto" w:fill="FFFFFF"/>
        </w:rPr>
        <w:t>остав форм бюджетной отчетности</w:t>
      </w:r>
      <w:r w:rsidR="002A50DB" w:rsidRPr="009A2051">
        <w:rPr>
          <w:sz w:val="28"/>
          <w:szCs w:val="28"/>
          <w:shd w:val="clear" w:color="auto" w:fill="FFFFFF"/>
        </w:rPr>
        <w:t xml:space="preserve"> </w:t>
      </w:r>
      <w:r w:rsidR="002C5177" w:rsidRPr="009A2051">
        <w:rPr>
          <w:sz w:val="28"/>
          <w:szCs w:val="28"/>
          <w:shd w:val="clear" w:color="auto" w:fill="FFFFFF"/>
        </w:rPr>
        <w:t xml:space="preserve">включает формы отчетности, сформированные в соответствии с требованиями </w:t>
      </w:r>
      <w:r w:rsidR="002A50DB" w:rsidRPr="009A2051">
        <w:rPr>
          <w:rStyle w:val="apple-converted-space"/>
          <w:sz w:val="28"/>
          <w:szCs w:val="28"/>
          <w:shd w:val="clear" w:color="auto" w:fill="FFFFFF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</w:t>
      </w:r>
      <w:r w:rsidR="002A50DB" w:rsidRPr="00EA5AEA">
        <w:rPr>
          <w:rStyle w:val="apple-converted-space"/>
          <w:sz w:val="28"/>
          <w:szCs w:val="28"/>
          <w:shd w:val="clear" w:color="auto" w:fill="FFFFFF"/>
        </w:rPr>
        <w:t>28.12.2010 г. № 191н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6050D8" w:rsidRPr="00EA5AEA">
        <w:rPr>
          <w:rStyle w:val="apple-converted-space"/>
          <w:sz w:val="28"/>
          <w:szCs w:val="28"/>
          <w:shd w:val="clear" w:color="auto" w:fill="FFFFFF"/>
        </w:rPr>
        <w:t>, утвержденной приказом Минфина РФ</w:t>
      </w:r>
      <w:r w:rsidR="002A50DB" w:rsidRPr="00EA5AEA">
        <w:rPr>
          <w:rStyle w:val="apple-converted-space"/>
          <w:sz w:val="28"/>
          <w:szCs w:val="28"/>
          <w:shd w:val="clear" w:color="auto" w:fill="FFFFFF"/>
        </w:rPr>
        <w:t xml:space="preserve"> от 25.03.2011 г. № 33н.</w:t>
      </w:r>
      <w:r w:rsidR="002A50DB" w:rsidRPr="009A2051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1A175F" w:rsidRPr="00623322" w:rsidRDefault="00D6029C" w:rsidP="002A50DB">
      <w:pPr>
        <w:ind w:firstLine="708"/>
        <w:jc w:val="both"/>
        <w:rPr>
          <w:sz w:val="28"/>
          <w:szCs w:val="28"/>
        </w:rPr>
      </w:pPr>
      <w:r w:rsidRPr="00623322">
        <w:rPr>
          <w:sz w:val="28"/>
          <w:szCs w:val="28"/>
        </w:rPr>
        <w:t>В ходе проведения внешней проверки годовой бюджетной отчетности ГАБС фактов недостоверности показателей годовой бюджетной отчетности не выявлено, годовая бюджетная отчетность представлена своевременно.</w:t>
      </w:r>
    </w:p>
    <w:p w:rsidR="00D6029C" w:rsidRPr="00375BD1" w:rsidRDefault="00D6029C" w:rsidP="001A175F">
      <w:pPr>
        <w:jc w:val="center"/>
        <w:rPr>
          <w:b/>
          <w:sz w:val="28"/>
          <w:szCs w:val="28"/>
          <w:highlight w:val="yellow"/>
        </w:rPr>
      </w:pPr>
    </w:p>
    <w:p w:rsidR="008B6446" w:rsidRPr="00312982" w:rsidRDefault="00C2082A" w:rsidP="00C2082A">
      <w:pPr>
        <w:jc w:val="center"/>
        <w:rPr>
          <w:b/>
          <w:sz w:val="28"/>
          <w:szCs w:val="28"/>
        </w:rPr>
      </w:pPr>
      <w:r w:rsidRPr="00312982">
        <w:rPr>
          <w:b/>
          <w:sz w:val="28"/>
          <w:szCs w:val="28"/>
        </w:rPr>
        <w:t>1</w:t>
      </w:r>
      <w:r w:rsidR="00F404BA" w:rsidRPr="00312982">
        <w:rPr>
          <w:b/>
          <w:sz w:val="28"/>
          <w:szCs w:val="28"/>
        </w:rPr>
        <w:t>1</w:t>
      </w:r>
      <w:r w:rsidRPr="00312982">
        <w:rPr>
          <w:b/>
          <w:sz w:val="28"/>
          <w:szCs w:val="28"/>
        </w:rPr>
        <w:t>. Выводы</w:t>
      </w:r>
    </w:p>
    <w:p w:rsidR="008B6446" w:rsidRPr="00375BD1" w:rsidRDefault="008B6446" w:rsidP="001A175F">
      <w:pPr>
        <w:jc w:val="both"/>
        <w:rPr>
          <w:sz w:val="28"/>
          <w:szCs w:val="28"/>
          <w:highlight w:val="yellow"/>
        </w:rPr>
      </w:pPr>
    </w:p>
    <w:p w:rsidR="00091ED3" w:rsidRPr="008D4DBC" w:rsidRDefault="00091ED3" w:rsidP="008D4DBC">
      <w:pPr>
        <w:shd w:val="clear" w:color="auto" w:fill="FFFFFF"/>
        <w:ind w:firstLine="708"/>
        <w:jc w:val="both"/>
        <w:rPr>
          <w:sz w:val="28"/>
          <w:szCs w:val="28"/>
        </w:rPr>
      </w:pPr>
      <w:r w:rsidRPr="008D4DBC">
        <w:rPr>
          <w:sz w:val="28"/>
          <w:szCs w:val="28"/>
        </w:rPr>
        <w:t>1</w:t>
      </w:r>
      <w:r w:rsidR="00E5264B">
        <w:rPr>
          <w:sz w:val="28"/>
          <w:szCs w:val="28"/>
        </w:rPr>
        <w:t>.</w:t>
      </w:r>
      <w:r w:rsidRPr="008D4DBC">
        <w:rPr>
          <w:sz w:val="28"/>
          <w:szCs w:val="28"/>
        </w:rPr>
        <w:t xml:space="preserve"> Доходная часть бюджета исполнена на </w:t>
      </w:r>
      <w:r w:rsidR="00957856">
        <w:rPr>
          <w:sz w:val="28"/>
          <w:szCs w:val="28"/>
        </w:rPr>
        <w:t>91,3</w:t>
      </w:r>
      <w:r w:rsidRPr="008D4DBC">
        <w:rPr>
          <w:sz w:val="28"/>
          <w:szCs w:val="28"/>
        </w:rPr>
        <w:t>% (при плане</w:t>
      </w:r>
      <w:r w:rsidR="008D4DBC" w:rsidRPr="008D4DBC">
        <w:rPr>
          <w:sz w:val="28"/>
          <w:szCs w:val="28"/>
        </w:rPr>
        <w:t xml:space="preserve"> </w:t>
      </w:r>
      <w:r w:rsidR="00957856">
        <w:rPr>
          <w:sz w:val="28"/>
          <w:szCs w:val="28"/>
        </w:rPr>
        <w:t>226 287,7</w:t>
      </w:r>
      <w:r w:rsidR="008D4DBC" w:rsidRPr="008D4DBC">
        <w:rPr>
          <w:sz w:val="28"/>
          <w:szCs w:val="28"/>
        </w:rPr>
        <w:t xml:space="preserve"> тыс. рублей</w:t>
      </w:r>
      <w:r w:rsidRPr="008D4DBC">
        <w:rPr>
          <w:sz w:val="28"/>
          <w:szCs w:val="28"/>
        </w:rPr>
        <w:t xml:space="preserve"> фактическое исполнение составило </w:t>
      </w:r>
      <w:r w:rsidR="00957856">
        <w:rPr>
          <w:sz w:val="28"/>
          <w:szCs w:val="28"/>
        </w:rPr>
        <w:t>206 533,5</w:t>
      </w:r>
      <w:r w:rsidR="008D4DBC" w:rsidRPr="008D4DBC">
        <w:rPr>
          <w:sz w:val="28"/>
          <w:szCs w:val="28"/>
        </w:rPr>
        <w:t xml:space="preserve"> тыс. рублей</w:t>
      </w:r>
      <w:r w:rsidRPr="008D4DBC">
        <w:rPr>
          <w:sz w:val="28"/>
          <w:szCs w:val="28"/>
        </w:rPr>
        <w:t>).</w:t>
      </w:r>
    </w:p>
    <w:p w:rsidR="00091ED3" w:rsidRPr="008D4DBC" w:rsidRDefault="00091ED3" w:rsidP="008D4DB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4DBC">
        <w:rPr>
          <w:color w:val="000000"/>
          <w:sz w:val="28"/>
          <w:szCs w:val="28"/>
        </w:rPr>
        <w:t xml:space="preserve">Расходная часть бюджета исполнена на </w:t>
      </w:r>
      <w:r w:rsidR="006E50BE">
        <w:rPr>
          <w:color w:val="000000"/>
          <w:sz w:val="28"/>
          <w:szCs w:val="28"/>
        </w:rPr>
        <w:t>90,8</w:t>
      </w:r>
      <w:r w:rsidRPr="008D4DBC">
        <w:rPr>
          <w:color w:val="000000"/>
          <w:sz w:val="28"/>
          <w:szCs w:val="28"/>
        </w:rPr>
        <w:t xml:space="preserve">% (при плане </w:t>
      </w:r>
      <w:r w:rsidR="006E50BE">
        <w:rPr>
          <w:color w:val="000000"/>
          <w:sz w:val="28"/>
          <w:szCs w:val="28"/>
        </w:rPr>
        <w:t>230 147,4</w:t>
      </w:r>
      <w:r w:rsidR="008D4DBC" w:rsidRPr="008D4DBC">
        <w:rPr>
          <w:color w:val="000000"/>
          <w:sz w:val="28"/>
          <w:szCs w:val="28"/>
        </w:rPr>
        <w:t xml:space="preserve"> тыс. рублей </w:t>
      </w:r>
      <w:r w:rsidRPr="008D4DBC">
        <w:rPr>
          <w:color w:val="000000"/>
          <w:sz w:val="28"/>
          <w:szCs w:val="28"/>
        </w:rPr>
        <w:t xml:space="preserve"> фактическое исполнение составило </w:t>
      </w:r>
      <w:r w:rsidR="006E50BE">
        <w:rPr>
          <w:color w:val="000000"/>
          <w:sz w:val="28"/>
          <w:szCs w:val="28"/>
        </w:rPr>
        <w:t>208 983,6</w:t>
      </w:r>
      <w:r w:rsidR="008D4DBC" w:rsidRPr="008D4DBC">
        <w:rPr>
          <w:color w:val="000000"/>
          <w:sz w:val="28"/>
          <w:szCs w:val="28"/>
        </w:rPr>
        <w:t xml:space="preserve"> тыс. рублей</w:t>
      </w:r>
      <w:r w:rsidRPr="008D4DBC">
        <w:rPr>
          <w:color w:val="000000"/>
          <w:sz w:val="28"/>
          <w:szCs w:val="28"/>
        </w:rPr>
        <w:t>).</w:t>
      </w:r>
    </w:p>
    <w:p w:rsidR="00091ED3" w:rsidRDefault="008D4DBC" w:rsidP="008D4DBC">
      <w:pPr>
        <w:shd w:val="clear" w:color="auto" w:fill="FFFFFF"/>
        <w:ind w:firstLine="708"/>
        <w:jc w:val="both"/>
        <w:rPr>
          <w:sz w:val="28"/>
          <w:szCs w:val="28"/>
        </w:rPr>
      </w:pPr>
      <w:r w:rsidRPr="008D4DBC">
        <w:rPr>
          <w:sz w:val="28"/>
          <w:szCs w:val="28"/>
        </w:rPr>
        <w:t>Б</w:t>
      </w:r>
      <w:r w:rsidR="00091ED3" w:rsidRPr="008D4DBC">
        <w:rPr>
          <w:sz w:val="28"/>
          <w:szCs w:val="28"/>
        </w:rPr>
        <w:t>юджет</w:t>
      </w:r>
      <w:r w:rsidRPr="008D4DBC">
        <w:rPr>
          <w:sz w:val="28"/>
          <w:szCs w:val="28"/>
        </w:rPr>
        <w:t xml:space="preserve"> муниципального образования города Шиханы Саратовской области </w:t>
      </w:r>
      <w:r w:rsidR="00091ED3" w:rsidRPr="008D4DBC">
        <w:rPr>
          <w:sz w:val="28"/>
          <w:szCs w:val="28"/>
        </w:rPr>
        <w:t xml:space="preserve"> за 20</w:t>
      </w:r>
      <w:r w:rsidRPr="008D4DBC">
        <w:rPr>
          <w:sz w:val="28"/>
          <w:szCs w:val="28"/>
        </w:rPr>
        <w:t>2</w:t>
      </w:r>
      <w:r w:rsidR="006E50BE">
        <w:rPr>
          <w:sz w:val="28"/>
          <w:szCs w:val="28"/>
        </w:rPr>
        <w:t>1</w:t>
      </w:r>
      <w:r w:rsidR="00091ED3" w:rsidRPr="008D4D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D4DBC">
        <w:rPr>
          <w:sz w:val="28"/>
          <w:szCs w:val="28"/>
        </w:rPr>
        <w:t xml:space="preserve">сполнен с </w:t>
      </w:r>
      <w:r w:rsidR="006E50BE">
        <w:rPr>
          <w:sz w:val="28"/>
          <w:szCs w:val="28"/>
        </w:rPr>
        <w:t>де</w:t>
      </w:r>
      <w:r w:rsidRPr="008D4DBC">
        <w:rPr>
          <w:sz w:val="28"/>
          <w:szCs w:val="28"/>
        </w:rPr>
        <w:t xml:space="preserve">фицитом в сумме </w:t>
      </w:r>
      <w:r w:rsidR="006E50BE">
        <w:rPr>
          <w:sz w:val="28"/>
          <w:szCs w:val="28"/>
        </w:rPr>
        <w:t>2 450,1</w:t>
      </w:r>
      <w:r w:rsidRPr="008D4DBC">
        <w:rPr>
          <w:sz w:val="28"/>
          <w:szCs w:val="28"/>
        </w:rPr>
        <w:t xml:space="preserve"> тыс. рублей.</w:t>
      </w:r>
    </w:p>
    <w:p w:rsidR="00091ED3" w:rsidRPr="00566ECC" w:rsidRDefault="00091ED3" w:rsidP="00566ECC">
      <w:pPr>
        <w:shd w:val="clear" w:color="auto" w:fill="FFFFFF"/>
        <w:ind w:firstLine="708"/>
        <w:jc w:val="both"/>
        <w:rPr>
          <w:sz w:val="28"/>
          <w:szCs w:val="28"/>
        </w:rPr>
      </w:pPr>
      <w:r w:rsidRPr="00566ECC">
        <w:rPr>
          <w:sz w:val="28"/>
          <w:szCs w:val="28"/>
        </w:rPr>
        <w:t>2</w:t>
      </w:r>
      <w:r w:rsidR="00E5264B">
        <w:rPr>
          <w:sz w:val="28"/>
          <w:szCs w:val="28"/>
        </w:rPr>
        <w:t>.</w:t>
      </w:r>
      <w:r w:rsidRPr="00566ECC">
        <w:rPr>
          <w:sz w:val="28"/>
          <w:szCs w:val="28"/>
        </w:rPr>
        <w:t xml:space="preserve"> Исполнение по налоговым доходам составило </w:t>
      </w:r>
      <w:r w:rsidR="006E50BE">
        <w:rPr>
          <w:sz w:val="28"/>
          <w:szCs w:val="28"/>
        </w:rPr>
        <w:t>56,5</w:t>
      </w:r>
      <w:r w:rsidRPr="00566ECC">
        <w:rPr>
          <w:sz w:val="28"/>
          <w:szCs w:val="28"/>
        </w:rPr>
        <w:t xml:space="preserve">% (при плане </w:t>
      </w:r>
      <w:r w:rsidR="006E50BE">
        <w:rPr>
          <w:sz w:val="28"/>
          <w:szCs w:val="28"/>
        </w:rPr>
        <w:t>40 633,2</w:t>
      </w:r>
      <w:r w:rsidR="00566ECC" w:rsidRPr="00566ECC">
        <w:rPr>
          <w:sz w:val="28"/>
          <w:szCs w:val="28"/>
        </w:rPr>
        <w:t xml:space="preserve"> тыс. рублей</w:t>
      </w:r>
      <w:r w:rsidRPr="00566ECC">
        <w:rPr>
          <w:sz w:val="28"/>
          <w:szCs w:val="28"/>
        </w:rPr>
        <w:t xml:space="preserve"> фактически исполнено </w:t>
      </w:r>
      <w:r w:rsidR="006E50BE">
        <w:rPr>
          <w:sz w:val="28"/>
          <w:szCs w:val="28"/>
        </w:rPr>
        <w:t>22 952,5</w:t>
      </w:r>
      <w:r w:rsidR="00566ECC" w:rsidRPr="00566ECC">
        <w:rPr>
          <w:sz w:val="28"/>
          <w:szCs w:val="28"/>
        </w:rPr>
        <w:t xml:space="preserve"> тыс. рублей</w:t>
      </w:r>
      <w:r w:rsidRPr="00566ECC">
        <w:rPr>
          <w:sz w:val="28"/>
          <w:szCs w:val="28"/>
        </w:rPr>
        <w:t>).</w:t>
      </w:r>
    </w:p>
    <w:p w:rsidR="006E50BE" w:rsidRDefault="00091ED3" w:rsidP="00566ECC">
      <w:pPr>
        <w:shd w:val="clear" w:color="auto" w:fill="FFFFFF"/>
        <w:ind w:firstLine="708"/>
        <w:jc w:val="both"/>
        <w:rPr>
          <w:sz w:val="28"/>
          <w:szCs w:val="28"/>
        </w:rPr>
      </w:pPr>
      <w:r w:rsidRPr="00566ECC">
        <w:rPr>
          <w:sz w:val="28"/>
          <w:szCs w:val="28"/>
        </w:rPr>
        <w:t xml:space="preserve">Исполнение по неналоговым доходам составило </w:t>
      </w:r>
      <w:r w:rsidR="006E50BE">
        <w:rPr>
          <w:sz w:val="28"/>
          <w:szCs w:val="28"/>
        </w:rPr>
        <w:t>91,5</w:t>
      </w:r>
      <w:r w:rsidR="00566ECC" w:rsidRPr="00566ECC">
        <w:rPr>
          <w:sz w:val="28"/>
          <w:szCs w:val="28"/>
        </w:rPr>
        <w:t>%</w:t>
      </w:r>
      <w:r w:rsidRPr="00566ECC">
        <w:rPr>
          <w:sz w:val="28"/>
          <w:szCs w:val="28"/>
        </w:rPr>
        <w:t xml:space="preserve"> (</w:t>
      </w:r>
      <w:r w:rsidR="006E50BE" w:rsidRPr="00566ECC">
        <w:rPr>
          <w:sz w:val="28"/>
          <w:szCs w:val="28"/>
        </w:rPr>
        <w:t xml:space="preserve">при плане </w:t>
      </w:r>
      <w:r w:rsidR="006E50BE">
        <w:rPr>
          <w:sz w:val="28"/>
          <w:szCs w:val="28"/>
        </w:rPr>
        <w:t xml:space="preserve"> 4205,3</w:t>
      </w:r>
      <w:r w:rsidR="006E50BE" w:rsidRPr="00566ECC">
        <w:rPr>
          <w:sz w:val="28"/>
          <w:szCs w:val="28"/>
        </w:rPr>
        <w:t xml:space="preserve"> тыс. рублей фактически исполнено </w:t>
      </w:r>
      <w:r w:rsidR="006E50BE">
        <w:rPr>
          <w:sz w:val="28"/>
          <w:szCs w:val="28"/>
        </w:rPr>
        <w:t>3 849,2</w:t>
      </w:r>
      <w:r w:rsidR="006E50BE" w:rsidRPr="00566ECC">
        <w:rPr>
          <w:sz w:val="28"/>
          <w:szCs w:val="28"/>
        </w:rPr>
        <w:t xml:space="preserve"> тыс. рублей).</w:t>
      </w:r>
    </w:p>
    <w:p w:rsidR="00091ED3" w:rsidRDefault="00091ED3" w:rsidP="00566ECC">
      <w:pPr>
        <w:shd w:val="clear" w:color="auto" w:fill="FFFFFF"/>
        <w:ind w:firstLine="708"/>
        <w:jc w:val="both"/>
        <w:rPr>
          <w:sz w:val="28"/>
          <w:szCs w:val="28"/>
        </w:rPr>
      </w:pPr>
      <w:r w:rsidRPr="00566ECC">
        <w:rPr>
          <w:sz w:val="28"/>
          <w:szCs w:val="28"/>
        </w:rPr>
        <w:t>Исполнение по безвозмездным поступлениям</w:t>
      </w:r>
      <w:r w:rsidR="00566ECC" w:rsidRPr="00566ECC">
        <w:rPr>
          <w:sz w:val="28"/>
          <w:szCs w:val="28"/>
        </w:rPr>
        <w:t xml:space="preserve"> из вышестоящего бюджета</w:t>
      </w:r>
      <w:r w:rsidRPr="00566ECC">
        <w:rPr>
          <w:sz w:val="28"/>
          <w:szCs w:val="28"/>
        </w:rPr>
        <w:t xml:space="preserve"> составило </w:t>
      </w:r>
      <w:r w:rsidR="006E50BE">
        <w:rPr>
          <w:sz w:val="28"/>
          <w:szCs w:val="28"/>
        </w:rPr>
        <w:t>99,1</w:t>
      </w:r>
      <w:r w:rsidRPr="00566ECC">
        <w:rPr>
          <w:sz w:val="28"/>
          <w:szCs w:val="28"/>
        </w:rPr>
        <w:t xml:space="preserve">% (при плане </w:t>
      </w:r>
      <w:r w:rsidR="006E50BE">
        <w:rPr>
          <w:sz w:val="28"/>
          <w:szCs w:val="28"/>
        </w:rPr>
        <w:t>181 429,8</w:t>
      </w:r>
      <w:r w:rsidR="00566ECC" w:rsidRPr="00566ECC">
        <w:rPr>
          <w:sz w:val="28"/>
          <w:szCs w:val="28"/>
        </w:rPr>
        <w:t xml:space="preserve"> тыс. рублей</w:t>
      </w:r>
      <w:r w:rsidRPr="00566ECC">
        <w:rPr>
          <w:sz w:val="28"/>
          <w:szCs w:val="28"/>
        </w:rPr>
        <w:t xml:space="preserve"> фактически исполнено </w:t>
      </w:r>
      <w:r w:rsidR="006E50BE">
        <w:rPr>
          <w:sz w:val="28"/>
          <w:szCs w:val="28"/>
        </w:rPr>
        <w:t>179 712,1</w:t>
      </w:r>
      <w:r w:rsidR="00566ECC" w:rsidRPr="00566ECC">
        <w:rPr>
          <w:sz w:val="28"/>
          <w:szCs w:val="28"/>
        </w:rPr>
        <w:t xml:space="preserve"> тыс. рублей</w:t>
      </w:r>
      <w:r w:rsidRPr="00566ECC">
        <w:rPr>
          <w:sz w:val="28"/>
          <w:szCs w:val="28"/>
        </w:rPr>
        <w:t>).</w:t>
      </w:r>
    </w:p>
    <w:p w:rsidR="00091ED3" w:rsidRPr="00566ECC" w:rsidRDefault="00091ED3" w:rsidP="00566E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6ECC">
        <w:rPr>
          <w:color w:val="000000"/>
          <w:sz w:val="28"/>
          <w:szCs w:val="28"/>
        </w:rPr>
        <w:t>3</w:t>
      </w:r>
      <w:r w:rsidR="00E5264B">
        <w:rPr>
          <w:color w:val="000000"/>
          <w:sz w:val="28"/>
          <w:szCs w:val="28"/>
        </w:rPr>
        <w:t>.</w:t>
      </w:r>
      <w:r w:rsidRPr="00566ECC">
        <w:rPr>
          <w:color w:val="000000"/>
          <w:sz w:val="28"/>
          <w:szCs w:val="28"/>
        </w:rPr>
        <w:t xml:space="preserve"> Основная доля расходов бюджета сосредоточена на следующих направлениях:</w:t>
      </w:r>
    </w:p>
    <w:p w:rsidR="00091ED3" w:rsidRPr="00566ECC" w:rsidRDefault="00091ED3" w:rsidP="00566ECC">
      <w:pPr>
        <w:shd w:val="clear" w:color="auto" w:fill="FFFFFF"/>
        <w:ind w:firstLine="708"/>
        <w:jc w:val="both"/>
        <w:rPr>
          <w:sz w:val="28"/>
          <w:szCs w:val="28"/>
        </w:rPr>
      </w:pPr>
      <w:r w:rsidRPr="00566ECC">
        <w:rPr>
          <w:sz w:val="28"/>
          <w:szCs w:val="28"/>
        </w:rPr>
        <w:t xml:space="preserve">- общегосударственные вопросы – </w:t>
      </w:r>
      <w:r w:rsidR="006E50BE">
        <w:rPr>
          <w:sz w:val="28"/>
          <w:szCs w:val="28"/>
        </w:rPr>
        <w:t>15,46</w:t>
      </w:r>
      <w:r w:rsidRPr="00566ECC">
        <w:rPr>
          <w:sz w:val="28"/>
          <w:szCs w:val="28"/>
        </w:rPr>
        <w:t>% от общего</w:t>
      </w:r>
      <w:r w:rsidR="00566ECC" w:rsidRPr="00566ECC">
        <w:rPr>
          <w:sz w:val="28"/>
          <w:szCs w:val="28"/>
        </w:rPr>
        <w:t xml:space="preserve"> </w:t>
      </w:r>
      <w:r w:rsidRPr="00566ECC">
        <w:rPr>
          <w:sz w:val="28"/>
          <w:szCs w:val="28"/>
        </w:rPr>
        <w:t>объема расходов</w:t>
      </w:r>
      <w:r w:rsidR="00566ECC" w:rsidRPr="00566ECC">
        <w:rPr>
          <w:sz w:val="28"/>
          <w:szCs w:val="28"/>
        </w:rPr>
        <w:t xml:space="preserve"> (исполнение составило </w:t>
      </w:r>
      <w:r w:rsidR="006E50BE">
        <w:rPr>
          <w:sz w:val="28"/>
          <w:szCs w:val="28"/>
        </w:rPr>
        <w:t>32 328,1</w:t>
      </w:r>
      <w:r w:rsidR="00566ECC" w:rsidRPr="00566ECC">
        <w:rPr>
          <w:sz w:val="28"/>
          <w:szCs w:val="28"/>
        </w:rPr>
        <w:t xml:space="preserve"> тыс. рублей)</w:t>
      </w:r>
      <w:r w:rsidRPr="00566ECC">
        <w:rPr>
          <w:sz w:val="28"/>
          <w:szCs w:val="28"/>
        </w:rPr>
        <w:t>;</w:t>
      </w:r>
    </w:p>
    <w:p w:rsidR="00091ED3" w:rsidRDefault="00091ED3" w:rsidP="00566ECC">
      <w:pPr>
        <w:shd w:val="clear" w:color="auto" w:fill="FFFFFF"/>
        <w:ind w:firstLine="708"/>
        <w:jc w:val="both"/>
        <w:rPr>
          <w:sz w:val="28"/>
          <w:szCs w:val="28"/>
        </w:rPr>
      </w:pPr>
      <w:r w:rsidRPr="00566ECC">
        <w:rPr>
          <w:sz w:val="28"/>
          <w:szCs w:val="28"/>
        </w:rPr>
        <w:t xml:space="preserve">- жилищно-коммунальное хозяйство – </w:t>
      </w:r>
      <w:r w:rsidR="006E50BE">
        <w:rPr>
          <w:sz w:val="28"/>
          <w:szCs w:val="28"/>
        </w:rPr>
        <w:t>6,89</w:t>
      </w:r>
      <w:r w:rsidRPr="00566ECC">
        <w:rPr>
          <w:sz w:val="28"/>
          <w:szCs w:val="28"/>
        </w:rPr>
        <w:t>% от</w:t>
      </w:r>
      <w:r w:rsidR="00566ECC" w:rsidRPr="00566ECC">
        <w:rPr>
          <w:sz w:val="28"/>
          <w:szCs w:val="28"/>
        </w:rPr>
        <w:t xml:space="preserve"> </w:t>
      </w:r>
      <w:r w:rsidRPr="00566ECC">
        <w:rPr>
          <w:sz w:val="28"/>
          <w:szCs w:val="28"/>
        </w:rPr>
        <w:t>общего объема расходов</w:t>
      </w:r>
      <w:r w:rsidR="00566ECC" w:rsidRPr="00566ECC">
        <w:rPr>
          <w:sz w:val="28"/>
          <w:szCs w:val="28"/>
        </w:rPr>
        <w:t xml:space="preserve"> (исполнение </w:t>
      </w:r>
      <w:r w:rsidR="006E50BE">
        <w:rPr>
          <w:sz w:val="28"/>
          <w:szCs w:val="28"/>
        </w:rPr>
        <w:t>14 414,0</w:t>
      </w:r>
      <w:r w:rsidR="00566ECC" w:rsidRPr="00566ECC">
        <w:rPr>
          <w:sz w:val="28"/>
          <w:szCs w:val="28"/>
        </w:rPr>
        <w:t xml:space="preserve"> тыс. рублей)</w:t>
      </w:r>
      <w:r w:rsidRPr="00566ECC">
        <w:rPr>
          <w:sz w:val="28"/>
          <w:szCs w:val="28"/>
        </w:rPr>
        <w:t>;</w:t>
      </w:r>
    </w:p>
    <w:p w:rsidR="00566ECC" w:rsidRPr="00566ECC" w:rsidRDefault="00566ECC" w:rsidP="00566EC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образование – </w:t>
      </w:r>
      <w:r w:rsidR="006E50BE">
        <w:rPr>
          <w:sz w:val="28"/>
          <w:szCs w:val="28"/>
        </w:rPr>
        <w:t>33,65</w:t>
      </w:r>
      <w:r>
        <w:rPr>
          <w:sz w:val="28"/>
          <w:szCs w:val="28"/>
        </w:rPr>
        <w:t xml:space="preserve"> % от общего объема расходов (исполнение </w:t>
      </w:r>
      <w:r w:rsidR="006E50BE">
        <w:rPr>
          <w:sz w:val="28"/>
          <w:szCs w:val="28"/>
        </w:rPr>
        <w:t>70 331,9</w:t>
      </w:r>
      <w:r>
        <w:rPr>
          <w:sz w:val="28"/>
          <w:szCs w:val="28"/>
        </w:rPr>
        <w:t xml:space="preserve"> тыс. рублей);</w:t>
      </w:r>
    </w:p>
    <w:p w:rsidR="00091ED3" w:rsidRDefault="00091ED3" w:rsidP="00566E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6ECC">
        <w:rPr>
          <w:color w:val="000000"/>
          <w:sz w:val="28"/>
          <w:szCs w:val="28"/>
        </w:rPr>
        <w:t xml:space="preserve">- культура, кинематография — </w:t>
      </w:r>
      <w:r w:rsidR="006E50BE">
        <w:rPr>
          <w:color w:val="000000"/>
          <w:sz w:val="28"/>
          <w:szCs w:val="28"/>
        </w:rPr>
        <w:t>5,39</w:t>
      </w:r>
      <w:r w:rsidRPr="00566ECC">
        <w:rPr>
          <w:color w:val="000000"/>
          <w:sz w:val="28"/>
          <w:szCs w:val="28"/>
        </w:rPr>
        <w:t>% от общего</w:t>
      </w:r>
      <w:r w:rsidR="00566ECC" w:rsidRPr="00566ECC">
        <w:rPr>
          <w:color w:val="000000"/>
          <w:sz w:val="28"/>
          <w:szCs w:val="28"/>
        </w:rPr>
        <w:t xml:space="preserve"> </w:t>
      </w:r>
      <w:r w:rsidRPr="00566ECC">
        <w:rPr>
          <w:color w:val="000000"/>
          <w:sz w:val="28"/>
          <w:szCs w:val="28"/>
        </w:rPr>
        <w:t>объема расходов</w:t>
      </w:r>
      <w:r w:rsidR="00566ECC" w:rsidRPr="00566ECC">
        <w:rPr>
          <w:color w:val="000000"/>
          <w:sz w:val="28"/>
          <w:szCs w:val="28"/>
        </w:rPr>
        <w:t xml:space="preserve"> (исполнение составило </w:t>
      </w:r>
      <w:r w:rsidR="006E50BE">
        <w:rPr>
          <w:color w:val="000000"/>
          <w:sz w:val="28"/>
          <w:szCs w:val="28"/>
        </w:rPr>
        <w:t>11 270,1</w:t>
      </w:r>
      <w:r w:rsidR="00566ECC" w:rsidRPr="00566ECC">
        <w:rPr>
          <w:color w:val="000000"/>
          <w:sz w:val="28"/>
          <w:szCs w:val="28"/>
        </w:rPr>
        <w:t xml:space="preserve"> тыс. рублей)</w:t>
      </w:r>
      <w:r w:rsidRPr="00566ECC">
        <w:rPr>
          <w:color w:val="000000"/>
          <w:sz w:val="28"/>
          <w:szCs w:val="28"/>
        </w:rPr>
        <w:t>.</w:t>
      </w:r>
    </w:p>
    <w:p w:rsidR="00575D5A" w:rsidRPr="00D6533F" w:rsidRDefault="00575D5A" w:rsidP="00575D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6533F">
        <w:rPr>
          <w:sz w:val="28"/>
          <w:szCs w:val="28"/>
        </w:rPr>
        <w:t xml:space="preserve">За отчетный период в городском округе реализовывались 10 муниципальных программ и 4 ведомственных  целевых программ, входящих в их состав. </w:t>
      </w:r>
      <w:r w:rsidRPr="00691075">
        <w:rPr>
          <w:sz w:val="28"/>
          <w:szCs w:val="28"/>
        </w:rPr>
        <w:t xml:space="preserve">На реализацию данных программ было направлено </w:t>
      </w:r>
      <w:r w:rsidR="006E50BE">
        <w:rPr>
          <w:sz w:val="28"/>
          <w:szCs w:val="28"/>
        </w:rPr>
        <w:t>208 839,8</w:t>
      </w:r>
      <w:r w:rsidRPr="00691075">
        <w:rPr>
          <w:sz w:val="28"/>
          <w:szCs w:val="28"/>
        </w:rPr>
        <w:t xml:space="preserve"> тыс. рублей </w:t>
      </w:r>
      <w:r w:rsidRPr="00D6533F">
        <w:rPr>
          <w:sz w:val="28"/>
          <w:szCs w:val="28"/>
        </w:rPr>
        <w:t xml:space="preserve">или </w:t>
      </w:r>
      <w:r w:rsidR="006E50BE">
        <w:rPr>
          <w:sz w:val="28"/>
          <w:szCs w:val="28"/>
        </w:rPr>
        <w:t>90,8</w:t>
      </w:r>
      <w:r w:rsidRPr="00D6533F">
        <w:rPr>
          <w:sz w:val="28"/>
          <w:szCs w:val="28"/>
        </w:rPr>
        <w:t>% от годовых бюджетных назначений.</w:t>
      </w:r>
    </w:p>
    <w:p w:rsidR="00575D5A" w:rsidRDefault="00575D5A" w:rsidP="00575D5A">
      <w:pPr>
        <w:ind w:firstLine="708"/>
        <w:jc w:val="both"/>
        <w:rPr>
          <w:sz w:val="28"/>
          <w:szCs w:val="28"/>
        </w:rPr>
      </w:pPr>
      <w:r w:rsidRPr="00D6533F">
        <w:rPr>
          <w:sz w:val="28"/>
          <w:szCs w:val="28"/>
        </w:rPr>
        <w:t xml:space="preserve">Расходы, произведенные программным методом, составили 99,6% от общей суммы исполнения бюджета. </w:t>
      </w:r>
    </w:p>
    <w:p w:rsidR="00575D5A" w:rsidRDefault="00575D5A" w:rsidP="00575D5A">
      <w:pPr>
        <w:ind w:firstLine="708"/>
        <w:jc w:val="both"/>
        <w:rPr>
          <w:sz w:val="28"/>
          <w:szCs w:val="28"/>
        </w:rPr>
      </w:pPr>
      <w:r w:rsidRPr="00D6533F">
        <w:rPr>
          <w:sz w:val="28"/>
          <w:szCs w:val="28"/>
        </w:rPr>
        <w:t xml:space="preserve">По внепрограммным мероприятиям исполнение составило </w:t>
      </w:r>
      <w:r w:rsidR="006E50BE">
        <w:rPr>
          <w:sz w:val="28"/>
          <w:szCs w:val="28"/>
        </w:rPr>
        <w:t>143,8</w:t>
      </w:r>
      <w:r w:rsidRPr="00D6533F">
        <w:rPr>
          <w:sz w:val="28"/>
          <w:szCs w:val="28"/>
        </w:rPr>
        <w:t xml:space="preserve"> тыс. рублей или </w:t>
      </w:r>
      <w:r w:rsidR="006E50BE">
        <w:rPr>
          <w:sz w:val="28"/>
          <w:szCs w:val="28"/>
        </w:rPr>
        <w:t>90,8</w:t>
      </w:r>
      <w:r w:rsidRPr="00D6533F">
        <w:rPr>
          <w:sz w:val="28"/>
          <w:szCs w:val="28"/>
        </w:rPr>
        <w:t>% от годовых бюджетных назначений.</w:t>
      </w:r>
    </w:p>
    <w:p w:rsidR="00091ED3" w:rsidRPr="00F579E2" w:rsidRDefault="00F579E2" w:rsidP="00636845">
      <w:pPr>
        <w:shd w:val="clear" w:color="auto" w:fill="FFFFFF"/>
        <w:tabs>
          <w:tab w:val="left" w:pos="7513"/>
        </w:tabs>
        <w:ind w:firstLine="708"/>
        <w:jc w:val="both"/>
        <w:rPr>
          <w:color w:val="000000"/>
          <w:sz w:val="28"/>
          <w:szCs w:val="28"/>
        </w:rPr>
      </w:pPr>
      <w:r w:rsidRPr="000A3A23">
        <w:rPr>
          <w:sz w:val="28"/>
          <w:szCs w:val="28"/>
        </w:rPr>
        <w:t>Проанализировав представленный отчет об исполнении бюджета муниципального образования города Шиханы за 20</w:t>
      </w:r>
      <w:r>
        <w:rPr>
          <w:sz w:val="28"/>
          <w:szCs w:val="28"/>
        </w:rPr>
        <w:t>2</w:t>
      </w:r>
      <w:r w:rsidR="006E50BE">
        <w:rPr>
          <w:sz w:val="28"/>
          <w:szCs w:val="28"/>
        </w:rPr>
        <w:t>1</w:t>
      </w:r>
      <w:r w:rsidRPr="000A3A2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0A3A23">
        <w:rPr>
          <w:sz w:val="28"/>
          <w:szCs w:val="28"/>
        </w:rPr>
        <w:t xml:space="preserve"> </w:t>
      </w:r>
      <w:r w:rsidR="003F1E90">
        <w:rPr>
          <w:sz w:val="28"/>
          <w:szCs w:val="28"/>
        </w:rPr>
        <w:t xml:space="preserve">постоянная комиссия Собрания депутатов города Шиханы по бюджету, </w:t>
      </w:r>
      <w:r w:rsidR="00091ED3" w:rsidRPr="00F579E2">
        <w:rPr>
          <w:color w:val="000000"/>
          <w:sz w:val="28"/>
          <w:szCs w:val="28"/>
        </w:rPr>
        <w:t>считает возможным принять</w:t>
      </w:r>
      <w:r>
        <w:rPr>
          <w:color w:val="000000"/>
          <w:sz w:val="28"/>
          <w:szCs w:val="28"/>
        </w:rPr>
        <w:t xml:space="preserve"> Собрани</w:t>
      </w:r>
      <w:r w:rsidR="00D85E08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депутатов города Шиханы</w:t>
      </w:r>
      <w:r w:rsidR="00091ED3" w:rsidRPr="00F579E2">
        <w:rPr>
          <w:color w:val="000000"/>
          <w:sz w:val="28"/>
          <w:szCs w:val="28"/>
        </w:rPr>
        <w:t xml:space="preserve"> к</w:t>
      </w:r>
      <w:r w:rsidRPr="00F579E2">
        <w:rPr>
          <w:color w:val="000000"/>
          <w:sz w:val="28"/>
          <w:szCs w:val="28"/>
        </w:rPr>
        <w:t xml:space="preserve"> </w:t>
      </w:r>
      <w:r w:rsidR="00091ED3" w:rsidRPr="00F579E2">
        <w:rPr>
          <w:color w:val="000000"/>
          <w:sz w:val="28"/>
          <w:szCs w:val="28"/>
        </w:rPr>
        <w:t>рассмотрению</w:t>
      </w:r>
      <w:r w:rsidRPr="00F579E2">
        <w:rPr>
          <w:color w:val="000000"/>
          <w:sz w:val="28"/>
          <w:szCs w:val="28"/>
        </w:rPr>
        <w:t xml:space="preserve"> </w:t>
      </w:r>
      <w:r w:rsidR="00091ED3" w:rsidRPr="00F579E2">
        <w:rPr>
          <w:color w:val="000000"/>
          <w:sz w:val="28"/>
          <w:szCs w:val="28"/>
        </w:rPr>
        <w:t>годовой отчет об исполнении бюджета</w:t>
      </w:r>
      <w:r>
        <w:rPr>
          <w:color w:val="000000"/>
          <w:sz w:val="28"/>
          <w:szCs w:val="28"/>
        </w:rPr>
        <w:t xml:space="preserve"> муниципального образования города Шиханы</w:t>
      </w:r>
      <w:r w:rsidRPr="00F579E2">
        <w:rPr>
          <w:sz w:val="28"/>
          <w:szCs w:val="28"/>
        </w:rPr>
        <w:t xml:space="preserve"> </w:t>
      </w:r>
      <w:r w:rsidRPr="000A3A23">
        <w:rPr>
          <w:sz w:val="28"/>
          <w:szCs w:val="28"/>
        </w:rPr>
        <w:t>после обсуждения его на публичных слушаниях и рассмотрения постоянной комиссией Собрания депутатов по бюджету в установленном порядке.</w:t>
      </w:r>
    </w:p>
    <w:p w:rsidR="006C0B2E" w:rsidRPr="00375BD1" w:rsidRDefault="006C0B2E" w:rsidP="003F29CF">
      <w:pPr>
        <w:jc w:val="both"/>
        <w:rPr>
          <w:sz w:val="28"/>
          <w:szCs w:val="28"/>
          <w:highlight w:val="yellow"/>
        </w:rPr>
      </w:pPr>
    </w:p>
    <w:p w:rsidR="000A3A23" w:rsidRPr="006E50BE" w:rsidRDefault="000A3A23" w:rsidP="003F29CF">
      <w:pPr>
        <w:jc w:val="both"/>
        <w:rPr>
          <w:sz w:val="28"/>
          <w:szCs w:val="28"/>
          <w:highlight w:val="yellow"/>
        </w:rPr>
      </w:pPr>
    </w:p>
    <w:p w:rsidR="003F1E90" w:rsidRDefault="003F1E90" w:rsidP="003F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постоянной комиссии</w:t>
      </w:r>
    </w:p>
    <w:p w:rsidR="003F1E90" w:rsidRDefault="003F1E90" w:rsidP="003F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города Шиханы</w:t>
      </w:r>
    </w:p>
    <w:p w:rsidR="00D27227" w:rsidRDefault="003F1E90" w:rsidP="003F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бюджету</w:t>
      </w:r>
      <w:r w:rsidR="00EE669D" w:rsidRPr="003F1E90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      </w:t>
      </w:r>
      <w:r w:rsidR="00EE669D" w:rsidRPr="003F1E9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Ю.А. Бирюков</w:t>
      </w:r>
    </w:p>
    <w:p w:rsidR="003F1E90" w:rsidRDefault="003F1E90" w:rsidP="003F1E90">
      <w:pPr>
        <w:rPr>
          <w:b/>
          <w:sz w:val="28"/>
          <w:szCs w:val="28"/>
        </w:rPr>
      </w:pPr>
    </w:p>
    <w:p w:rsidR="003F1E90" w:rsidRDefault="005B787A" w:rsidP="005B7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6368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Ю.А. Краснова</w:t>
      </w:r>
    </w:p>
    <w:p w:rsidR="005B787A" w:rsidRDefault="005B787A" w:rsidP="005B787A">
      <w:pPr>
        <w:jc w:val="center"/>
        <w:rPr>
          <w:b/>
          <w:sz w:val="28"/>
          <w:szCs w:val="28"/>
        </w:rPr>
      </w:pPr>
    </w:p>
    <w:p w:rsidR="003F1E90" w:rsidRDefault="003F1E90" w:rsidP="003F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В.С. Ваганова</w:t>
      </w:r>
    </w:p>
    <w:p w:rsidR="003F1E90" w:rsidRDefault="003F1E90" w:rsidP="003F1E90">
      <w:pPr>
        <w:rPr>
          <w:b/>
          <w:sz w:val="28"/>
          <w:szCs w:val="28"/>
        </w:rPr>
      </w:pPr>
    </w:p>
    <w:p w:rsidR="003F1E90" w:rsidRDefault="003F1E90" w:rsidP="003F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М.В. Колодин</w:t>
      </w:r>
    </w:p>
    <w:p w:rsidR="003F1E90" w:rsidRDefault="003F1E90" w:rsidP="003F1E90">
      <w:pPr>
        <w:rPr>
          <w:b/>
          <w:sz w:val="28"/>
          <w:szCs w:val="28"/>
        </w:rPr>
      </w:pPr>
    </w:p>
    <w:p w:rsidR="003F1E90" w:rsidRDefault="003F1E90" w:rsidP="003F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А.Е. Филинов</w:t>
      </w:r>
    </w:p>
    <w:p w:rsidR="005B787A" w:rsidRDefault="005B787A" w:rsidP="003F1E90">
      <w:pPr>
        <w:rPr>
          <w:b/>
          <w:sz w:val="28"/>
          <w:szCs w:val="28"/>
        </w:rPr>
      </w:pPr>
    </w:p>
    <w:p w:rsidR="006E50BE" w:rsidRPr="006E50BE" w:rsidRDefault="006E50BE" w:rsidP="005B787A">
      <w:pPr>
        <w:ind w:firstLine="708"/>
        <w:jc w:val="right"/>
        <w:rPr>
          <w:sz w:val="52"/>
          <w:szCs w:val="52"/>
        </w:rPr>
      </w:pPr>
    </w:p>
    <w:sectPr w:rsidR="006E50BE" w:rsidRPr="006E50BE" w:rsidSect="00752391">
      <w:footerReference w:type="even" r:id="rId8"/>
      <w:footerReference w:type="default" r:id="rId9"/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A" w:rsidRDefault="00474F6A">
      <w:r>
        <w:separator/>
      </w:r>
    </w:p>
  </w:endnote>
  <w:endnote w:type="continuationSeparator" w:id="0">
    <w:p w:rsidR="00474F6A" w:rsidRDefault="004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2C" w:rsidRDefault="00E5642C" w:rsidP="00300B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642C" w:rsidRDefault="00E5642C" w:rsidP="007433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2C" w:rsidRPr="000B5DDD" w:rsidRDefault="00E5642C" w:rsidP="00300B1C">
    <w:pPr>
      <w:pStyle w:val="a3"/>
      <w:framePr w:wrap="around" w:vAnchor="text" w:hAnchor="margin" w:xAlign="right" w:y="1"/>
      <w:rPr>
        <w:rStyle w:val="a4"/>
        <w:sz w:val="22"/>
        <w:szCs w:val="22"/>
      </w:rPr>
    </w:pPr>
    <w:r w:rsidRPr="000B5DDD">
      <w:rPr>
        <w:rStyle w:val="a4"/>
        <w:sz w:val="22"/>
        <w:szCs w:val="22"/>
      </w:rPr>
      <w:fldChar w:fldCharType="begin"/>
    </w:r>
    <w:r w:rsidRPr="000B5DDD">
      <w:rPr>
        <w:rStyle w:val="a4"/>
        <w:sz w:val="22"/>
        <w:szCs w:val="22"/>
      </w:rPr>
      <w:instrText xml:space="preserve">PAGE  </w:instrText>
    </w:r>
    <w:r w:rsidRPr="000B5DDD">
      <w:rPr>
        <w:rStyle w:val="a4"/>
        <w:sz w:val="22"/>
        <w:szCs w:val="22"/>
      </w:rPr>
      <w:fldChar w:fldCharType="separate"/>
    </w:r>
    <w:r w:rsidR="00EF7AD8">
      <w:rPr>
        <w:rStyle w:val="a4"/>
        <w:noProof/>
        <w:sz w:val="22"/>
        <w:szCs w:val="22"/>
      </w:rPr>
      <w:t>1</w:t>
    </w:r>
    <w:r w:rsidRPr="000B5DDD">
      <w:rPr>
        <w:rStyle w:val="a4"/>
        <w:sz w:val="22"/>
        <w:szCs w:val="22"/>
      </w:rPr>
      <w:fldChar w:fldCharType="end"/>
    </w:r>
  </w:p>
  <w:p w:rsidR="00E5642C" w:rsidRDefault="00E5642C" w:rsidP="007433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A" w:rsidRDefault="00474F6A">
      <w:r>
        <w:separator/>
      </w:r>
    </w:p>
  </w:footnote>
  <w:footnote w:type="continuationSeparator" w:id="0">
    <w:p w:rsidR="00474F6A" w:rsidRDefault="0047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C9"/>
    <w:multiLevelType w:val="hybridMultilevel"/>
    <w:tmpl w:val="B7BE9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8352F"/>
    <w:multiLevelType w:val="hybridMultilevel"/>
    <w:tmpl w:val="EE54AC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CF2504"/>
    <w:multiLevelType w:val="hybridMultilevel"/>
    <w:tmpl w:val="7B10B1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EED1D6E"/>
    <w:multiLevelType w:val="hybridMultilevel"/>
    <w:tmpl w:val="2A5A08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3101BA7"/>
    <w:multiLevelType w:val="hybridMultilevel"/>
    <w:tmpl w:val="289A27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80660"/>
    <w:multiLevelType w:val="hybridMultilevel"/>
    <w:tmpl w:val="4EB02E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D0217AD"/>
    <w:multiLevelType w:val="hybridMultilevel"/>
    <w:tmpl w:val="D63097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B71466B"/>
    <w:multiLevelType w:val="hybridMultilevel"/>
    <w:tmpl w:val="5FFA88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DB0F79"/>
    <w:multiLevelType w:val="hybridMultilevel"/>
    <w:tmpl w:val="ED3A7DF6"/>
    <w:lvl w:ilvl="0" w:tplc="D020D356">
      <w:start w:val="1"/>
      <w:numFmt w:val="decimal"/>
      <w:lvlText w:val="%1."/>
      <w:lvlJc w:val="left"/>
      <w:pPr>
        <w:ind w:left="1260" w:hanging="360"/>
      </w:pPr>
      <w:rPr>
        <w:rFonts w:cs="Times New Roman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">
    <w:nsid w:val="62C73D8B"/>
    <w:multiLevelType w:val="hybridMultilevel"/>
    <w:tmpl w:val="1FBA90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6F55BE"/>
    <w:multiLevelType w:val="hybridMultilevel"/>
    <w:tmpl w:val="84E6CD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7A"/>
    <w:rsid w:val="00000FA3"/>
    <w:rsid w:val="00004DD9"/>
    <w:rsid w:val="00005D6F"/>
    <w:rsid w:val="00006DC4"/>
    <w:rsid w:val="00007BC2"/>
    <w:rsid w:val="00007EE9"/>
    <w:rsid w:val="00011284"/>
    <w:rsid w:val="0001255F"/>
    <w:rsid w:val="0001381D"/>
    <w:rsid w:val="000151E7"/>
    <w:rsid w:val="00020D3D"/>
    <w:rsid w:val="00023C6E"/>
    <w:rsid w:val="00024449"/>
    <w:rsid w:val="00024CE8"/>
    <w:rsid w:val="00025E8E"/>
    <w:rsid w:val="0002637D"/>
    <w:rsid w:val="00026F89"/>
    <w:rsid w:val="00027454"/>
    <w:rsid w:val="000276AD"/>
    <w:rsid w:val="00027756"/>
    <w:rsid w:val="000277FA"/>
    <w:rsid w:val="00027975"/>
    <w:rsid w:val="000279AB"/>
    <w:rsid w:val="00027D87"/>
    <w:rsid w:val="000310EF"/>
    <w:rsid w:val="000315BD"/>
    <w:rsid w:val="000321FF"/>
    <w:rsid w:val="00032262"/>
    <w:rsid w:val="00032E0D"/>
    <w:rsid w:val="00034EC9"/>
    <w:rsid w:val="00034F49"/>
    <w:rsid w:val="00036623"/>
    <w:rsid w:val="00037DE0"/>
    <w:rsid w:val="00040E69"/>
    <w:rsid w:val="00041434"/>
    <w:rsid w:val="00042D1D"/>
    <w:rsid w:val="00043184"/>
    <w:rsid w:val="000438B9"/>
    <w:rsid w:val="00044D54"/>
    <w:rsid w:val="000458C8"/>
    <w:rsid w:val="00045C16"/>
    <w:rsid w:val="00047118"/>
    <w:rsid w:val="000478D4"/>
    <w:rsid w:val="00051981"/>
    <w:rsid w:val="00051CAD"/>
    <w:rsid w:val="00052323"/>
    <w:rsid w:val="00053B3C"/>
    <w:rsid w:val="00054333"/>
    <w:rsid w:val="00054DD8"/>
    <w:rsid w:val="000550A5"/>
    <w:rsid w:val="00055F4E"/>
    <w:rsid w:val="000579E9"/>
    <w:rsid w:val="000602B4"/>
    <w:rsid w:val="00061EBD"/>
    <w:rsid w:val="0006321C"/>
    <w:rsid w:val="00063E0D"/>
    <w:rsid w:val="00063F78"/>
    <w:rsid w:val="00064D89"/>
    <w:rsid w:val="00065C1F"/>
    <w:rsid w:val="00066BC5"/>
    <w:rsid w:val="00066F58"/>
    <w:rsid w:val="00072897"/>
    <w:rsid w:val="00072B84"/>
    <w:rsid w:val="00074560"/>
    <w:rsid w:val="00074B67"/>
    <w:rsid w:val="00076FB9"/>
    <w:rsid w:val="000800EE"/>
    <w:rsid w:val="00081874"/>
    <w:rsid w:val="000828AE"/>
    <w:rsid w:val="00082937"/>
    <w:rsid w:val="00083B29"/>
    <w:rsid w:val="00086511"/>
    <w:rsid w:val="000867A8"/>
    <w:rsid w:val="00087ED1"/>
    <w:rsid w:val="00090392"/>
    <w:rsid w:val="0009062E"/>
    <w:rsid w:val="00090F0A"/>
    <w:rsid w:val="00091ED3"/>
    <w:rsid w:val="00092C6A"/>
    <w:rsid w:val="000949B6"/>
    <w:rsid w:val="00094F46"/>
    <w:rsid w:val="00095597"/>
    <w:rsid w:val="000A097A"/>
    <w:rsid w:val="000A160E"/>
    <w:rsid w:val="000A3A23"/>
    <w:rsid w:val="000A3AD5"/>
    <w:rsid w:val="000A44E1"/>
    <w:rsid w:val="000A5010"/>
    <w:rsid w:val="000A509E"/>
    <w:rsid w:val="000A5227"/>
    <w:rsid w:val="000A53C8"/>
    <w:rsid w:val="000A5F51"/>
    <w:rsid w:val="000A7B05"/>
    <w:rsid w:val="000B0267"/>
    <w:rsid w:val="000B0D59"/>
    <w:rsid w:val="000B27BC"/>
    <w:rsid w:val="000B31D0"/>
    <w:rsid w:val="000B3499"/>
    <w:rsid w:val="000B418E"/>
    <w:rsid w:val="000B4D2E"/>
    <w:rsid w:val="000B5DDD"/>
    <w:rsid w:val="000B69BB"/>
    <w:rsid w:val="000B73B4"/>
    <w:rsid w:val="000C03E1"/>
    <w:rsid w:val="000C1FB9"/>
    <w:rsid w:val="000C2097"/>
    <w:rsid w:val="000C30E0"/>
    <w:rsid w:val="000C3A16"/>
    <w:rsid w:val="000C3CAA"/>
    <w:rsid w:val="000C3CAB"/>
    <w:rsid w:val="000C4171"/>
    <w:rsid w:val="000C6769"/>
    <w:rsid w:val="000D0686"/>
    <w:rsid w:val="000D0B0D"/>
    <w:rsid w:val="000D1C9A"/>
    <w:rsid w:val="000D1F4C"/>
    <w:rsid w:val="000D47C1"/>
    <w:rsid w:val="000D490A"/>
    <w:rsid w:val="000D524C"/>
    <w:rsid w:val="000D63C6"/>
    <w:rsid w:val="000D6BE5"/>
    <w:rsid w:val="000D77CE"/>
    <w:rsid w:val="000E0CF9"/>
    <w:rsid w:val="000E0F79"/>
    <w:rsid w:val="000E10CC"/>
    <w:rsid w:val="000E1D80"/>
    <w:rsid w:val="000E213F"/>
    <w:rsid w:val="000E2A83"/>
    <w:rsid w:val="000E2AA0"/>
    <w:rsid w:val="000E2CFE"/>
    <w:rsid w:val="000E2EE6"/>
    <w:rsid w:val="000E3774"/>
    <w:rsid w:val="000E3E60"/>
    <w:rsid w:val="000E4FD4"/>
    <w:rsid w:val="000E6764"/>
    <w:rsid w:val="000E6791"/>
    <w:rsid w:val="000F0378"/>
    <w:rsid w:val="000F0FCB"/>
    <w:rsid w:val="000F1038"/>
    <w:rsid w:val="000F1BC5"/>
    <w:rsid w:val="000F2F0A"/>
    <w:rsid w:val="000F4889"/>
    <w:rsid w:val="000F4BC2"/>
    <w:rsid w:val="000F635F"/>
    <w:rsid w:val="000F6541"/>
    <w:rsid w:val="00100604"/>
    <w:rsid w:val="001014AA"/>
    <w:rsid w:val="00101D8A"/>
    <w:rsid w:val="00102401"/>
    <w:rsid w:val="00102F64"/>
    <w:rsid w:val="00103320"/>
    <w:rsid w:val="00103789"/>
    <w:rsid w:val="00103F7B"/>
    <w:rsid w:val="00104125"/>
    <w:rsid w:val="00104A2A"/>
    <w:rsid w:val="0010538B"/>
    <w:rsid w:val="001063F6"/>
    <w:rsid w:val="0010790B"/>
    <w:rsid w:val="00107EE9"/>
    <w:rsid w:val="001102EF"/>
    <w:rsid w:val="00110338"/>
    <w:rsid w:val="001109A0"/>
    <w:rsid w:val="00110AFE"/>
    <w:rsid w:val="00111470"/>
    <w:rsid w:val="00111C41"/>
    <w:rsid w:val="001120E3"/>
    <w:rsid w:val="00112F5A"/>
    <w:rsid w:val="00112FD6"/>
    <w:rsid w:val="0011304A"/>
    <w:rsid w:val="001136DF"/>
    <w:rsid w:val="00113843"/>
    <w:rsid w:val="00113C44"/>
    <w:rsid w:val="001149C2"/>
    <w:rsid w:val="00114B85"/>
    <w:rsid w:val="00116AAC"/>
    <w:rsid w:val="00116EFD"/>
    <w:rsid w:val="001170AA"/>
    <w:rsid w:val="001203CC"/>
    <w:rsid w:val="001205C5"/>
    <w:rsid w:val="00122647"/>
    <w:rsid w:val="00123EFE"/>
    <w:rsid w:val="00126B35"/>
    <w:rsid w:val="00130B12"/>
    <w:rsid w:val="00130CDC"/>
    <w:rsid w:val="001314B9"/>
    <w:rsid w:val="00131F45"/>
    <w:rsid w:val="00132879"/>
    <w:rsid w:val="00132C6B"/>
    <w:rsid w:val="0013347C"/>
    <w:rsid w:val="00135EF8"/>
    <w:rsid w:val="00136376"/>
    <w:rsid w:val="00136E0A"/>
    <w:rsid w:val="00137059"/>
    <w:rsid w:val="001406D3"/>
    <w:rsid w:val="00141710"/>
    <w:rsid w:val="00141A81"/>
    <w:rsid w:val="001423A0"/>
    <w:rsid w:val="0014314A"/>
    <w:rsid w:val="001446D9"/>
    <w:rsid w:val="001448A8"/>
    <w:rsid w:val="001449D0"/>
    <w:rsid w:val="00144E15"/>
    <w:rsid w:val="001462B4"/>
    <w:rsid w:val="00146780"/>
    <w:rsid w:val="00146DAD"/>
    <w:rsid w:val="0014778E"/>
    <w:rsid w:val="00147C2E"/>
    <w:rsid w:val="0015048D"/>
    <w:rsid w:val="00150BE9"/>
    <w:rsid w:val="0015126C"/>
    <w:rsid w:val="00151311"/>
    <w:rsid w:val="001515F4"/>
    <w:rsid w:val="00151F02"/>
    <w:rsid w:val="00151F06"/>
    <w:rsid w:val="00152085"/>
    <w:rsid w:val="00152205"/>
    <w:rsid w:val="00154987"/>
    <w:rsid w:val="001572C2"/>
    <w:rsid w:val="00157756"/>
    <w:rsid w:val="00163894"/>
    <w:rsid w:val="00163A3F"/>
    <w:rsid w:val="00163AF5"/>
    <w:rsid w:val="00164257"/>
    <w:rsid w:val="0016459D"/>
    <w:rsid w:val="00166910"/>
    <w:rsid w:val="001701DC"/>
    <w:rsid w:val="00170A81"/>
    <w:rsid w:val="00170E88"/>
    <w:rsid w:val="00171953"/>
    <w:rsid w:val="00172D8C"/>
    <w:rsid w:val="00173104"/>
    <w:rsid w:val="00174AA9"/>
    <w:rsid w:val="00174BAB"/>
    <w:rsid w:val="00175510"/>
    <w:rsid w:val="00175975"/>
    <w:rsid w:val="0017703E"/>
    <w:rsid w:val="00181F49"/>
    <w:rsid w:val="00182876"/>
    <w:rsid w:val="00184231"/>
    <w:rsid w:val="001859E7"/>
    <w:rsid w:val="00186618"/>
    <w:rsid w:val="00186E21"/>
    <w:rsid w:val="00186EBC"/>
    <w:rsid w:val="0019249A"/>
    <w:rsid w:val="00194357"/>
    <w:rsid w:val="00194D61"/>
    <w:rsid w:val="00196870"/>
    <w:rsid w:val="00196FCC"/>
    <w:rsid w:val="00197EF3"/>
    <w:rsid w:val="001A0326"/>
    <w:rsid w:val="001A03D1"/>
    <w:rsid w:val="001A03E0"/>
    <w:rsid w:val="001A0A63"/>
    <w:rsid w:val="001A175F"/>
    <w:rsid w:val="001A185B"/>
    <w:rsid w:val="001A446E"/>
    <w:rsid w:val="001A49F7"/>
    <w:rsid w:val="001A4A54"/>
    <w:rsid w:val="001A695F"/>
    <w:rsid w:val="001B1CD1"/>
    <w:rsid w:val="001B56A4"/>
    <w:rsid w:val="001B584E"/>
    <w:rsid w:val="001B625D"/>
    <w:rsid w:val="001B7D4A"/>
    <w:rsid w:val="001B7E5F"/>
    <w:rsid w:val="001C08CD"/>
    <w:rsid w:val="001C1297"/>
    <w:rsid w:val="001C18D7"/>
    <w:rsid w:val="001C1B87"/>
    <w:rsid w:val="001C1C9D"/>
    <w:rsid w:val="001C20AB"/>
    <w:rsid w:val="001C43EF"/>
    <w:rsid w:val="001C70A2"/>
    <w:rsid w:val="001D0766"/>
    <w:rsid w:val="001D213A"/>
    <w:rsid w:val="001D292F"/>
    <w:rsid w:val="001D42DD"/>
    <w:rsid w:val="001D4465"/>
    <w:rsid w:val="001D5638"/>
    <w:rsid w:val="001D6141"/>
    <w:rsid w:val="001D7372"/>
    <w:rsid w:val="001D74A7"/>
    <w:rsid w:val="001E039C"/>
    <w:rsid w:val="001E20F6"/>
    <w:rsid w:val="001E3B1C"/>
    <w:rsid w:val="001E4679"/>
    <w:rsid w:val="001E4D2D"/>
    <w:rsid w:val="001E5A83"/>
    <w:rsid w:val="001F015B"/>
    <w:rsid w:val="001F14D5"/>
    <w:rsid w:val="001F16F6"/>
    <w:rsid w:val="001F2AE4"/>
    <w:rsid w:val="001F3116"/>
    <w:rsid w:val="001F646F"/>
    <w:rsid w:val="001F7CB2"/>
    <w:rsid w:val="001F7D13"/>
    <w:rsid w:val="001F7F7F"/>
    <w:rsid w:val="0020092A"/>
    <w:rsid w:val="00200C89"/>
    <w:rsid w:val="002013C4"/>
    <w:rsid w:val="00202138"/>
    <w:rsid w:val="002024BE"/>
    <w:rsid w:val="00202682"/>
    <w:rsid w:val="00203E2F"/>
    <w:rsid w:val="0020454E"/>
    <w:rsid w:val="00204789"/>
    <w:rsid w:val="002105AC"/>
    <w:rsid w:val="00211BCB"/>
    <w:rsid w:val="00212186"/>
    <w:rsid w:val="00212730"/>
    <w:rsid w:val="002134E0"/>
    <w:rsid w:val="002148D6"/>
    <w:rsid w:val="00214C50"/>
    <w:rsid w:val="00216C1E"/>
    <w:rsid w:val="00216C7F"/>
    <w:rsid w:val="0022080F"/>
    <w:rsid w:val="0022132E"/>
    <w:rsid w:val="00221F23"/>
    <w:rsid w:val="00224D0B"/>
    <w:rsid w:val="00227110"/>
    <w:rsid w:val="002271FD"/>
    <w:rsid w:val="002313F6"/>
    <w:rsid w:val="00232488"/>
    <w:rsid w:val="00232954"/>
    <w:rsid w:val="00234047"/>
    <w:rsid w:val="00234A05"/>
    <w:rsid w:val="00235BA2"/>
    <w:rsid w:val="002360E9"/>
    <w:rsid w:val="00236301"/>
    <w:rsid w:val="00236CBC"/>
    <w:rsid w:val="00237624"/>
    <w:rsid w:val="00237BE0"/>
    <w:rsid w:val="00240374"/>
    <w:rsid w:val="00242907"/>
    <w:rsid w:val="002435C6"/>
    <w:rsid w:val="00244F06"/>
    <w:rsid w:val="00244F9F"/>
    <w:rsid w:val="00245555"/>
    <w:rsid w:val="00250E33"/>
    <w:rsid w:val="002517EC"/>
    <w:rsid w:val="0025263C"/>
    <w:rsid w:val="00253D89"/>
    <w:rsid w:val="00254C43"/>
    <w:rsid w:val="00254CDB"/>
    <w:rsid w:val="00255594"/>
    <w:rsid w:val="002563B9"/>
    <w:rsid w:val="00256B84"/>
    <w:rsid w:val="00256FCC"/>
    <w:rsid w:val="00257096"/>
    <w:rsid w:val="00257DBE"/>
    <w:rsid w:val="002603A8"/>
    <w:rsid w:val="0026356C"/>
    <w:rsid w:val="002637D7"/>
    <w:rsid w:val="00266767"/>
    <w:rsid w:val="002670BA"/>
    <w:rsid w:val="0027020F"/>
    <w:rsid w:val="00270666"/>
    <w:rsid w:val="0027122E"/>
    <w:rsid w:val="0027125F"/>
    <w:rsid w:val="00271DDA"/>
    <w:rsid w:val="00273B3D"/>
    <w:rsid w:val="00273D8F"/>
    <w:rsid w:val="00274888"/>
    <w:rsid w:val="002752EE"/>
    <w:rsid w:val="0027567D"/>
    <w:rsid w:val="00275CF5"/>
    <w:rsid w:val="00277224"/>
    <w:rsid w:val="00277634"/>
    <w:rsid w:val="00277D32"/>
    <w:rsid w:val="00281BA0"/>
    <w:rsid w:val="00281C28"/>
    <w:rsid w:val="00282C73"/>
    <w:rsid w:val="002854CA"/>
    <w:rsid w:val="00285695"/>
    <w:rsid w:val="00286A81"/>
    <w:rsid w:val="00286B83"/>
    <w:rsid w:val="00287C2A"/>
    <w:rsid w:val="00290031"/>
    <w:rsid w:val="002907E8"/>
    <w:rsid w:val="002909F0"/>
    <w:rsid w:val="002922BB"/>
    <w:rsid w:val="002922E0"/>
    <w:rsid w:val="00292446"/>
    <w:rsid w:val="00293813"/>
    <w:rsid w:val="00293FD1"/>
    <w:rsid w:val="0029403E"/>
    <w:rsid w:val="0029457C"/>
    <w:rsid w:val="00295655"/>
    <w:rsid w:val="00296859"/>
    <w:rsid w:val="00297867"/>
    <w:rsid w:val="00297C52"/>
    <w:rsid w:val="00297F59"/>
    <w:rsid w:val="00297F76"/>
    <w:rsid w:val="002A0D94"/>
    <w:rsid w:val="002A0FAE"/>
    <w:rsid w:val="002A1118"/>
    <w:rsid w:val="002A1F16"/>
    <w:rsid w:val="002A3950"/>
    <w:rsid w:val="002A3E5B"/>
    <w:rsid w:val="002A4536"/>
    <w:rsid w:val="002A4E4B"/>
    <w:rsid w:val="002A50DB"/>
    <w:rsid w:val="002A52FD"/>
    <w:rsid w:val="002A596A"/>
    <w:rsid w:val="002B037E"/>
    <w:rsid w:val="002B1841"/>
    <w:rsid w:val="002B3003"/>
    <w:rsid w:val="002B330A"/>
    <w:rsid w:val="002B4473"/>
    <w:rsid w:val="002B478D"/>
    <w:rsid w:val="002B4F64"/>
    <w:rsid w:val="002B4F9F"/>
    <w:rsid w:val="002B5465"/>
    <w:rsid w:val="002B582C"/>
    <w:rsid w:val="002B7764"/>
    <w:rsid w:val="002C00BF"/>
    <w:rsid w:val="002C0DB9"/>
    <w:rsid w:val="002C3F07"/>
    <w:rsid w:val="002C4312"/>
    <w:rsid w:val="002C5177"/>
    <w:rsid w:val="002C5D4D"/>
    <w:rsid w:val="002C7007"/>
    <w:rsid w:val="002C707E"/>
    <w:rsid w:val="002D0E90"/>
    <w:rsid w:val="002D2112"/>
    <w:rsid w:val="002D2BCC"/>
    <w:rsid w:val="002D2E86"/>
    <w:rsid w:val="002D3D75"/>
    <w:rsid w:val="002D52B2"/>
    <w:rsid w:val="002D64FC"/>
    <w:rsid w:val="002D6BA2"/>
    <w:rsid w:val="002D6BDD"/>
    <w:rsid w:val="002D7730"/>
    <w:rsid w:val="002D7BAE"/>
    <w:rsid w:val="002E04C3"/>
    <w:rsid w:val="002E10BF"/>
    <w:rsid w:val="002E12C1"/>
    <w:rsid w:val="002E1B92"/>
    <w:rsid w:val="002E1D38"/>
    <w:rsid w:val="002E3F3A"/>
    <w:rsid w:val="002E5BF5"/>
    <w:rsid w:val="002E5E97"/>
    <w:rsid w:val="002E65B5"/>
    <w:rsid w:val="002E69E3"/>
    <w:rsid w:val="002E6C6E"/>
    <w:rsid w:val="002F2180"/>
    <w:rsid w:val="002F2408"/>
    <w:rsid w:val="002F502F"/>
    <w:rsid w:val="002F522B"/>
    <w:rsid w:val="002F57A9"/>
    <w:rsid w:val="002F5D81"/>
    <w:rsid w:val="002F5EBB"/>
    <w:rsid w:val="002F60C8"/>
    <w:rsid w:val="002F6503"/>
    <w:rsid w:val="002F6913"/>
    <w:rsid w:val="002F72F9"/>
    <w:rsid w:val="003002DC"/>
    <w:rsid w:val="00300B1C"/>
    <w:rsid w:val="00300F09"/>
    <w:rsid w:val="003011C8"/>
    <w:rsid w:val="003034DD"/>
    <w:rsid w:val="00303D39"/>
    <w:rsid w:val="00303EF0"/>
    <w:rsid w:val="0030432C"/>
    <w:rsid w:val="003055C6"/>
    <w:rsid w:val="00310859"/>
    <w:rsid w:val="003114F4"/>
    <w:rsid w:val="0031162E"/>
    <w:rsid w:val="003119BF"/>
    <w:rsid w:val="00312982"/>
    <w:rsid w:val="003140A2"/>
    <w:rsid w:val="0031458A"/>
    <w:rsid w:val="00314FA0"/>
    <w:rsid w:val="00315F89"/>
    <w:rsid w:val="00316138"/>
    <w:rsid w:val="003163AD"/>
    <w:rsid w:val="00316652"/>
    <w:rsid w:val="0031672D"/>
    <w:rsid w:val="00316BD8"/>
    <w:rsid w:val="00316CE3"/>
    <w:rsid w:val="00317AC6"/>
    <w:rsid w:val="00317FE5"/>
    <w:rsid w:val="00320F0C"/>
    <w:rsid w:val="003211DB"/>
    <w:rsid w:val="003215BA"/>
    <w:rsid w:val="00322996"/>
    <w:rsid w:val="00323F67"/>
    <w:rsid w:val="003255A6"/>
    <w:rsid w:val="0032607C"/>
    <w:rsid w:val="00326359"/>
    <w:rsid w:val="003272C4"/>
    <w:rsid w:val="003315E5"/>
    <w:rsid w:val="00332FE6"/>
    <w:rsid w:val="00334A09"/>
    <w:rsid w:val="0033573B"/>
    <w:rsid w:val="00336734"/>
    <w:rsid w:val="00337964"/>
    <w:rsid w:val="00341C3C"/>
    <w:rsid w:val="00342117"/>
    <w:rsid w:val="003422ED"/>
    <w:rsid w:val="00342895"/>
    <w:rsid w:val="003429F7"/>
    <w:rsid w:val="0034371E"/>
    <w:rsid w:val="00343FB1"/>
    <w:rsid w:val="003465C4"/>
    <w:rsid w:val="00346602"/>
    <w:rsid w:val="00346B0F"/>
    <w:rsid w:val="0035387B"/>
    <w:rsid w:val="003539F5"/>
    <w:rsid w:val="0035798E"/>
    <w:rsid w:val="00357B61"/>
    <w:rsid w:val="00357BAE"/>
    <w:rsid w:val="00361DF8"/>
    <w:rsid w:val="00364E16"/>
    <w:rsid w:val="00366D01"/>
    <w:rsid w:val="00366D03"/>
    <w:rsid w:val="0036788D"/>
    <w:rsid w:val="00367FE6"/>
    <w:rsid w:val="003705C8"/>
    <w:rsid w:val="00371395"/>
    <w:rsid w:val="00371872"/>
    <w:rsid w:val="00371D85"/>
    <w:rsid w:val="00373C37"/>
    <w:rsid w:val="00375BD1"/>
    <w:rsid w:val="003763F1"/>
    <w:rsid w:val="00376B6A"/>
    <w:rsid w:val="003770B7"/>
    <w:rsid w:val="0038068D"/>
    <w:rsid w:val="00380D56"/>
    <w:rsid w:val="00382253"/>
    <w:rsid w:val="003825A5"/>
    <w:rsid w:val="003829FF"/>
    <w:rsid w:val="00384A50"/>
    <w:rsid w:val="00385E0B"/>
    <w:rsid w:val="00386E14"/>
    <w:rsid w:val="00387F0A"/>
    <w:rsid w:val="00390FCA"/>
    <w:rsid w:val="00391B6D"/>
    <w:rsid w:val="003936AD"/>
    <w:rsid w:val="003958D3"/>
    <w:rsid w:val="00395907"/>
    <w:rsid w:val="00395963"/>
    <w:rsid w:val="003976AD"/>
    <w:rsid w:val="00397BAA"/>
    <w:rsid w:val="00397D4B"/>
    <w:rsid w:val="003A07BE"/>
    <w:rsid w:val="003A0B93"/>
    <w:rsid w:val="003A0F99"/>
    <w:rsid w:val="003A23A4"/>
    <w:rsid w:val="003A3342"/>
    <w:rsid w:val="003A3CA3"/>
    <w:rsid w:val="003A3E78"/>
    <w:rsid w:val="003A4B89"/>
    <w:rsid w:val="003A4CA9"/>
    <w:rsid w:val="003A6566"/>
    <w:rsid w:val="003A7745"/>
    <w:rsid w:val="003A7A83"/>
    <w:rsid w:val="003B0D6C"/>
    <w:rsid w:val="003B1387"/>
    <w:rsid w:val="003B21E2"/>
    <w:rsid w:val="003B2AFF"/>
    <w:rsid w:val="003B2C7F"/>
    <w:rsid w:val="003B2CAF"/>
    <w:rsid w:val="003B2E7D"/>
    <w:rsid w:val="003B6670"/>
    <w:rsid w:val="003B76ED"/>
    <w:rsid w:val="003B78A3"/>
    <w:rsid w:val="003C03FB"/>
    <w:rsid w:val="003C2282"/>
    <w:rsid w:val="003C2AFC"/>
    <w:rsid w:val="003C2DFF"/>
    <w:rsid w:val="003C367C"/>
    <w:rsid w:val="003C53B2"/>
    <w:rsid w:val="003C6E38"/>
    <w:rsid w:val="003C7626"/>
    <w:rsid w:val="003D085B"/>
    <w:rsid w:val="003D107F"/>
    <w:rsid w:val="003D1689"/>
    <w:rsid w:val="003D47AF"/>
    <w:rsid w:val="003D5EBD"/>
    <w:rsid w:val="003D6BF3"/>
    <w:rsid w:val="003D713C"/>
    <w:rsid w:val="003D7AE2"/>
    <w:rsid w:val="003D7F7E"/>
    <w:rsid w:val="003E0DC5"/>
    <w:rsid w:val="003E4E50"/>
    <w:rsid w:val="003E5068"/>
    <w:rsid w:val="003E56F6"/>
    <w:rsid w:val="003E5750"/>
    <w:rsid w:val="003E5B6B"/>
    <w:rsid w:val="003E6865"/>
    <w:rsid w:val="003F1314"/>
    <w:rsid w:val="003F1347"/>
    <w:rsid w:val="003F1E90"/>
    <w:rsid w:val="003F27F4"/>
    <w:rsid w:val="003F29CF"/>
    <w:rsid w:val="003F3CC0"/>
    <w:rsid w:val="003F3FAB"/>
    <w:rsid w:val="003F4EAF"/>
    <w:rsid w:val="003F620D"/>
    <w:rsid w:val="003F7BE6"/>
    <w:rsid w:val="00400D39"/>
    <w:rsid w:val="00400EBF"/>
    <w:rsid w:val="0040362A"/>
    <w:rsid w:val="0040362C"/>
    <w:rsid w:val="0040416A"/>
    <w:rsid w:val="00407A48"/>
    <w:rsid w:val="00410057"/>
    <w:rsid w:val="004105D0"/>
    <w:rsid w:val="00411C4B"/>
    <w:rsid w:val="004127ED"/>
    <w:rsid w:val="0041297C"/>
    <w:rsid w:val="00412B71"/>
    <w:rsid w:val="00412E77"/>
    <w:rsid w:val="00414344"/>
    <w:rsid w:val="004152C2"/>
    <w:rsid w:val="004155F2"/>
    <w:rsid w:val="004162CA"/>
    <w:rsid w:val="00420164"/>
    <w:rsid w:val="0042053A"/>
    <w:rsid w:val="00420995"/>
    <w:rsid w:val="00422608"/>
    <w:rsid w:val="004228F0"/>
    <w:rsid w:val="00423F60"/>
    <w:rsid w:val="00424880"/>
    <w:rsid w:val="0042635F"/>
    <w:rsid w:val="004310B1"/>
    <w:rsid w:val="00434CD0"/>
    <w:rsid w:val="00435EB6"/>
    <w:rsid w:val="0043626F"/>
    <w:rsid w:val="004374A5"/>
    <w:rsid w:val="00437D4A"/>
    <w:rsid w:val="004406C4"/>
    <w:rsid w:val="00441064"/>
    <w:rsid w:val="004425B5"/>
    <w:rsid w:val="00442E0F"/>
    <w:rsid w:val="00443A66"/>
    <w:rsid w:val="00443BFD"/>
    <w:rsid w:val="00444576"/>
    <w:rsid w:val="00444D7D"/>
    <w:rsid w:val="00445365"/>
    <w:rsid w:val="004458C6"/>
    <w:rsid w:val="00445E33"/>
    <w:rsid w:val="00451155"/>
    <w:rsid w:val="004531C4"/>
    <w:rsid w:val="0045431F"/>
    <w:rsid w:val="00454CCC"/>
    <w:rsid w:val="004556B0"/>
    <w:rsid w:val="00455BB5"/>
    <w:rsid w:val="00456B82"/>
    <w:rsid w:val="004575A7"/>
    <w:rsid w:val="00460C54"/>
    <w:rsid w:val="00461303"/>
    <w:rsid w:val="00461743"/>
    <w:rsid w:val="00461911"/>
    <w:rsid w:val="00462A5C"/>
    <w:rsid w:val="00462AEF"/>
    <w:rsid w:val="00464DAD"/>
    <w:rsid w:val="004655AE"/>
    <w:rsid w:val="004664DA"/>
    <w:rsid w:val="00466D69"/>
    <w:rsid w:val="00467060"/>
    <w:rsid w:val="004702E2"/>
    <w:rsid w:val="00470B0B"/>
    <w:rsid w:val="00470BA8"/>
    <w:rsid w:val="00472CCC"/>
    <w:rsid w:val="004731EF"/>
    <w:rsid w:val="00473644"/>
    <w:rsid w:val="0047391F"/>
    <w:rsid w:val="0047464E"/>
    <w:rsid w:val="004748B5"/>
    <w:rsid w:val="00474E71"/>
    <w:rsid w:val="00474F6A"/>
    <w:rsid w:val="00475144"/>
    <w:rsid w:val="00476BF0"/>
    <w:rsid w:val="00477675"/>
    <w:rsid w:val="00480B1C"/>
    <w:rsid w:val="00483C53"/>
    <w:rsid w:val="00485062"/>
    <w:rsid w:val="004854BD"/>
    <w:rsid w:val="0048705E"/>
    <w:rsid w:val="004902CB"/>
    <w:rsid w:val="004905CF"/>
    <w:rsid w:val="004911C7"/>
    <w:rsid w:val="00491730"/>
    <w:rsid w:val="00491759"/>
    <w:rsid w:val="0049263F"/>
    <w:rsid w:val="00492AC2"/>
    <w:rsid w:val="00493345"/>
    <w:rsid w:val="00493B8F"/>
    <w:rsid w:val="00495B51"/>
    <w:rsid w:val="00495C9C"/>
    <w:rsid w:val="004962EC"/>
    <w:rsid w:val="00497EAF"/>
    <w:rsid w:val="004A010B"/>
    <w:rsid w:val="004A137A"/>
    <w:rsid w:val="004A299F"/>
    <w:rsid w:val="004A2BD9"/>
    <w:rsid w:val="004A337F"/>
    <w:rsid w:val="004A3E0F"/>
    <w:rsid w:val="004A5F18"/>
    <w:rsid w:val="004A62CB"/>
    <w:rsid w:val="004A6C82"/>
    <w:rsid w:val="004B42BC"/>
    <w:rsid w:val="004B57D3"/>
    <w:rsid w:val="004B6C4F"/>
    <w:rsid w:val="004B7BF4"/>
    <w:rsid w:val="004C0F3F"/>
    <w:rsid w:val="004C10E7"/>
    <w:rsid w:val="004C1244"/>
    <w:rsid w:val="004C163F"/>
    <w:rsid w:val="004C1F80"/>
    <w:rsid w:val="004C2032"/>
    <w:rsid w:val="004C278C"/>
    <w:rsid w:val="004C307F"/>
    <w:rsid w:val="004C4CB3"/>
    <w:rsid w:val="004C55C6"/>
    <w:rsid w:val="004C5E8F"/>
    <w:rsid w:val="004C5F2D"/>
    <w:rsid w:val="004C7353"/>
    <w:rsid w:val="004D0B46"/>
    <w:rsid w:val="004D1EB5"/>
    <w:rsid w:val="004D32E2"/>
    <w:rsid w:val="004D4C12"/>
    <w:rsid w:val="004D55FF"/>
    <w:rsid w:val="004D5AF4"/>
    <w:rsid w:val="004D5D5B"/>
    <w:rsid w:val="004D6BF2"/>
    <w:rsid w:val="004D7358"/>
    <w:rsid w:val="004E0A0C"/>
    <w:rsid w:val="004E0FD6"/>
    <w:rsid w:val="004E24B6"/>
    <w:rsid w:val="004E39F1"/>
    <w:rsid w:val="004E3FE8"/>
    <w:rsid w:val="004E4ED0"/>
    <w:rsid w:val="004E5693"/>
    <w:rsid w:val="004E65CD"/>
    <w:rsid w:val="004E7882"/>
    <w:rsid w:val="004F0991"/>
    <w:rsid w:val="004F10AF"/>
    <w:rsid w:val="004F131A"/>
    <w:rsid w:val="004F1389"/>
    <w:rsid w:val="004F2609"/>
    <w:rsid w:val="004F2CDD"/>
    <w:rsid w:val="004F30B3"/>
    <w:rsid w:val="004F392F"/>
    <w:rsid w:val="004F41C0"/>
    <w:rsid w:val="004F4C9A"/>
    <w:rsid w:val="004F7110"/>
    <w:rsid w:val="005027D6"/>
    <w:rsid w:val="0050301D"/>
    <w:rsid w:val="00503BB3"/>
    <w:rsid w:val="00504759"/>
    <w:rsid w:val="00504991"/>
    <w:rsid w:val="00507A89"/>
    <w:rsid w:val="00510992"/>
    <w:rsid w:val="00510E89"/>
    <w:rsid w:val="00511355"/>
    <w:rsid w:val="00511540"/>
    <w:rsid w:val="0051198F"/>
    <w:rsid w:val="005127DA"/>
    <w:rsid w:val="0051400D"/>
    <w:rsid w:val="0051428C"/>
    <w:rsid w:val="005148AA"/>
    <w:rsid w:val="00514B1C"/>
    <w:rsid w:val="00514D1F"/>
    <w:rsid w:val="0051508D"/>
    <w:rsid w:val="005155C4"/>
    <w:rsid w:val="00515A6F"/>
    <w:rsid w:val="005168C2"/>
    <w:rsid w:val="00517411"/>
    <w:rsid w:val="005175AB"/>
    <w:rsid w:val="0051780C"/>
    <w:rsid w:val="00520C99"/>
    <w:rsid w:val="005214E1"/>
    <w:rsid w:val="00521926"/>
    <w:rsid w:val="00521998"/>
    <w:rsid w:val="00524162"/>
    <w:rsid w:val="00524B2E"/>
    <w:rsid w:val="00524BD5"/>
    <w:rsid w:val="00524EF0"/>
    <w:rsid w:val="00526264"/>
    <w:rsid w:val="0052631B"/>
    <w:rsid w:val="00527537"/>
    <w:rsid w:val="00531148"/>
    <w:rsid w:val="0053117D"/>
    <w:rsid w:val="005316A3"/>
    <w:rsid w:val="0053220E"/>
    <w:rsid w:val="00533DCB"/>
    <w:rsid w:val="00534F64"/>
    <w:rsid w:val="00535563"/>
    <w:rsid w:val="0053629A"/>
    <w:rsid w:val="00536DD6"/>
    <w:rsid w:val="005370C9"/>
    <w:rsid w:val="00537709"/>
    <w:rsid w:val="005402DD"/>
    <w:rsid w:val="00540352"/>
    <w:rsid w:val="005417BC"/>
    <w:rsid w:val="00541C6F"/>
    <w:rsid w:val="00542ACE"/>
    <w:rsid w:val="005432D3"/>
    <w:rsid w:val="005442ED"/>
    <w:rsid w:val="00544A22"/>
    <w:rsid w:val="005452FB"/>
    <w:rsid w:val="00550669"/>
    <w:rsid w:val="00551423"/>
    <w:rsid w:val="00552D1B"/>
    <w:rsid w:val="00553FE7"/>
    <w:rsid w:val="005544BA"/>
    <w:rsid w:val="005554D4"/>
    <w:rsid w:val="00555D6C"/>
    <w:rsid w:val="00556018"/>
    <w:rsid w:val="005561F4"/>
    <w:rsid w:val="00560BDF"/>
    <w:rsid w:val="00561047"/>
    <w:rsid w:val="00563C81"/>
    <w:rsid w:val="00565688"/>
    <w:rsid w:val="005659D0"/>
    <w:rsid w:val="00566D3F"/>
    <w:rsid w:val="00566ECC"/>
    <w:rsid w:val="0056704E"/>
    <w:rsid w:val="00570253"/>
    <w:rsid w:val="00570F51"/>
    <w:rsid w:val="00571831"/>
    <w:rsid w:val="00571C69"/>
    <w:rsid w:val="00572D0A"/>
    <w:rsid w:val="00573629"/>
    <w:rsid w:val="00573A0C"/>
    <w:rsid w:val="00573D9D"/>
    <w:rsid w:val="00574629"/>
    <w:rsid w:val="005747D0"/>
    <w:rsid w:val="00575D5A"/>
    <w:rsid w:val="005769DB"/>
    <w:rsid w:val="005775C4"/>
    <w:rsid w:val="00580A13"/>
    <w:rsid w:val="00580E07"/>
    <w:rsid w:val="00582DCC"/>
    <w:rsid w:val="00583916"/>
    <w:rsid w:val="00583962"/>
    <w:rsid w:val="00584352"/>
    <w:rsid w:val="00585116"/>
    <w:rsid w:val="005851CB"/>
    <w:rsid w:val="00586436"/>
    <w:rsid w:val="00590225"/>
    <w:rsid w:val="0059134B"/>
    <w:rsid w:val="0059225A"/>
    <w:rsid w:val="00594096"/>
    <w:rsid w:val="005941BA"/>
    <w:rsid w:val="005955C3"/>
    <w:rsid w:val="00595B90"/>
    <w:rsid w:val="00595DC3"/>
    <w:rsid w:val="005969A0"/>
    <w:rsid w:val="00596CA2"/>
    <w:rsid w:val="005A00F3"/>
    <w:rsid w:val="005A21BA"/>
    <w:rsid w:val="005A2C10"/>
    <w:rsid w:val="005A2DB4"/>
    <w:rsid w:val="005A311C"/>
    <w:rsid w:val="005A3533"/>
    <w:rsid w:val="005A3845"/>
    <w:rsid w:val="005A4138"/>
    <w:rsid w:val="005A42C0"/>
    <w:rsid w:val="005A537D"/>
    <w:rsid w:val="005A6673"/>
    <w:rsid w:val="005A67C1"/>
    <w:rsid w:val="005A6926"/>
    <w:rsid w:val="005A733F"/>
    <w:rsid w:val="005A761D"/>
    <w:rsid w:val="005A7C58"/>
    <w:rsid w:val="005B0721"/>
    <w:rsid w:val="005B0E2D"/>
    <w:rsid w:val="005B1A62"/>
    <w:rsid w:val="005B3556"/>
    <w:rsid w:val="005B3BA0"/>
    <w:rsid w:val="005B3BC9"/>
    <w:rsid w:val="005B4516"/>
    <w:rsid w:val="005B4D60"/>
    <w:rsid w:val="005B55CC"/>
    <w:rsid w:val="005B7731"/>
    <w:rsid w:val="005B787A"/>
    <w:rsid w:val="005B794C"/>
    <w:rsid w:val="005B7F09"/>
    <w:rsid w:val="005C2B78"/>
    <w:rsid w:val="005C2D2E"/>
    <w:rsid w:val="005C2D46"/>
    <w:rsid w:val="005C3226"/>
    <w:rsid w:val="005C4E67"/>
    <w:rsid w:val="005C5B2A"/>
    <w:rsid w:val="005C5BD8"/>
    <w:rsid w:val="005C6BBD"/>
    <w:rsid w:val="005D0B00"/>
    <w:rsid w:val="005D0BC9"/>
    <w:rsid w:val="005D0C90"/>
    <w:rsid w:val="005D1170"/>
    <w:rsid w:val="005D2103"/>
    <w:rsid w:val="005D2522"/>
    <w:rsid w:val="005D2C78"/>
    <w:rsid w:val="005D4992"/>
    <w:rsid w:val="005D549B"/>
    <w:rsid w:val="005D5CF7"/>
    <w:rsid w:val="005D5D6F"/>
    <w:rsid w:val="005D6091"/>
    <w:rsid w:val="005D62FD"/>
    <w:rsid w:val="005D6BEB"/>
    <w:rsid w:val="005D712C"/>
    <w:rsid w:val="005D7420"/>
    <w:rsid w:val="005E1153"/>
    <w:rsid w:val="005E15FD"/>
    <w:rsid w:val="005E18EB"/>
    <w:rsid w:val="005E3607"/>
    <w:rsid w:val="005E3785"/>
    <w:rsid w:val="005E37BE"/>
    <w:rsid w:val="005E4385"/>
    <w:rsid w:val="005E53DE"/>
    <w:rsid w:val="005F0EAE"/>
    <w:rsid w:val="005F141E"/>
    <w:rsid w:val="005F2EDF"/>
    <w:rsid w:val="005F6450"/>
    <w:rsid w:val="005F6DAE"/>
    <w:rsid w:val="005F6EB7"/>
    <w:rsid w:val="0060092D"/>
    <w:rsid w:val="006010C7"/>
    <w:rsid w:val="00602AF7"/>
    <w:rsid w:val="00602B45"/>
    <w:rsid w:val="0060352F"/>
    <w:rsid w:val="0060358A"/>
    <w:rsid w:val="00604729"/>
    <w:rsid w:val="006050D8"/>
    <w:rsid w:val="00605DC9"/>
    <w:rsid w:val="00606320"/>
    <w:rsid w:val="006073F1"/>
    <w:rsid w:val="00607594"/>
    <w:rsid w:val="006079BB"/>
    <w:rsid w:val="00607AD9"/>
    <w:rsid w:val="00607B08"/>
    <w:rsid w:val="00607D9D"/>
    <w:rsid w:val="006107AF"/>
    <w:rsid w:val="00610F31"/>
    <w:rsid w:val="00615787"/>
    <w:rsid w:val="00615F80"/>
    <w:rsid w:val="006167FC"/>
    <w:rsid w:val="006174D6"/>
    <w:rsid w:val="0061778C"/>
    <w:rsid w:val="006213DB"/>
    <w:rsid w:val="006220B0"/>
    <w:rsid w:val="00623322"/>
    <w:rsid w:val="00623E7B"/>
    <w:rsid w:val="006253A0"/>
    <w:rsid w:val="006253D4"/>
    <w:rsid w:val="006257B0"/>
    <w:rsid w:val="00625EBC"/>
    <w:rsid w:val="006321B2"/>
    <w:rsid w:val="00632E49"/>
    <w:rsid w:val="00633734"/>
    <w:rsid w:val="0063385C"/>
    <w:rsid w:val="00633CE9"/>
    <w:rsid w:val="00635F66"/>
    <w:rsid w:val="00636366"/>
    <w:rsid w:val="006363FA"/>
    <w:rsid w:val="00636741"/>
    <w:rsid w:val="00636845"/>
    <w:rsid w:val="00637F92"/>
    <w:rsid w:val="0064063A"/>
    <w:rsid w:val="006433A7"/>
    <w:rsid w:val="00643D97"/>
    <w:rsid w:val="0064486E"/>
    <w:rsid w:val="00647065"/>
    <w:rsid w:val="0064736F"/>
    <w:rsid w:val="00647F04"/>
    <w:rsid w:val="0065047A"/>
    <w:rsid w:val="0065246E"/>
    <w:rsid w:val="006524DE"/>
    <w:rsid w:val="006524E4"/>
    <w:rsid w:val="00653228"/>
    <w:rsid w:val="00654B73"/>
    <w:rsid w:val="00655B41"/>
    <w:rsid w:val="00655BA3"/>
    <w:rsid w:val="006560D5"/>
    <w:rsid w:val="00657119"/>
    <w:rsid w:val="0066160B"/>
    <w:rsid w:val="00662240"/>
    <w:rsid w:val="00663CA5"/>
    <w:rsid w:val="00664653"/>
    <w:rsid w:val="00664F3D"/>
    <w:rsid w:val="006667AA"/>
    <w:rsid w:val="00666BD4"/>
    <w:rsid w:val="00672FAB"/>
    <w:rsid w:val="00673027"/>
    <w:rsid w:val="0067463C"/>
    <w:rsid w:val="00674806"/>
    <w:rsid w:val="006757AE"/>
    <w:rsid w:val="00676BEA"/>
    <w:rsid w:val="0067773F"/>
    <w:rsid w:val="00677CC2"/>
    <w:rsid w:val="00680777"/>
    <w:rsid w:val="00683065"/>
    <w:rsid w:val="0068315F"/>
    <w:rsid w:val="00683A6B"/>
    <w:rsid w:val="006851A2"/>
    <w:rsid w:val="00685796"/>
    <w:rsid w:val="0068591E"/>
    <w:rsid w:val="0068598F"/>
    <w:rsid w:val="00690CF5"/>
    <w:rsid w:val="00691075"/>
    <w:rsid w:val="006915AD"/>
    <w:rsid w:val="00691735"/>
    <w:rsid w:val="00691A3E"/>
    <w:rsid w:val="006935C6"/>
    <w:rsid w:val="0069395A"/>
    <w:rsid w:val="00693EF2"/>
    <w:rsid w:val="0069534A"/>
    <w:rsid w:val="00697D20"/>
    <w:rsid w:val="006A01E7"/>
    <w:rsid w:val="006A02E5"/>
    <w:rsid w:val="006A47F7"/>
    <w:rsid w:val="006A4DBD"/>
    <w:rsid w:val="006A5009"/>
    <w:rsid w:val="006A598D"/>
    <w:rsid w:val="006A69AD"/>
    <w:rsid w:val="006A70EA"/>
    <w:rsid w:val="006B1400"/>
    <w:rsid w:val="006B2504"/>
    <w:rsid w:val="006B2742"/>
    <w:rsid w:val="006B30B5"/>
    <w:rsid w:val="006B41BE"/>
    <w:rsid w:val="006B499F"/>
    <w:rsid w:val="006B4FC8"/>
    <w:rsid w:val="006B5065"/>
    <w:rsid w:val="006B52BF"/>
    <w:rsid w:val="006B57D1"/>
    <w:rsid w:val="006B5FE6"/>
    <w:rsid w:val="006B65AA"/>
    <w:rsid w:val="006B6B13"/>
    <w:rsid w:val="006B73B1"/>
    <w:rsid w:val="006B783B"/>
    <w:rsid w:val="006C0420"/>
    <w:rsid w:val="006C0AA6"/>
    <w:rsid w:val="006C0B2E"/>
    <w:rsid w:val="006C14B8"/>
    <w:rsid w:val="006C1993"/>
    <w:rsid w:val="006C2B7F"/>
    <w:rsid w:val="006C3D09"/>
    <w:rsid w:val="006C443E"/>
    <w:rsid w:val="006C44C2"/>
    <w:rsid w:val="006C5AE0"/>
    <w:rsid w:val="006C646D"/>
    <w:rsid w:val="006C7CD5"/>
    <w:rsid w:val="006D045C"/>
    <w:rsid w:val="006D0CE4"/>
    <w:rsid w:val="006D40C6"/>
    <w:rsid w:val="006D4F15"/>
    <w:rsid w:val="006D523C"/>
    <w:rsid w:val="006D5C3F"/>
    <w:rsid w:val="006D6E4F"/>
    <w:rsid w:val="006D75B0"/>
    <w:rsid w:val="006E064C"/>
    <w:rsid w:val="006E0818"/>
    <w:rsid w:val="006E139A"/>
    <w:rsid w:val="006E193C"/>
    <w:rsid w:val="006E320F"/>
    <w:rsid w:val="006E332B"/>
    <w:rsid w:val="006E5052"/>
    <w:rsid w:val="006E50BE"/>
    <w:rsid w:val="006E5329"/>
    <w:rsid w:val="006E6917"/>
    <w:rsid w:val="006E7E6A"/>
    <w:rsid w:val="006F0382"/>
    <w:rsid w:val="006F0F86"/>
    <w:rsid w:val="006F105E"/>
    <w:rsid w:val="006F138F"/>
    <w:rsid w:val="006F1DC7"/>
    <w:rsid w:val="006F43D9"/>
    <w:rsid w:val="006F4993"/>
    <w:rsid w:val="006F51AF"/>
    <w:rsid w:val="006F533B"/>
    <w:rsid w:val="006F54F9"/>
    <w:rsid w:val="006F5C04"/>
    <w:rsid w:val="00700823"/>
    <w:rsid w:val="00701372"/>
    <w:rsid w:val="00701712"/>
    <w:rsid w:val="0070267B"/>
    <w:rsid w:val="00702D21"/>
    <w:rsid w:val="00703616"/>
    <w:rsid w:val="00703BE2"/>
    <w:rsid w:val="0070438D"/>
    <w:rsid w:val="00704CA6"/>
    <w:rsid w:val="00704DFF"/>
    <w:rsid w:val="00704F6B"/>
    <w:rsid w:val="00705D6E"/>
    <w:rsid w:val="00707EC0"/>
    <w:rsid w:val="00707EC9"/>
    <w:rsid w:val="00712040"/>
    <w:rsid w:val="0071320E"/>
    <w:rsid w:val="0071476A"/>
    <w:rsid w:val="00717187"/>
    <w:rsid w:val="007172E9"/>
    <w:rsid w:val="00717873"/>
    <w:rsid w:val="00720631"/>
    <w:rsid w:val="0072075B"/>
    <w:rsid w:val="007223A6"/>
    <w:rsid w:val="0072485B"/>
    <w:rsid w:val="007248FE"/>
    <w:rsid w:val="00724EE3"/>
    <w:rsid w:val="00725035"/>
    <w:rsid w:val="00725701"/>
    <w:rsid w:val="007268F6"/>
    <w:rsid w:val="00726CD9"/>
    <w:rsid w:val="00726E78"/>
    <w:rsid w:val="0072775C"/>
    <w:rsid w:val="0073191D"/>
    <w:rsid w:val="00732250"/>
    <w:rsid w:val="0073225A"/>
    <w:rsid w:val="0073247D"/>
    <w:rsid w:val="0073251F"/>
    <w:rsid w:val="00732ECA"/>
    <w:rsid w:val="0073404D"/>
    <w:rsid w:val="0073447F"/>
    <w:rsid w:val="0073527A"/>
    <w:rsid w:val="007363DE"/>
    <w:rsid w:val="00736722"/>
    <w:rsid w:val="00740540"/>
    <w:rsid w:val="00741375"/>
    <w:rsid w:val="00741510"/>
    <w:rsid w:val="00741B4E"/>
    <w:rsid w:val="0074330B"/>
    <w:rsid w:val="00744158"/>
    <w:rsid w:val="00744432"/>
    <w:rsid w:val="00744D03"/>
    <w:rsid w:val="00744F31"/>
    <w:rsid w:val="007454E9"/>
    <w:rsid w:val="00745B85"/>
    <w:rsid w:val="00745E5D"/>
    <w:rsid w:val="00746435"/>
    <w:rsid w:val="00746896"/>
    <w:rsid w:val="007479EA"/>
    <w:rsid w:val="00752391"/>
    <w:rsid w:val="0075392A"/>
    <w:rsid w:val="00753EE1"/>
    <w:rsid w:val="00754F98"/>
    <w:rsid w:val="0075654C"/>
    <w:rsid w:val="00757171"/>
    <w:rsid w:val="00757C38"/>
    <w:rsid w:val="00761621"/>
    <w:rsid w:val="00761FE3"/>
    <w:rsid w:val="007620D7"/>
    <w:rsid w:val="00763A61"/>
    <w:rsid w:val="00763D47"/>
    <w:rsid w:val="00763E2E"/>
    <w:rsid w:val="00763F25"/>
    <w:rsid w:val="007641FF"/>
    <w:rsid w:val="00764643"/>
    <w:rsid w:val="00764747"/>
    <w:rsid w:val="007653C1"/>
    <w:rsid w:val="007667F0"/>
    <w:rsid w:val="00767C47"/>
    <w:rsid w:val="00767D48"/>
    <w:rsid w:val="007705A2"/>
    <w:rsid w:val="00774F34"/>
    <w:rsid w:val="00775B65"/>
    <w:rsid w:val="00776B03"/>
    <w:rsid w:val="00777400"/>
    <w:rsid w:val="00777BE6"/>
    <w:rsid w:val="00780E5E"/>
    <w:rsid w:val="00782F43"/>
    <w:rsid w:val="007834FC"/>
    <w:rsid w:val="00784066"/>
    <w:rsid w:val="00784919"/>
    <w:rsid w:val="007858C7"/>
    <w:rsid w:val="00785C33"/>
    <w:rsid w:val="0078710A"/>
    <w:rsid w:val="0079041A"/>
    <w:rsid w:val="00790C3E"/>
    <w:rsid w:val="00792C02"/>
    <w:rsid w:val="00792D89"/>
    <w:rsid w:val="00795588"/>
    <w:rsid w:val="0079652B"/>
    <w:rsid w:val="00796F04"/>
    <w:rsid w:val="00797215"/>
    <w:rsid w:val="007A042D"/>
    <w:rsid w:val="007A23DE"/>
    <w:rsid w:val="007A2976"/>
    <w:rsid w:val="007A2BC7"/>
    <w:rsid w:val="007A30C8"/>
    <w:rsid w:val="007A37A4"/>
    <w:rsid w:val="007A751A"/>
    <w:rsid w:val="007B1ED7"/>
    <w:rsid w:val="007B1F59"/>
    <w:rsid w:val="007B27FE"/>
    <w:rsid w:val="007B2F23"/>
    <w:rsid w:val="007B3E42"/>
    <w:rsid w:val="007B42F0"/>
    <w:rsid w:val="007B4DDC"/>
    <w:rsid w:val="007B5DB1"/>
    <w:rsid w:val="007B7703"/>
    <w:rsid w:val="007C0430"/>
    <w:rsid w:val="007C1775"/>
    <w:rsid w:val="007C1C8B"/>
    <w:rsid w:val="007C1D2D"/>
    <w:rsid w:val="007C2443"/>
    <w:rsid w:val="007C482A"/>
    <w:rsid w:val="007C5163"/>
    <w:rsid w:val="007C5655"/>
    <w:rsid w:val="007C566E"/>
    <w:rsid w:val="007C5EB7"/>
    <w:rsid w:val="007C6751"/>
    <w:rsid w:val="007C69F9"/>
    <w:rsid w:val="007C6D5A"/>
    <w:rsid w:val="007C6FA2"/>
    <w:rsid w:val="007C7C83"/>
    <w:rsid w:val="007D1404"/>
    <w:rsid w:val="007D3233"/>
    <w:rsid w:val="007D3648"/>
    <w:rsid w:val="007D3A9C"/>
    <w:rsid w:val="007D4FE1"/>
    <w:rsid w:val="007D56D7"/>
    <w:rsid w:val="007D578E"/>
    <w:rsid w:val="007D59DB"/>
    <w:rsid w:val="007D6415"/>
    <w:rsid w:val="007D78F6"/>
    <w:rsid w:val="007D7CB6"/>
    <w:rsid w:val="007E03C9"/>
    <w:rsid w:val="007E1514"/>
    <w:rsid w:val="007E1FCA"/>
    <w:rsid w:val="007E3D60"/>
    <w:rsid w:val="007E3E01"/>
    <w:rsid w:val="007E40B3"/>
    <w:rsid w:val="007E5079"/>
    <w:rsid w:val="007E5525"/>
    <w:rsid w:val="007E5AC5"/>
    <w:rsid w:val="007F0074"/>
    <w:rsid w:val="007F07CE"/>
    <w:rsid w:val="007F2A4E"/>
    <w:rsid w:val="007F3968"/>
    <w:rsid w:val="007F42B2"/>
    <w:rsid w:val="007F4D74"/>
    <w:rsid w:val="007F5791"/>
    <w:rsid w:val="007F6725"/>
    <w:rsid w:val="007F7046"/>
    <w:rsid w:val="007F7300"/>
    <w:rsid w:val="00800B7C"/>
    <w:rsid w:val="00800DF5"/>
    <w:rsid w:val="00801925"/>
    <w:rsid w:val="008020C9"/>
    <w:rsid w:val="0080400D"/>
    <w:rsid w:val="008040D5"/>
    <w:rsid w:val="00805388"/>
    <w:rsid w:val="008063A1"/>
    <w:rsid w:val="00806943"/>
    <w:rsid w:val="00806C57"/>
    <w:rsid w:val="008070DA"/>
    <w:rsid w:val="008077D2"/>
    <w:rsid w:val="00807A72"/>
    <w:rsid w:val="00807D9D"/>
    <w:rsid w:val="00810962"/>
    <w:rsid w:val="00811280"/>
    <w:rsid w:val="00812975"/>
    <w:rsid w:val="00817C29"/>
    <w:rsid w:val="00817D4C"/>
    <w:rsid w:val="00820B5E"/>
    <w:rsid w:val="00820CA0"/>
    <w:rsid w:val="00821391"/>
    <w:rsid w:val="00821394"/>
    <w:rsid w:val="00822851"/>
    <w:rsid w:val="00824B77"/>
    <w:rsid w:val="00825881"/>
    <w:rsid w:val="00825BDD"/>
    <w:rsid w:val="00825F14"/>
    <w:rsid w:val="00826128"/>
    <w:rsid w:val="0082618F"/>
    <w:rsid w:val="00826BD9"/>
    <w:rsid w:val="0082740D"/>
    <w:rsid w:val="008278D9"/>
    <w:rsid w:val="00831D52"/>
    <w:rsid w:val="0083207C"/>
    <w:rsid w:val="00832EFD"/>
    <w:rsid w:val="008337ED"/>
    <w:rsid w:val="008344B1"/>
    <w:rsid w:val="00834666"/>
    <w:rsid w:val="00836E0A"/>
    <w:rsid w:val="00840700"/>
    <w:rsid w:val="008418FC"/>
    <w:rsid w:val="008420F2"/>
    <w:rsid w:val="0084239B"/>
    <w:rsid w:val="00842722"/>
    <w:rsid w:val="00842BEE"/>
    <w:rsid w:val="00844762"/>
    <w:rsid w:val="00844B13"/>
    <w:rsid w:val="0084561E"/>
    <w:rsid w:val="00845C20"/>
    <w:rsid w:val="00846A14"/>
    <w:rsid w:val="008473C3"/>
    <w:rsid w:val="008479B5"/>
    <w:rsid w:val="008512D2"/>
    <w:rsid w:val="00852424"/>
    <w:rsid w:val="00852495"/>
    <w:rsid w:val="00852886"/>
    <w:rsid w:val="0085557A"/>
    <w:rsid w:val="00856B73"/>
    <w:rsid w:val="008571BB"/>
    <w:rsid w:val="008575DD"/>
    <w:rsid w:val="00861D1B"/>
    <w:rsid w:val="008621CD"/>
    <w:rsid w:val="00862B59"/>
    <w:rsid w:val="0086368B"/>
    <w:rsid w:val="00867A62"/>
    <w:rsid w:val="00867B3F"/>
    <w:rsid w:val="008707F1"/>
    <w:rsid w:val="00871CEB"/>
    <w:rsid w:val="00872B2C"/>
    <w:rsid w:val="0087389C"/>
    <w:rsid w:val="008743E6"/>
    <w:rsid w:val="00874BEC"/>
    <w:rsid w:val="00874CE9"/>
    <w:rsid w:val="0087525A"/>
    <w:rsid w:val="0087592B"/>
    <w:rsid w:val="00880179"/>
    <w:rsid w:val="0088018B"/>
    <w:rsid w:val="00880512"/>
    <w:rsid w:val="008809A9"/>
    <w:rsid w:val="0088171C"/>
    <w:rsid w:val="00881F39"/>
    <w:rsid w:val="008822AD"/>
    <w:rsid w:val="00882CE7"/>
    <w:rsid w:val="0088398E"/>
    <w:rsid w:val="008842D5"/>
    <w:rsid w:val="008853F2"/>
    <w:rsid w:val="008864A8"/>
    <w:rsid w:val="00886752"/>
    <w:rsid w:val="00890233"/>
    <w:rsid w:val="008905DE"/>
    <w:rsid w:val="0089093D"/>
    <w:rsid w:val="008926EE"/>
    <w:rsid w:val="008928CF"/>
    <w:rsid w:val="0089357F"/>
    <w:rsid w:val="00893E14"/>
    <w:rsid w:val="008949EC"/>
    <w:rsid w:val="008950D1"/>
    <w:rsid w:val="008956D8"/>
    <w:rsid w:val="00897B20"/>
    <w:rsid w:val="008A0FD5"/>
    <w:rsid w:val="008A17ED"/>
    <w:rsid w:val="008A2369"/>
    <w:rsid w:val="008A2842"/>
    <w:rsid w:val="008A3476"/>
    <w:rsid w:val="008A4180"/>
    <w:rsid w:val="008A43E4"/>
    <w:rsid w:val="008A44B5"/>
    <w:rsid w:val="008A51D6"/>
    <w:rsid w:val="008A56DA"/>
    <w:rsid w:val="008A70CB"/>
    <w:rsid w:val="008B0758"/>
    <w:rsid w:val="008B0A23"/>
    <w:rsid w:val="008B0C5F"/>
    <w:rsid w:val="008B108F"/>
    <w:rsid w:val="008B1903"/>
    <w:rsid w:val="008B26DF"/>
    <w:rsid w:val="008B2C38"/>
    <w:rsid w:val="008B473B"/>
    <w:rsid w:val="008B5C97"/>
    <w:rsid w:val="008B6446"/>
    <w:rsid w:val="008B6A16"/>
    <w:rsid w:val="008B7112"/>
    <w:rsid w:val="008B756A"/>
    <w:rsid w:val="008B79D6"/>
    <w:rsid w:val="008B7F99"/>
    <w:rsid w:val="008C0651"/>
    <w:rsid w:val="008C0963"/>
    <w:rsid w:val="008C0C64"/>
    <w:rsid w:val="008C12F0"/>
    <w:rsid w:val="008C2121"/>
    <w:rsid w:val="008C2155"/>
    <w:rsid w:val="008C3A28"/>
    <w:rsid w:val="008C4709"/>
    <w:rsid w:val="008C4CE6"/>
    <w:rsid w:val="008C58DB"/>
    <w:rsid w:val="008C74B0"/>
    <w:rsid w:val="008D0EC2"/>
    <w:rsid w:val="008D0FB8"/>
    <w:rsid w:val="008D238B"/>
    <w:rsid w:val="008D25AB"/>
    <w:rsid w:val="008D3BC9"/>
    <w:rsid w:val="008D3F53"/>
    <w:rsid w:val="008D41B8"/>
    <w:rsid w:val="008D447F"/>
    <w:rsid w:val="008D4DBC"/>
    <w:rsid w:val="008D6728"/>
    <w:rsid w:val="008D7331"/>
    <w:rsid w:val="008E0CD6"/>
    <w:rsid w:val="008E0E48"/>
    <w:rsid w:val="008E10ED"/>
    <w:rsid w:val="008E127F"/>
    <w:rsid w:val="008E1567"/>
    <w:rsid w:val="008E1C1C"/>
    <w:rsid w:val="008E50D2"/>
    <w:rsid w:val="008E5AF6"/>
    <w:rsid w:val="008F190B"/>
    <w:rsid w:val="008F1C1C"/>
    <w:rsid w:val="008F1FB8"/>
    <w:rsid w:val="008F26AB"/>
    <w:rsid w:val="008F37A0"/>
    <w:rsid w:val="008F3CC5"/>
    <w:rsid w:val="008F54BC"/>
    <w:rsid w:val="008F699B"/>
    <w:rsid w:val="008F6B35"/>
    <w:rsid w:val="008F7703"/>
    <w:rsid w:val="008F7B07"/>
    <w:rsid w:val="00902AC5"/>
    <w:rsid w:val="00902B01"/>
    <w:rsid w:val="00902BA3"/>
    <w:rsid w:val="00903499"/>
    <w:rsid w:val="00904DE5"/>
    <w:rsid w:val="0090594F"/>
    <w:rsid w:val="00905EE8"/>
    <w:rsid w:val="00906105"/>
    <w:rsid w:val="009071F6"/>
    <w:rsid w:val="0091035F"/>
    <w:rsid w:val="009103B7"/>
    <w:rsid w:val="00910453"/>
    <w:rsid w:val="00912A01"/>
    <w:rsid w:val="00912C24"/>
    <w:rsid w:val="009155CA"/>
    <w:rsid w:val="009170AF"/>
    <w:rsid w:val="00921044"/>
    <w:rsid w:val="00921C12"/>
    <w:rsid w:val="00921D13"/>
    <w:rsid w:val="00923175"/>
    <w:rsid w:val="00924520"/>
    <w:rsid w:val="00924A25"/>
    <w:rsid w:val="00924CA8"/>
    <w:rsid w:val="00925856"/>
    <w:rsid w:val="00925B2D"/>
    <w:rsid w:val="009278D8"/>
    <w:rsid w:val="009305F5"/>
    <w:rsid w:val="00930B44"/>
    <w:rsid w:val="0093165D"/>
    <w:rsid w:val="00932B6C"/>
    <w:rsid w:val="00933D0C"/>
    <w:rsid w:val="00936452"/>
    <w:rsid w:val="00936702"/>
    <w:rsid w:val="009367C5"/>
    <w:rsid w:val="00940575"/>
    <w:rsid w:val="00941758"/>
    <w:rsid w:val="00941A47"/>
    <w:rsid w:val="00941DEA"/>
    <w:rsid w:val="00942705"/>
    <w:rsid w:val="009436B9"/>
    <w:rsid w:val="009439FE"/>
    <w:rsid w:val="00943C7F"/>
    <w:rsid w:val="00944DDB"/>
    <w:rsid w:val="00944F92"/>
    <w:rsid w:val="009455CF"/>
    <w:rsid w:val="00945E1E"/>
    <w:rsid w:val="0095292C"/>
    <w:rsid w:val="0095466D"/>
    <w:rsid w:val="009560E1"/>
    <w:rsid w:val="009561D4"/>
    <w:rsid w:val="009566BC"/>
    <w:rsid w:val="00957856"/>
    <w:rsid w:val="00960252"/>
    <w:rsid w:val="00961561"/>
    <w:rsid w:val="0096327A"/>
    <w:rsid w:val="00963480"/>
    <w:rsid w:val="00964AB1"/>
    <w:rsid w:val="00964C80"/>
    <w:rsid w:val="00964F51"/>
    <w:rsid w:val="0096598A"/>
    <w:rsid w:val="009661F9"/>
    <w:rsid w:val="009665BE"/>
    <w:rsid w:val="00966748"/>
    <w:rsid w:val="00967574"/>
    <w:rsid w:val="009706AB"/>
    <w:rsid w:val="009722CD"/>
    <w:rsid w:val="009723D6"/>
    <w:rsid w:val="00973665"/>
    <w:rsid w:val="00974808"/>
    <w:rsid w:val="00975431"/>
    <w:rsid w:val="0097577A"/>
    <w:rsid w:val="00975B27"/>
    <w:rsid w:val="00977818"/>
    <w:rsid w:val="00977D5C"/>
    <w:rsid w:val="00980431"/>
    <w:rsid w:val="00980593"/>
    <w:rsid w:val="00983C45"/>
    <w:rsid w:val="009849B7"/>
    <w:rsid w:val="0098751E"/>
    <w:rsid w:val="009907AF"/>
    <w:rsid w:val="0099090C"/>
    <w:rsid w:val="00990969"/>
    <w:rsid w:val="00990C31"/>
    <w:rsid w:val="00991674"/>
    <w:rsid w:val="00991FCE"/>
    <w:rsid w:val="009942EF"/>
    <w:rsid w:val="00995118"/>
    <w:rsid w:val="00995417"/>
    <w:rsid w:val="009967D6"/>
    <w:rsid w:val="009A0E9F"/>
    <w:rsid w:val="009A0EDD"/>
    <w:rsid w:val="009A11A5"/>
    <w:rsid w:val="009A2051"/>
    <w:rsid w:val="009A2876"/>
    <w:rsid w:val="009A3AFF"/>
    <w:rsid w:val="009A3E2D"/>
    <w:rsid w:val="009A4ED7"/>
    <w:rsid w:val="009A605E"/>
    <w:rsid w:val="009A7863"/>
    <w:rsid w:val="009A79B9"/>
    <w:rsid w:val="009A79DB"/>
    <w:rsid w:val="009B0A6C"/>
    <w:rsid w:val="009B16E0"/>
    <w:rsid w:val="009B1F8B"/>
    <w:rsid w:val="009B2512"/>
    <w:rsid w:val="009B2521"/>
    <w:rsid w:val="009B45B2"/>
    <w:rsid w:val="009B52B7"/>
    <w:rsid w:val="009B5CDA"/>
    <w:rsid w:val="009B673C"/>
    <w:rsid w:val="009B68F5"/>
    <w:rsid w:val="009B6B7D"/>
    <w:rsid w:val="009B75AD"/>
    <w:rsid w:val="009B789E"/>
    <w:rsid w:val="009C04D3"/>
    <w:rsid w:val="009C0C81"/>
    <w:rsid w:val="009C2167"/>
    <w:rsid w:val="009C323C"/>
    <w:rsid w:val="009C3468"/>
    <w:rsid w:val="009C34A0"/>
    <w:rsid w:val="009C3697"/>
    <w:rsid w:val="009C3B3E"/>
    <w:rsid w:val="009C3E49"/>
    <w:rsid w:val="009C576F"/>
    <w:rsid w:val="009C6881"/>
    <w:rsid w:val="009D0862"/>
    <w:rsid w:val="009D0FAD"/>
    <w:rsid w:val="009D22F8"/>
    <w:rsid w:val="009D332C"/>
    <w:rsid w:val="009D3451"/>
    <w:rsid w:val="009D363F"/>
    <w:rsid w:val="009D437F"/>
    <w:rsid w:val="009D4812"/>
    <w:rsid w:val="009D5131"/>
    <w:rsid w:val="009D5F4C"/>
    <w:rsid w:val="009D608C"/>
    <w:rsid w:val="009D61BF"/>
    <w:rsid w:val="009D71A1"/>
    <w:rsid w:val="009E1554"/>
    <w:rsid w:val="009E5CFC"/>
    <w:rsid w:val="009E636F"/>
    <w:rsid w:val="009E64E4"/>
    <w:rsid w:val="009E6D08"/>
    <w:rsid w:val="009E779E"/>
    <w:rsid w:val="009E7807"/>
    <w:rsid w:val="009E7839"/>
    <w:rsid w:val="009F0B7B"/>
    <w:rsid w:val="009F1D4B"/>
    <w:rsid w:val="009F2FDE"/>
    <w:rsid w:val="009F4729"/>
    <w:rsid w:val="009F48D3"/>
    <w:rsid w:val="009F5159"/>
    <w:rsid w:val="009F51EA"/>
    <w:rsid w:val="009F6DE1"/>
    <w:rsid w:val="00A01C07"/>
    <w:rsid w:val="00A01C55"/>
    <w:rsid w:val="00A03DD0"/>
    <w:rsid w:val="00A04A82"/>
    <w:rsid w:val="00A04FDE"/>
    <w:rsid w:val="00A056D7"/>
    <w:rsid w:val="00A0641D"/>
    <w:rsid w:val="00A06C6B"/>
    <w:rsid w:val="00A07845"/>
    <w:rsid w:val="00A102AE"/>
    <w:rsid w:val="00A1164D"/>
    <w:rsid w:val="00A15504"/>
    <w:rsid w:val="00A16A28"/>
    <w:rsid w:val="00A16C7B"/>
    <w:rsid w:val="00A178D1"/>
    <w:rsid w:val="00A20262"/>
    <w:rsid w:val="00A213E1"/>
    <w:rsid w:val="00A216DA"/>
    <w:rsid w:val="00A21725"/>
    <w:rsid w:val="00A228FD"/>
    <w:rsid w:val="00A2390B"/>
    <w:rsid w:val="00A239D5"/>
    <w:rsid w:val="00A2463F"/>
    <w:rsid w:val="00A24652"/>
    <w:rsid w:val="00A24F8D"/>
    <w:rsid w:val="00A25368"/>
    <w:rsid w:val="00A25804"/>
    <w:rsid w:val="00A26481"/>
    <w:rsid w:val="00A26D96"/>
    <w:rsid w:val="00A30F6B"/>
    <w:rsid w:val="00A31970"/>
    <w:rsid w:val="00A31C6E"/>
    <w:rsid w:val="00A32817"/>
    <w:rsid w:val="00A32BC5"/>
    <w:rsid w:val="00A336BE"/>
    <w:rsid w:val="00A34B5E"/>
    <w:rsid w:val="00A36221"/>
    <w:rsid w:val="00A36A51"/>
    <w:rsid w:val="00A377D3"/>
    <w:rsid w:val="00A37B17"/>
    <w:rsid w:val="00A41E19"/>
    <w:rsid w:val="00A43FDD"/>
    <w:rsid w:val="00A44795"/>
    <w:rsid w:val="00A44C65"/>
    <w:rsid w:val="00A45956"/>
    <w:rsid w:val="00A467A8"/>
    <w:rsid w:val="00A46DBD"/>
    <w:rsid w:val="00A4759B"/>
    <w:rsid w:val="00A50631"/>
    <w:rsid w:val="00A510C4"/>
    <w:rsid w:val="00A513E9"/>
    <w:rsid w:val="00A528B3"/>
    <w:rsid w:val="00A53262"/>
    <w:rsid w:val="00A5394E"/>
    <w:rsid w:val="00A53EA1"/>
    <w:rsid w:val="00A53F96"/>
    <w:rsid w:val="00A54239"/>
    <w:rsid w:val="00A54463"/>
    <w:rsid w:val="00A54B89"/>
    <w:rsid w:val="00A56FD3"/>
    <w:rsid w:val="00A60334"/>
    <w:rsid w:val="00A610D0"/>
    <w:rsid w:val="00A6173C"/>
    <w:rsid w:val="00A637DF"/>
    <w:rsid w:val="00A63970"/>
    <w:rsid w:val="00A6563A"/>
    <w:rsid w:val="00A66FAE"/>
    <w:rsid w:val="00A67C14"/>
    <w:rsid w:val="00A70431"/>
    <w:rsid w:val="00A70B91"/>
    <w:rsid w:val="00A714FC"/>
    <w:rsid w:val="00A72461"/>
    <w:rsid w:val="00A74284"/>
    <w:rsid w:val="00A743C3"/>
    <w:rsid w:val="00A74790"/>
    <w:rsid w:val="00A74B51"/>
    <w:rsid w:val="00A772F9"/>
    <w:rsid w:val="00A7781D"/>
    <w:rsid w:val="00A77ECA"/>
    <w:rsid w:val="00A80837"/>
    <w:rsid w:val="00A8103D"/>
    <w:rsid w:val="00A81C7B"/>
    <w:rsid w:val="00A822E7"/>
    <w:rsid w:val="00A85346"/>
    <w:rsid w:val="00A86683"/>
    <w:rsid w:val="00A876C6"/>
    <w:rsid w:val="00A87A40"/>
    <w:rsid w:val="00A90442"/>
    <w:rsid w:val="00A90519"/>
    <w:rsid w:val="00A90D66"/>
    <w:rsid w:val="00A91D8B"/>
    <w:rsid w:val="00A91E5E"/>
    <w:rsid w:val="00A92964"/>
    <w:rsid w:val="00A93E5E"/>
    <w:rsid w:val="00A946A4"/>
    <w:rsid w:val="00A951C2"/>
    <w:rsid w:val="00A96431"/>
    <w:rsid w:val="00A96E5D"/>
    <w:rsid w:val="00A97116"/>
    <w:rsid w:val="00AA114E"/>
    <w:rsid w:val="00AA1839"/>
    <w:rsid w:val="00AA27D5"/>
    <w:rsid w:val="00AA2BC4"/>
    <w:rsid w:val="00AA2E95"/>
    <w:rsid w:val="00AA3DF8"/>
    <w:rsid w:val="00AA5012"/>
    <w:rsid w:val="00AA654F"/>
    <w:rsid w:val="00AA6982"/>
    <w:rsid w:val="00AA75E7"/>
    <w:rsid w:val="00AA7B97"/>
    <w:rsid w:val="00AB0923"/>
    <w:rsid w:val="00AB18A5"/>
    <w:rsid w:val="00AB236B"/>
    <w:rsid w:val="00AB4165"/>
    <w:rsid w:val="00AB47BA"/>
    <w:rsid w:val="00AB48DE"/>
    <w:rsid w:val="00AB4AFE"/>
    <w:rsid w:val="00AB4D7E"/>
    <w:rsid w:val="00AB5306"/>
    <w:rsid w:val="00AB5DCC"/>
    <w:rsid w:val="00AB690C"/>
    <w:rsid w:val="00AB6D30"/>
    <w:rsid w:val="00AB719F"/>
    <w:rsid w:val="00AB7737"/>
    <w:rsid w:val="00AB781D"/>
    <w:rsid w:val="00AB79A7"/>
    <w:rsid w:val="00AB7AED"/>
    <w:rsid w:val="00AB7DE3"/>
    <w:rsid w:val="00AB7FCA"/>
    <w:rsid w:val="00AC0687"/>
    <w:rsid w:val="00AC0B65"/>
    <w:rsid w:val="00AC1E70"/>
    <w:rsid w:val="00AC2451"/>
    <w:rsid w:val="00AC2C71"/>
    <w:rsid w:val="00AC3E60"/>
    <w:rsid w:val="00AC3EF2"/>
    <w:rsid w:val="00AC3FC5"/>
    <w:rsid w:val="00AC71A6"/>
    <w:rsid w:val="00AC73DF"/>
    <w:rsid w:val="00AC7BA0"/>
    <w:rsid w:val="00AC7C01"/>
    <w:rsid w:val="00AC7FF6"/>
    <w:rsid w:val="00AD26AB"/>
    <w:rsid w:val="00AD36DD"/>
    <w:rsid w:val="00AD4BBA"/>
    <w:rsid w:val="00AD6276"/>
    <w:rsid w:val="00AD6995"/>
    <w:rsid w:val="00AD6BCC"/>
    <w:rsid w:val="00AD6D6B"/>
    <w:rsid w:val="00AD720C"/>
    <w:rsid w:val="00AD7B48"/>
    <w:rsid w:val="00AE0705"/>
    <w:rsid w:val="00AE1165"/>
    <w:rsid w:val="00AE2021"/>
    <w:rsid w:val="00AE2A61"/>
    <w:rsid w:val="00AE53E0"/>
    <w:rsid w:val="00AF1ED9"/>
    <w:rsid w:val="00AF24AF"/>
    <w:rsid w:val="00AF2F9C"/>
    <w:rsid w:val="00AF3F99"/>
    <w:rsid w:val="00AF4890"/>
    <w:rsid w:val="00AF7340"/>
    <w:rsid w:val="00AF7FE2"/>
    <w:rsid w:val="00B0178E"/>
    <w:rsid w:val="00B0378D"/>
    <w:rsid w:val="00B03824"/>
    <w:rsid w:val="00B0525B"/>
    <w:rsid w:val="00B05DE9"/>
    <w:rsid w:val="00B06B29"/>
    <w:rsid w:val="00B06E9D"/>
    <w:rsid w:val="00B10156"/>
    <w:rsid w:val="00B1155C"/>
    <w:rsid w:val="00B13944"/>
    <w:rsid w:val="00B13AE8"/>
    <w:rsid w:val="00B1602A"/>
    <w:rsid w:val="00B161AF"/>
    <w:rsid w:val="00B17960"/>
    <w:rsid w:val="00B21642"/>
    <w:rsid w:val="00B21FB9"/>
    <w:rsid w:val="00B22244"/>
    <w:rsid w:val="00B224F7"/>
    <w:rsid w:val="00B22E65"/>
    <w:rsid w:val="00B22FBE"/>
    <w:rsid w:val="00B2346D"/>
    <w:rsid w:val="00B23A86"/>
    <w:rsid w:val="00B23C6F"/>
    <w:rsid w:val="00B24CAD"/>
    <w:rsid w:val="00B24DE9"/>
    <w:rsid w:val="00B24E06"/>
    <w:rsid w:val="00B250D5"/>
    <w:rsid w:val="00B25802"/>
    <w:rsid w:val="00B25E28"/>
    <w:rsid w:val="00B277E2"/>
    <w:rsid w:val="00B30376"/>
    <w:rsid w:val="00B30D00"/>
    <w:rsid w:val="00B33ABA"/>
    <w:rsid w:val="00B34837"/>
    <w:rsid w:val="00B35A52"/>
    <w:rsid w:val="00B37335"/>
    <w:rsid w:val="00B40798"/>
    <w:rsid w:val="00B40957"/>
    <w:rsid w:val="00B420F2"/>
    <w:rsid w:val="00B4257D"/>
    <w:rsid w:val="00B432B5"/>
    <w:rsid w:val="00B43ADC"/>
    <w:rsid w:val="00B45703"/>
    <w:rsid w:val="00B45B53"/>
    <w:rsid w:val="00B45FDB"/>
    <w:rsid w:val="00B46706"/>
    <w:rsid w:val="00B46D93"/>
    <w:rsid w:val="00B5000D"/>
    <w:rsid w:val="00B512F0"/>
    <w:rsid w:val="00B5144D"/>
    <w:rsid w:val="00B51C70"/>
    <w:rsid w:val="00B52640"/>
    <w:rsid w:val="00B52996"/>
    <w:rsid w:val="00B52ADE"/>
    <w:rsid w:val="00B536D4"/>
    <w:rsid w:val="00B54421"/>
    <w:rsid w:val="00B54D37"/>
    <w:rsid w:val="00B550E8"/>
    <w:rsid w:val="00B56B1C"/>
    <w:rsid w:val="00B57994"/>
    <w:rsid w:val="00B60C00"/>
    <w:rsid w:val="00B60CDD"/>
    <w:rsid w:val="00B60EB6"/>
    <w:rsid w:val="00B6136B"/>
    <w:rsid w:val="00B6138B"/>
    <w:rsid w:val="00B62120"/>
    <w:rsid w:val="00B63CA7"/>
    <w:rsid w:val="00B64A66"/>
    <w:rsid w:val="00B664F2"/>
    <w:rsid w:val="00B67A1A"/>
    <w:rsid w:val="00B705A3"/>
    <w:rsid w:val="00B722FE"/>
    <w:rsid w:val="00B7255D"/>
    <w:rsid w:val="00B728BD"/>
    <w:rsid w:val="00B72C26"/>
    <w:rsid w:val="00B747E1"/>
    <w:rsid w:val="00B76BE4"/>
    <w:rsid w:val="00B76F68"/>
    <w:rsid w:val="00B771E4"/>
    <w:rsid w:val="00B80F5F"/>
    <w:rsid w:val="00B811E0"/>
    <w:rsid w:val="00B823C8"/>
    <w:rsid w:val="00B83464"/>
    <w:rsid w:val="00B839BF"/>
    <w:rsid w:val="00B848C6"/>
    <w:rsid w:val="00B85D29"/>
    <w:rsid w:val="00B8678C"/>
    <w:rsid w:val="00B86B98"/>
    <w:rsid w:val="00B91436"/>
    <w:rsid w:val="00B94F34"/>
    <w:rsid w:val="00B96186"/>
    <w:rsid w:val="00B96CC9"/>
    <w:rsid w:val="00B97A20"/>
    <w:rsid w:val="00B97CAB"/>
    <w:rsid w:val="00BA1250"/>
    <w:rsid w:val="00BA16E0"/>
    <w:rsid w:val="00BA43D7"/>
    <w:rsid w:val="00BA468B"/>
    <w:rsid w:val="00BA526F"/>
    <w:rsid w:val="00BA5865"/>
    <w:rsid w:val="00BA5C3F"/>
    <w:rsid w:val="00BA720C"/>
    <w:rsid w:val="00BA7C4D"/>
    <w:rsid w:val="00BB18B2"/>
    <w:rsid w:val="00BB1C34"/>
    <w:rsid w:val="00BB1E99"/>
    <w:rsid w:val="00BB26F3"/>
    <w:rsid w:val="00BB30FE"/>
    <w:rsid w:val="00BB4B6B"/>
    <w:rsid w:val="00BB5224"/>
    <w:rsid w:val="00BB5D0A"/>
    <w:rsid w:val="00BB6086"/>
    <w:rsid w:val="00BC21D6"/>
    <w:rsid w:val="00BC2B96"/>
    <w:rsid w:val="00BC3B8F"/>
    <w:rsid w:val="00BC4391"/>
    <w:rsid w:val="00BC5805"/>
    <w:rsid w:val="00BC5D40"/>
    <w:rsid w:val="00BC6A11"/>
    <w:rsid w:val="00BC6F07"/>
    <w:rsid w:val="00BD2726"/>
    <w:rsid w:val="00BD2DE0"/>
    <w:rsid w:val="00BD4627"/>
    <w:rsid w:val="00BD7234"/>
    <w:rsid w:val="00BD7E08"/>
    <w:rsid w:val="00BE2461"/>
    <w:rsid w:val="00BE47DE"/>
    <w:rsid w:val="00BE5623"/>
    <w:rsid w:val="00BE5AB3"/>
    <w:rsid w:val="00BE631A"/>
    <w:rsid w:val="00BE6A63"/>
    <w:rsid w:val="00BE763F"/>
    <w:rsid w:val="00BE7BF8"/>
    <w:rsid w:val="00BF0260"/>
    <w:rsid w:val="00BF1C51"/>
    <w:rsid w:val="00BF27B1"/>
    <w:rsid w:val="00BF3106"/>
    <w:rsid w:val="00BF37FC"/>
    <w:rsid w:val="00BF4EB2"/>
    <w:rsid w:val="00BF5537"/>
    <w:rsid w:val="00BF56EC"/>
    <w:rsid w:val="00BF5E01"/>
    <w:rsid w:val="00BF5F71"/>
    <w:rsid w:val="00BF6A4C"/>
    <w:rsid w:val="00BF7390"/>
    <w:rsid w:val="00C000FE"/>
    <w:rsid w:val="00C02132"/>
    <w:rsid w:val="00C02DBC"/>
    <w:rsid w:val="00C02E11"/>
    <w:rsid w:val="00C03451"/>
    <w:rsid w:val="00C03AD3"/>
    <w:rsid w:val="00C03E46"/>
    <w:rsid w:val="00C045F5"/>
    <w:rsid w:val="00C04F84"/>
    <w:rsid w:val="00C10F74"/>
    <w:rsid w:val="00C113F4"/>
    <w:rsid w:val="00C11929"/>
    <w:rsid w:val="00C11B9A"/>
    <w:rsid w:val="00C13B7A"/>
    <w:rsid w:val="00C14367"/>
    <w:rsid w:val="00C1450C"/>
    <w:rsid w:val="00C147B0"/>
    <w:rsid w:val="00C15094"/>
    <w:rsid w:val="00C15FB5"/>
    <w:rsid w:val="00C16977"/>
    <w:rsid w:val="00C17A42"/>
    <w:rsid w:val="00C20294"/>
    <w:rsid w:val="00C2082A"/>
    <w:rsid w:val="00C23A9B"/>
    <w:rsid w:val="00C25238"/>
    <w:rsid w:val="00C257D6"/>
    <w:rsid w:val="00C25CAC"/>
    <w:rsid w:val="00C2694B"/>
    <w:rsid w:val="00C26FDD"/>
    <w:rsid w:val="00C26FFA"/>
    <w:rsid w:val="00C27AC4"/>
    <w:rsid w:val="00C307B7"/>
    <w:rsid w:val="00C30CBA"/>
    <w:rsid w:val="00C31290"/>
    <w:rsid w:val="00C31651"/>
    <w:rsid w:val="00C31D75"/>
    <w:rsid w:val="00C328F3"/>
    <w:rsid w:val="00C329E9"/>
    <w:rsid w:val="00C344DC"/>
    <w:rsid w:val="00C34D6E"/>
    <w:rsid w:val="00C37274"/>
    <w:rsid w:val="00C37829"/>
    <w:rsid w:val="00C40A04"/>
    <w:rsid w:val="00C412DC"/>
    <w:rsid w:val="00C41616"/>
    <w:rsid w:val="00C42151"/>
    <w:rsid w:val="00C42277"/>
    <w:rsid w:val="00C42305"/>
    <w:rsid w:val="00C42BAF"/>
    <w:rsid w:val="00C43745"/>
    <w:rsid w:val="00C43981"/>
    <w:rsid w:val="00C454D7"/>
    <w:rsid w:val="00C46493"/>
    <w:rsid w:val="00C50431"/>
    <w:rsid w:val="00C50452"/>
    <w:rsid w:val="00C50B75"/>
    <w:rsid w:val="00C5194E"/>
    <w:rsid w:val="00C526F3"/>
    <w:rsid w:val="00C53968"/>
    <w:rsid w:val="00C53CB2"/>
    <w:rsid w:val="00C54015"/>
    <w:rsid w:val="00C548D6"/>
    <w:rsid w:val="00C54F98"/>
    <w:rsid w:val="00C5511C"/>
    <w:rsid w:val="00C552E0"/>
    <w:rsid w:val="00C55A7B"/>
    <w:rsid w:val="00C566E1"/>
    <w:rsid w:val="00C57C38"/>
    <w:rsid w:val="00C602AB"/>
    <w:rsid w:val="00C605F4"/>
    <w:rsid w:val="00C61BE5"/>
    <w:rsid w:val="00C622EC"/>
    <w:rsid w:val="00C63C9B"/>
    <w:rsid w:val="00C64670"/>
    <w:rsid w:val="00C6587F"/>
    <w:rsid w:val="00C65DEB"/>
    <w:rsid w:val="00C663DB"/>
    <w:rsid w:val="00C705BC"/>
    <w:rsid w:val="00C71E30"/>
    <w:rsid w:val="00C72FDC"/>
    <w:rsid w:val="00C7370C"/>
    <w:rsid w:val="00C73CAB"/>
    <w:rsid w:val="00C748EE"/>
    <w:rsid w:val="00C74B17"/>
    <w:rsid w:val="00C7506B"/>
    <w:rsid w:val="00C753D0"/>
    <w:rsid w:val="00C75C9D"/>
    <w:rsid w:val="00C7770C"/>
    <w:rsid w:val="00C77A36"/>
    <w:rsid w:val="00C80C61"/>
    <w:rsid w:val="00C82CE5"/>
    <w:rsid w:val="00C8382F"/>
    <w:rsid w:val="00C83DA3"/>
    <w:rsid w:val="00C85B57"/>
    <w:rsid w:val="00C87AC0"/>
    <w:rsid w:val="00C90015"/>
    <w:rsid w:val="00C91879"/>
    <w:rsid w:val="00C926F1"/>
    <w:rsid w:val="00C92CB6"/>
    <w:rsid w:val="00C9305B"/>
    <w:rsid w:val="00C939A8"/>
    <w:rsid w:val="00C93E10"/>
    <w:rsid w:val="00C94C63"/>
    <w:rsid w:val="00C95FA4"/>
    <w:rsid w:val="00C960B4"/>
    <w:rsid w:val="00C96EDC"/>
    <w:rsid w:val="00C97912"/>
    <w:rsid w:val="00C97B5F"/>
    <w:rsid w:val="00CA00C5"/>
    <w:rsid w:val="00CA0AF7"/>
    <w:rsid w:val="00CA237F"/>
    <w:rsid w:val="00CA3802"/>
    <w:rsid w:val="00CA444D"/>
    <w:rsid w:val="00CA5047"/>
    <w:rsid w:val="00CA5A7C"/>
    <w:rsid w:val="00CA5BF1"/>
    <w:rsid w:val="00CA7140"/>
    <w:rsid w:val="00CB0324"/>
    <w:rsid w:val="00CB23F6"/>
    <w:rsid w:val="00CB26BE"/>
    <w:rsid w:val="00CB36F7"/>
    <w:rsid w:val="00CB38B6"/>
    <w:rsid w:val="00CB3D5C"/>
    <w:rsid w:val="00CB568B"/>
    <w:rsid w:val="00CB5F42"/>
    <w:rsid w:val="00CB5FBB"/>
    <w:rsid w:val="00CB7A45"/>
    <w:rsid w:val="00CC004A"/>
    <w:rsid w:val="00CC1B23"/>
    <w:rsid w:val="00CC3C6C"/>
    <w:rsid w:val="00CC3E0D"/>
    <w:rsid w:val="00CC51A5"/>
    <w:rsid w:val="00CC565C"/>
    <w:rsid w:val="00CC59F3"/>
    <w:rsid w:val="00CC699C"/>
    <w:rsid w:val="00CD00CB"/>
    <w:rsid w:val="00CD00EF"/>
    <w:rsid w:val="00CD0290"/>
    <w:rsid w:val="00CD063B"/>
    <w:rsid w:val="00CD10A6"/>
    <w:rsid w:val="00CD16DE"/>
    <w:rsid w:val="00CD199B"/>
    <w:rsid w:val="00CD2D36"/>
    <w:rsid w:val="00CD3820"/>
    <w:rsid w:val="00CD5F15"/>
    <w:rsid w:val="00CD5F4C"/>
    <w:rsid w:val="00CD5FCC"/>
    <w:rsid w:val="00CD71CE"/>
    <w:rsid w:val="00CD7D5C"/>
    <w:rsid w:val="00CE0D2F"/>
    <w:rsid w:val="00CE17ED"/>
    <w:rsid w:val="00CE520C"/>
    <w:rsid w:val="00CE5425"/>
    <w:rsid w:val="00CE7B4E"/>
    <w:rsid w:val="00CF02EF"/>
    <w:rsid w:val="00CF0638"/>
    <w:rsid w:val="00CF0FDC"/>
    <w:rsid w:val="00CF3797"/>
    <w:rsid w:val="00CF4361"/>
    <w:rsid w:val="00CF4D21"/>
    <w:rsid w:val="00CF5EEB"/>
    <w:rsid w:val="00CF66AE"/>
    <w:rsid w:val="00CF7F91"/>
    <w:rsid w:val="00D00AF9"/>
    <w:rsid w:val="00D00CEC"/>
    <w:rsid w:val="00D00E89"/>
    <w:rsid w:val="00D0329F"/>
    <w:rsid w:val="00D034DA"/>
    <w:rsid w:val="00D047C7"/>
    <w:rsid w:val="00D114FD"/>
    <w:rsid w:val="00D12551"/>
    <w:rsid w:val="00D12944"/>
    <w:rsid w:val="00D142CA"/>
    <w:rsid w:val="00D147FD"/>
    <w:rsid w:val="00D162B9"/>
    <w:rsid w:val="00D169C0"/>
    <w:rsid w:val="00D176B6"/>
    <w:rsid w:val="00D21977"/>
    <w:rsid w:val="00D23341"/>
    <w:rsid w:val="00D2351C"/>
    <w:rsid w:val="00D25E4F"/>
    <w:rsid w:val="00D2605A"/>
    <w:rsid w:val="00D26C01"/>
    <w:rsid w:val="00D27227"/>
    <w:rsid w:val="00D30E21"/>
    <w:rsid w:val="00D3114A"/>
    <w:rsid w:val="00D314D4"/>
    <w:rsid w:val="00D31B57"/>
    <w:rsid w:val="00D31E75"/>
    <w:rsid w:val="00D334C2"/>
    <w:rsid w:val="00D349FA"/>
    <w:rsid w:val="00D350C6"/>
    <w:rsid w:val="00D353BB"/>
    <w:rsid w:val="00D356D1"/>
    <w:rsid w:val="00D371BE"/>
    <w:rsid w:val="00D417AB"/>
    <w:rsid w:val="00D42CC4"/>
    <w:rsid w:val="00D43EE1"/>
    <w:rsid w:val="00D445AB"/>
    <w:rsid w:val="00D445C1"/>
    <w:rsid w:val="00D448EB"/>
    <w:rsid w:val="00D4560F"/>
    <w:rsid w:val="00D45B46"/>
    <w:rsid w:val="00D471F6"/>
    <w:rsid w:val="00D4782D"/>
    <w:rsid w:val="00D51155"/>
    <w:rsid w:val="00D51CB2"/>
    <w:rsid w:val="00D54AA2"/>
    <w:rsid w:val="00D54D28"/>
    <w:rsid w:val="00D55BE3"/>
    <w:rsid w:val="00D57209"/>
    <w:rsid w:val="00D57FA9"/>
    <w:rsid w:val="00D6029C"/>
    <w:rsid w:val="00D606AB"/>
    <w:rsid w:val="00D636BF"/>
    <w:rsid w:val="00D63B89"/>
    <w:rsid w:val="00D64A02"/>
    <w:rsid w:val="00D64AAD"/>
    <w:rsid w:val="00D6533F"/>
    <w:rsid w:val="00D654BC"/>
    <w:rsid w:val="00D70443"/>
    <w:rsid w:val="00D70BEB"/>
    <w:rsid w:val="00D70E08"/>
    <w:rsid w:val="00D71261"/>
    <w:rsid w:val="00D71CE9"/>
    <w:rsid w:val="00D72290"/>
    <w:rsid w:val="00D7247F"/>
    <w:rsid w:val="00D72AC7"/>
    <w:rsid w:val="00D72DA1"/>
    <w:rsid w:val="00D743F5"/>
    <w:rsid w:val="00D747D3"/>
    <w:rsid w:val="00D74DB6"/>
    <w:rsid w:val="00D75BD6"/>
    <w:rsid w:val="00D76D15"/>
    <w:rsid w:val="00D775AE"/>
    <w:rsid w:val="00D84929"/>
    <w:rsid w:val="00D84954"/>
    <w:rsid w:val="00D84E3F"/>
    <w:rsid w:val="00D85E08"/>
    <w:rsid w:val="00D86447"/>
    <w:rsid w:val="00D86683"/>
    <w:rsid w:val="00D8700C"/>
    <w:rsid w:val="00D87340"/>
    <w:rsid w:val="00D87FFD"/>
    <w:rsid w:val="00D90C25"/>
    <w:rsid w:val="00D92030"/>
    <w:rsid w:val="00D93CF1"/>
    <w:rsid w:val="00D93E36"/>
    <w:rsid w:val="00D94120"/>
    <w:rsid w:val="00D950DE"/>
    <w:rsid w:val="00D962F4"/>
    <w:rsid w:val="00DA0006"/>
    <w:rsid w:val="00DA14F2"/>
    <w:rsid w:val="00DA1552"/>
    <w:rsid w:val="00DA1AA5"/>
    <w:rsid w:val="00DA1D9A"/>
    <w:rsid w:val="00DA2179"/>
    <w:rsid w:val="00DA4862"/>
    <w:rsid w:val="00DA5FAB"/>
    <w:rsid w:val="00DA698D"/>
    <w:rsid w:val="00DA7712"/>
    <w:rsid w:val="00DA7E7B"/>
    <w:rsid w:val="00DB14AB"/>
    <w:rsid w:val="00DB2153"/>
    <w:rsid w:val="00DB24A7"/>
    <w:rsid w:val="00DB2732"/>
    <w:rsid w:val="00DB32A6"/>
    <w:rsid w:val="00DB611F"/>
    <w:rsid w:val="00DB6D3E"/>
    <w:rsid w:val="00DC099A"/>
    <w:rsid w:val="00DC18CD"/>
    <w:rsid w:val="00DC2773"/>
    <w:rsid w:val="00DC2830"/>
    <w:rsid w:val="00DC3020"/>
    <w:rsid w:val="00DC3589"/>
    <w:rsid w:val="00DC48A3"/>
    <w:rsid w:val="00DC4A08"/>
    <w:rsid w:val="00DC5820"/>
    <w:rsid w:val="00DC59E2"/>
    <w:rsid w:val="00DC5A7F"/>
    <w:rsid w:val="00DC5D36"/>
    <w:rsid w:val="00DD0608"/>
    <w:rsid w:val="00DD09A8"/>
    <w:rsid w:val="00DD10A1"/>
    <w:rsid w:val="00DD1663"/>
    <w:rsid w:val="00DD1A15"/>
    <w:rsid w:val="00DD1ECE"/>
    <w:rsid w:val="00DD214D"/>
    <w:rsid w:val="00DD22F3"/>
    <w:rsid w:val="00DD3063"/>
    <w:rsid w:val="00DD4269"/>
    <w:rsid w:val="00DD60EC"/>
    <w:rsid w:val="00DE14FA"/>
    <w:rsid w:val="00DE1A8D"/>
    <w:rsid w:val="00DE4A43"/>
    <w:rsid w:val="00DE4D00"/>
    <w:rsid w:val="00DF0328"/>
    <w:rsid w:val="00DF0EC4"/>
    <w:rsid w:val="00DF1628"/>
    <w:rsid w:val="00DF2876"/>
    <w:rsid w:val="00DF2F5F"/>
    <w:rsid w:val="00DF33B4"/>
    <w:rsid w:val="00DF3FCA"/>
    <w:rsid w:val="00DF4053"/>
    <w:rsid w:val="00DF528A"/>
    <w:rsid w:val="00DF7175"/>
    <w:rsid w:val="00E0018E"/>
    <w:rsid w:val="00E004F9"/>
    <w:rsid w:val="00E01396"/>
    <w:rsid w:val="00E015BB"/>
    <w:rsid w:val="00E03655"/>
    <w:rsid w:val="00E06C82"/>
    <w:rsid w:val="00E06E69"/>
    <w:rsid w:val="00E07370"/>
    <w:rsid w:val="00E073B8"/>
    <w:rsid w:val="00E07602"/>
    <w:rsid w:val="00E10479"/>
    <w:rsid w:val="00E1131E"/>
    <w:rsid w:val="00E1298A"/>
    <w:rsid w:val="00E131EE"/>
    <w:rsid w:val="00E14174"/>
    <w:rsid w:val="00E15F86"/>
    <w:rsid w:val="00E1614C"/>
    <w:rsid w:val="00E16B54"/>
    <w:rsid w:val="00E171E8"/>
    <w:rsid w:val="00E20535"/>
    <w:rsid w:val="00E2141A"/>
    <w:rsid w:val="00E217AF"/>
    <w:rsid w:val="00E22A91"/>
    <w:rsid w:val="00E23327"/>
    <w:rsid w:val="00E240FA"/>
    <w:rsid w:val="00E25F9A"/>
    <w:rsid w:val="00E270A6"/>
    <w:rsid w:val="00E3081A"/>
    <w:rsid w:val="00E30AD8"/>
    <w:rsid w:val="00E30DFF"/>
    <w:rsid w:val="00E31CBF"/>
    <w:rsid w:val="00E31DC9"/>
    <w:rsid w:val="00E33388"/>
    <w:rsid w:val="00E3436A"/>
    <w:rsid w:val="00E35B64"/>
    <w:rsid w:val="00E35FB9"/>
    <w:rsid w:val="00E36389"/>
    <w:rsid w:val="00E4034B"/>
    <w:rsid w:val="00E43EBB"/>
    <w:rsid w:val="00E45528"/>
    <w:rsid w:val="00E462BC"/>
    <w:rsid w:val="00E46A8E"/>
    <w:rsid w:val="00E46D61"/>
    <w:rsid w:val="00E47AE3"/>
    <w:rsid w:val="00E514FA"/>
    <w:rsid w:val="00E5264B"/>
    <w:rsid w:val="00E53F44"/>
    <w:rsid w:val="00E55606"/>
    <w:rsid w:val="00E5642C"/>
    <w:rsid w:val="00E607C1"/>
    <w:rsid w:val="00E6160E"/>
    <w:rsid w:val="00E62EE7"/>
    <w:rsid w:val="00E63B87"/>
    <w:rsid w:val="00E6562F"/>
    <w:rsid w:val="00E65FD1"/>
    <w:rsid w:val="00E6769B"/>
    <w:rsid w:val="00E67E33"/>
    <w:rsid w:val="00E70B08"/>
    <w:rsid w:val="00E70CBB"/>
    <w:rsid w:val="00E70FE5"/>
    <w:rsid w:val="00E71E97"/>
    <w:rsid w:val="00E7286C"/>
    <w:rsid w:val="00E731DC"/>
    <w:rsid w:val="00E73A61"/>
    <w:rsid w:val="00E73ED0"/>
    <w:rsid w:val="00E75485"/>
    <w:rsid w:val="00E75812"/>
    <w:rsid w:val="00E7753D"/>
    <w:rsid w:val="00E7770E"/>
    <w:rsid w:val="00E777DF"/>
    <w:rsid w:val="00E81CFE"/>
    <w:rsid w:val="00E82D72"/>
    <w:rsid w:val="00E83856"/>
    <w:rsid w:val="00E84A61"/>
    <w:rsid w:val="00E84A9A"/>
    <w:rsid w:val="00E84E0F"/>
    <w:rsid w:val="00E8610C"/>
    <w:rsid w:val="00E86311"/>
    <w:rsid w:val="00E8715A"/>
    <w:rsid w:val="00E9247C"/>
    <w:rsid w:val="00E95361"/>
    <w:rsid w:val="00E95EAE"/>
    <w:rsid w:val="00E96210"/>
    <w:rsid w:val="00E96394"/>
    <w:rsid w:val="00E96A60"/>
    <w:rsid w:val="00E96AF9"/>
    <w:rsid w:val="00E97F37"/>
    <w:rsid w:val="00EA1322"/>
    <w:rsid w:val="00EA13FA"/>
    <w:rsid w:val="00EA1DC5"/>
    <w:rsid w:val="00EA1E65"/>
    <w:rsid w:val="00EA3230"/>
    <w:rsid w:val="00EA40B6"/>
    <w:rsid w:val="00EA42FC"/>
    <w:rsid w:val="00EA52C6"/>
    <w:rsid w:val="00EA57C1"/>
    <w:rsid w:val="00EA57ED"/>
    <w:rsid w:val="00EA5AEA"/>
    <w:rsid w:val="00EA5FCF"/>
    <w:rsid w:val="00EB2FDF"/>
    <w:rsid w:val="00EB40BA"/>
    <w:rsid w:val="00EB52C0"/>
    <w:rsid w:val="00EB604E"/>
    <w:rsid w:val="00EB7E1A"/>
    <w:rsid w:val="00EC1121"/>
    <w:rsid w:val="00EC29A8"/>
    <w:rsid w:val="00EC4685"/>
    <w:rsid w:val="00EC4DFF"/>
    <w:rsid w:val="00EC52BC"/>
    <w:rsid w:val="00EC591E"/>
    <w:rsid w:val="00EC5E8B"/>
    <w:rsid w:val="00EC6079"/>
    <w:rsid w:val="00EC7E5B"/>
    <w:rsid w:val="00ED0DBC"/>
    <w:rsid w:val="00ED10B7"/>
    <w:rsid w:val="00ED1DF0"/>
    <w:rsid w:val="00ED2AEC"/>
    <w:rsid w:val="00ED3A70"/>
    <w:rsid w:val="00ED433D"/>
    <w:rsid w:val="00ED58D7"/>
    <w:rsid w:val="00ED6C99"/>
    <w:rsid w:val="00ED6FB6"/>
    <w:rsid w:val="00ED7867"/>
    <w:rsid w:val="00ED7F57"/>
    <w:rsid w:val="00EE0110"/>
    <w:rsid w:val="00EE1410"/>
    <w:rsid w:val="00EE2670"/>
    <w:rsid w:val="00EE2B6D"/>
    <w:rsid w:val="00EE669D"/>
    <w:rsid w:val="00EE6CEA"/>
    <w:rsid w:val="00EE6D9A"/>
    <w:rsid w:val="00EE7951"/>
    <w:rsid w:val="00EF1C26"/>
    <w:rsid w:val="00EF24D8"/>
    <w:rsid w:val="00EF3B94"/>
    <w:rsid w:val="00EF410F"/>
    <w:rsid w:val="00EF5FA6"/>
    <w:rsid w:val="00EF6563"/>
    <w:rsid w:val="00EF69FA"/>
    <w:rsid w:val="00EF7AD8"/>
    <w:rsid w:val="00F00377"/>
    <w:rsid w:val="00F00B7A"/>
    <w:rsid w:val="00F00EF5"/>
    <w:rsid w:val="00F01960"/>
    <w:rsid w:val="00F024B5"/>
    <w:rsid w:val="00F0279D"/>
    <w:rsid w:val="00F03B7C"/>
    <w:rsid w:val="00F051D1"/>
    <w:rsid w:val="00F052E0"/>
    <w:rsid w:val="00F05374"/>
    <w:rsid w:val="00F06884"/>
    <w:rsid w:val="00F07ABA"/>
    <w:rsid w:val="00F10068"/>
    <w:rsid w:val="00F100EF"/>
    <w:rsid w:val="00F1089E"/>
    <w:rsid w:val="00F10FF8"/>
    <w:rsid w:val="00F11A74"/>
    <w:rsid w:val="00F13191"/>
    <w:rsid w:val="00F1355F"/>
    <w:rsid w:val="00F14C82"/>
    <w:rsid w:val="00F2063A"/>
    <w:rsid w:val="00F208F5"/>
    <w:rsid w:val="00F20EF4"/>
    <w:rsid w:val="00F20F03"/>
    <w:rsid w:val="00F21ADD"/>
    <w:rsid w:val="00F21C9B"/>
    <w:rsid w:val="00F21D27"/>
    <w:rsid w:val="00F23288"/>
    <w:rsid w:val="00F234E4"/>
    <w:rsid w:val="00F23DB1"/>
    <w:rsid w:val="00F2531D"/>
    <w:rsid w:val="00F259A0"/>
    <w:rsid w:val="00F25E8C"/>
    <w:rsid w:val="00F3231A"/>
    <w:rsid w:val="00F326E0"/>
    <w:rsid w:val="00F3292C"/>
    <w:rsid w:val="00F3406D"/>
    <w:rsid w:val="00F34845"/>
    <w:rsid w:val="00F3509E"/>
    <w:rsid w:val="00F35372"/>
    <w:rsid w:val="00F35814"/>
    <w:rsid w:val="00F35C38"/>
    <w:rsid w:val="00F37789"/>
    <w:rsid w:val="00F3798B"/>
    <w:rsid w:val="00F37F61"/>
    <w:rsid w:val="00F404BA"/>
    <w:rsid w:val="00F408D8"/>
    <w:rsid w:val="00F409F8"/>
    <w:rsid w:val="00F42745"/>
    <w:rsid w:val="00F42ACB"/>
    <w:rsid w:val="00F42DA0"/>
    <w:rsid w:val="00F43081"/>
    <w:rsid w:val="00F431F2"/>
    <w:rsid w:val="00F43C94"/>
    <w:rsid w:val="00F455C3"/>
    <w:rsid w:val="00F45846"/>
    <w:rsid w:val="00F46C36"/>
    <w:rsid w:val="00F46FC8"/>
    <w:rsid w:val="00F47EDD"/>
    <w:rsid w:val="00F50950"/>
    <w:rsid w:val="00F5181F"/>
    <w:rsid w:val="00F52D66"/>
    <w:rsid w:val="00F53B80"/>
    <w:rsid w:val="00F53C5A"/>
    <w:rsid w:val="00F54100"/>
    <w:rsid w:val="00F5449E"/>
    <w:rsid w:val="00F5537F"/>
    <w:rsid w:val="00F564F3"/>
    <w:rsid w:val="00F56851"/>
    <w:rsid w:val="00F56F3D"/>
    <w:rsid w:val="00F579E2"/>
    <w:rsid w:val="00F57EC1"/>
    <w:rsid w:val="00F605BB"/>
    <w:rsid w:val="00F60A01"/>
    <w:rsid w:val="00F60BC5"/>
    <w:rsid w:val="00F63602"/>
    <w:rsid w:val="00F6474A"/>
    <w:rsid w:val="00F6495C"/>
    <w:rsid w:val="00F64B82"/>
    <w:rsid w:val="00F66677"/>
    <w:rsid w:val="00F677AA"/>
    <w:rsid w:val="00F701ED"/>
    <w:rsid w:val="00F703C8"/>
    <w:rsid w:val="00F7188E"/>
    <w:rsid w:val="00F720DC"/>
    <w:rsid w:val="00F7312A"/>
    <w:rsid w:val="00F73828"/>
    <w:rsid w:val="00F738EA"/>
    <w:rsid w:val="00F7436C"/>
    <w:rsid w:val="00F74412"/>
    <w:rsid w:val="00F74DEA"/>
    <w:rsid w:val="00F762BC"/>
    <w:rsid w:val="00F76F4E"/>
    <w:rsid w:val="00F81D3D"/>
    <w:rsid w:val="00F81EBB"/>
    <w:rsid w:val="00F8266D"/>
    <w:rsid w:val="00F83669"/>
    <w:rsid w:val="00F8369F"/>
    <w:rsid w:val="00F842D7"/>
    <w:rsid w:val="00F84CB0"/>
    <w:rsid w:val="00F860B1"/>
    <w:rsid w:val="00F8643F"/>
    <w:rsid w:val="00F87E7A"/>
    <w:rsid w:val="00F90DB8"/>
    <w:rsid w:val="00F92BE5"/>
    <w:rsid w:val="00F92E65"/>
    <w:rsid w:val="00F93099"/>
    <w:rsid w:val="00F95895"/>
    <w:rsid w:val="00F95A26"/>
    <w:rsid w:val="00F96383"/>
    <w:rsid w:val="00F9643B"/>
    <w:rsid w:val="00F96B60"/>
    <w:rsid w:val="00FA1903"/>
    <w:rsid w:val="00FA28D3"/>
    <w:rsid w:val="00FA3166"/>
    <w:rsid w:val="00FA3FE5"/>
    <w:rsid w:val="00FA5D13"/>
    <w:rsid w:val="00FA6519"/>
    <w:rsid w:val="00FA6903"/>
    <w:rsid w:val="00FA699A"/>
    <w:rsid w:val="00FA79EB"/>
    <w:rsid w:val="00FA7E43"/>
    <w:rsid w:val="00FA7E5F"/>
    <w:rsid w:val="00FB0A35"/>
    <w:rsid w:val="00FB0A96"/>
    <w:rsid w:val="00FB1077"/>
    <w:rsid w:val="00FB1216"/>
    <w:rsid w:val="00FB1B0A"/>
    <w:rsid w:val="00FB2216"/>
    <w:rsid w:val="00FB418F"/>
    <w:rsid w:val="00FB6780"/>
    <w:rsid w:val="00FB67CD"/>
    <w:rsid w:val="00FB79FE"/>
    <w:rsid w:val="00FC0DA3"/>
    <w:rsid w:val="00FC1100"/>
    <w:rsid w:val="00FC16E3"/>
    <w:rsid w:val="00FC1884"/>
    <w:rsid w:val="00FC19B8"/>
    <w:rsid w:val="00FC20BB"/>
    <w:rsid w:val="00FC2ABF"/>
    <w:rsid w:val="00FC33E9"/>
    <w:rsid w:val="00FC5AF6"/>
    <w:rsid w:val="00FC5BFE"/>
    <w:rsid w:val="00FC66C7"/>
    <w:rsid w:val="00FD085C"/>
    <w:rsid w:val="00FD1B9D"/>
    <w:rsid w:val="00FD4F9C"/>
    <w:rsid w:val="00FD5457"/>
    <w:rsid w:val="00FD5FCA"/>
    <w:rsid w:val="00FD74A4"/>
    <w:rsid w:val="00FE185A"/>
    <w:rsid w:val="00FE1D97"/>
    <w:rsid w:val="00FE2AB2"/>
    <w:rsid w:val="00FE2D5D"/>
    <w:rsid w:val="00FE2F64"/>
    <w:rsid w:val="00FE322B"/>
    <w:rsid w:val="00FE35C6"/>
    <w:rsid w:val="00FE4299"/>
    <w:rsid w:val="00FE52C7"/>
    <w:rsid w:val="00FE5A54"/>
    <w:rsid w:val="00FE640C"/>
    <w:rsid w:val="00FE643D"/>
    <w:rsid w:val="00FE6726"/>
    <w:rsid w:val="00FE6A57"/>
    <w:rsid w:val="00FE7248"/>
    <w:rsid w:val="00FF03E2"/>
    <w:rsid w:val="00FF08AC"/>
    <w:rsid w:val="00FF10DB"/>
    <w:rsid w:val="00FF178A"/>
    <w:rsid w:val="00FF2CD8"/>
    <w:rsid w:val="00FF46A4"/>
    <w:rsid w:val="00FF4E08"/>
    <w:rsid w:val="00FF5D82"/>
    <w:rsid w:val="00FF6321"/>
    <w:rsid w:val="00FF641B"/>
    <w:rsid w:val="00FF665D"/>
    <w:rsid w:val="00FF6DD9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EF"/>
    <w:rPr>
      <w:sz w:val="24"/>
      <w:szCs w:val="24"/>
    </w:rPr>
  </w:style>
  <w:style w:type="paragraph" w:styleId="1">
    <w:name w:val="heading 1"/>
    <w:basedOn w:val="a"/>
    <w:next w:val="a"/>
    <w:qFormat/>
    <w:rsid w:val="00B21F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33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330B"/>
  </w:style>
  <w:style w:type="paragraph" w:styleId="a5">
    <w:name w:val="Normal (Web)"/>
    <w:basedOn w:val="a"/>
    <w:rsid w:val="002D7730"/>
    <w:pPr>
      <w:spacing w:before="100" w:beforeAutospacing="1" w:after="100" w:afterAutospacing="1"/>
    </w:pPr>
  </w:style>
  <w:style w:type="paragraph" w:customStyle="1" w:styleId="FR1">
    <w:name w:val="FR1"/>
    <w:rsid w:val="00E20535"/>
    <w:pPr>
      <w:widowControl w:val="0"/>
      <w:autoSpaceDE w:val="0"/>
      <w:autoSpaceDN w:val="0"/>
      <w:adjustRightInd w:val="0"/>
      <w:spacing w:before="60" w:line="360" w:lineRule="auto"/>
      <w:ind w:left="1040" w:right="1000"/>
      <w:jc w:val="center"/>
    </w:pPr>
    <w:rPr>
      <w:b/>
      <w:bCs/>
      <w:sz w:val="32"/>
      <w:szCs w:val="32"/>
    </w:rPr>
  </w:style>
  <w:style w:type="paragraph" w:styleId="a6">
    <w:name w:val="Balloon Text"/>
    <w:basedOn w:val="a"/>
    <w:semiHidden/>
    <w:rsid w:val="00607A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A5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E1153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5E1153"/>
    <w:rPr>
      <w:b/>
      <w:bCs/>
      <w:sz w:val="24"/>
      <w:szCs w:val="24"/>
      <w:lang w:val="ru-RU" w:eastAsia="ru-RU" w:bidi="ar-SA"/>
    </w:rPr>
  </w:style>
  <w:style w:type="paragraph" w:styleId="aa">
    <w:name w:val="header"/>
    <w:basedOn w:val="a"/>
    <w:rsid w:val="000B5DD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432B5"/>
  </w:style>
  <w:style w:type="character" w:customStyle="1" w:styleId="ListParagraphChar">
    <w:name w:val="List Paragraph Char"/>
    <w:link w:val="10"/>
    <w:locked/>
    <w:rsid w:val="005C2D2E"/>
    <w:rPr>
      <w:sz w:val="24"/>
      <w:lang w:bidi="ar-SA"/>
    </w:rPr>
  </w:style>
  <w:style w:type="paragraph" w:customStyle="1" w:styleId="10">
    <w:name w:val="Абзац списка1"/>
    <w:basedOn w:val="a"/>
    <w:link w:val="ListParagraphChar"/>
    <w:rsid w:val="005C2D2E"/>
    <w:pPr>
      <w:ind w:left="720"/>
    </w:pPr>
    <w:rPr>
      <w:szCs w:val="20"/>
    </w:rPr>
  </w:style>
  <w:style w:type="paragraph" w:customStyle="1" w:styleId="ConsPlusTitle">
    <w:name w:val="ConsPlusTitle"/>
    <w:rsid w:val="00132C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B53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EF"/>
    <w:rPr>
      <w:sz w:val="24"/>
      <w:szCs w:val="24"/>
    </w:rPr>
  </w:style>
  <w:style w:type="paragraph" w:styleId="1">
    <w:name w:val="heading 1"/>
    <w:basedOn w:val="a"/>
    <w:next w:val="a"/>
    <w:qFormat/>
    <w:rsid w:val="00B21F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33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330B"/>
  </w:style>
  <w:style w:type="paragraph" w:styleId="a5">
    <w:name w:val="Normal (Web)"/>
    <w:basedOn w:val="a"/>
    <w:rsid w:val="002D7730"/>
    <w:pPr>
      <w:spacing w:before="100" w:beforeAutospacing="1" w:after="100" w:afterAutospacing="1"/>
    </w:pPr>
  </w:style>
  <w:style w:type="paragraph" w:customStyle="1" w:styleId="FR1">
    <w:name w:val="FR1"/>
    <w:rsid w:val="00E20535"/>
    <w:pPr>
      <w:widowControl w:val="0"/>
      <w:autoSpaceDE w:val="0"/>
      <w:autoSpaceDN w:val="0"/>
      <w:adjustRightInd w:val="0"/>
      <w:spacing w:before="60" w:line="360" w:lineRule="auto"/>
      <w:ind w:left="1040" w:right="1000"/>
      <w:jc w:val="center"/>
    </w:pPr>
    <w:rPr>
      <w:b/>
      <w:bCs/>
      <w:sz w:val="32"/>
      <w:szCs w:val="32"/>
    </w:rPr>
  </w:style>
  <w:style w:type="paragraph" w:styleId="a6">
    <w:name w:val="Balloon Text"/>
    <w:basedOn w:val="a"/>
    <w:semiHidden/>
    <w:rsid w:val="00607A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A5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E1153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5E1153"/>
    <w:rPr>
      <w:b/>
      <w:bCs/>
      <w:sz w:val="24"/>
      <w:szCs w:val="24"/>
      <w:lang w:val="ru-RU" w:eastAsia="ru-RU" w:bidi="ar-SA"/>
    </w:rPr>
  </w:style>
  <w:style w:type="paragraph" w:styleId="aa">
    <w:name w:val="header"/>
    <w:basedOn w:val="a"/>
    <w:rsid w:val="000B5DD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432B5"/>
  </w:style>
  <w:style w:type="character" w:customStyle="1" w:styleId="ListParagraphChar">
    <w:name w:val="List Paragraph Char"/>
    <w:link w:val="10"/>
    <w:locked/>
    <w:rsid w:val="005C2D2E"/>
    <w:rPr>
      <w:sz w:val="24"/>
      <w:lang w:bidi="ar-SA"/>
    </w:rPr>
  </w:style>
  <w:style w:type="paragraph" w:customStyle="1" w:styleId="10">
    <w:name w:val="Абзац списка1"/>
    <w:basedOn w:val="a"/>
    <w:link w:val="ListParagraphChar"/>
    <w:rsid w:val="005C2D2E"/>
    <w:pPr>
      <w:ind w:left="720"/>
    </w:pPr>
    <w:rPr>
      <w:szCs w:val="20"/>
    </w:rPr>
  </w:style>
  <w:style w:type="paragraph" w:customStyle="1" w:styleId="ConsPlusTitle">
    <w:name w:val="ConsPlusTitle"/>
    <w:rsid w:val="00132C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B53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10088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закрытого административно-территорильного образования  Шиханы Саратовской области</vt:lpstr>
    </vt:vector>
  </TitlesOfParts>
  <Company>MoBIL GROUP</Company>
  <LinksUpToDate>false</LinksUpToDate>
  <CharactersWithSpaces>67456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закрытого административно-территорильного образования  Шиханы Саратовской области</dc:title>
  <dc:creator>atto</dc:creator>
  <cp:lastModifiedBy>User</cp:lastModifiedBy>
  <cp:revision>2</cp:revision>
  <cp:lastPrinted>2022-04-20T06:22:00Z</cp:lastPrinted>
  <dcterms:created xsi:type="dcterms:W3CDTF">2022-06-22T12:44:00Z</dcterms:created>
  <dcterms:modified xsi:type="dcterms:W3CDTF">2022-06-22T12:44:00Z</dcterms:modified>
</cp:coreProperties>
</file>