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6F" w:rsidRPr="00B23A6F" w:rsidRDefault="00B23A6F" w:rsidP="00B23A6F">
      <w:pPr>
        <w:ind w:left="5940"/>
        <w:jc w:val="right"/>
      </w:pPr>
      <w:r w:rsidRPr="00B23A6F">
        <w:t>Приложение</w:t>
      </w:r>
      <w:r w:rsidR="000D32EE">
        <w:t xml:space="preserve"> № </w:t>
      </w:r>
      <w:r w:rsidR="002437CE">
        <w:t>1</w:t>
      </w:r>
      <w:r w:rsidRPr="00B23A6F">
        <w:t xml:space="preserve">  к  постановлению </w:t>
      </w:r>
      <w:r w:rsidR="0061570E">
        <w:t>администрации МО города Шиханы</w:t>
      </w:r>
    </w:p>
    <w:p w:rsidR="00B23A6F" w:rsidRPr="00B23A6F" w:rsidRDefault="00B23A6F" w:rsidP="00B23A6F">
      <w:pPr>
        <w:ind w:left="5940"/>
        <w:jc w:val="right"/>
      </w:pPr>
      <w:r w:rsidRPr="00B23A6F">
        <w:t>от  «</w:t>
      </w:r>
      <w:r w:rsidR="001707C9" w:rsidRPr="001707C9">
        <w:rPr>
          <w:u w:val="single"/>
        </w:rPr>
        <w:t>15</w:t>
      </w:r>
      <w:r w:rsidRPr="00B23A6F">
        <w:t xml:space="preserve">» </w:t>
      </w:r>
      <w:r w:rsidR="001707C9" w:rsidRPr="001707C9">
        <w:t>08</w:t>
      </w:r>
      <w:r w:rsidRPr="001707C9">
        <w:t xml:space="preserve"> 201</w:t>
      </w:r>
      <w:r w:rsidR="000D487C" w:rsidRPr="001707C9">
        <w:t>9</w:t>
      </w:r>
      <w:r w:rsidRPr="001707C9">
        <w:t xml:space="preserve"> г</w:t>
      </w:r>
      <w:r w:rsidRPr="00B23A6F">
        <w:t xml:space="preserve">. № </w:t>
      </w:r>
      <w:r w:rsidR="001707C9" w:rsidRPr="001707C9">
        <w:rPr>
          <w:u w:val="single"/>
        </w:rPr>
        <w:t>319</w:t>
      </w:r>
      <w:r w:rsidRPr="00B23A6F">
        <w:t xml:space="preserve">      </w:t>
      </w:r>
    </w:p>
    <w:p w:rsidR="002A5CF4" w:rsidRDefault="002A5CF4"/>
    <w:p w:rsidR="00D81839" w:rsidRDefault="00D81839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6120"/>
      </w:tblGrid>
      <w:tr w:rsidR="00D81839" w:rsidRPr="008E405A" w:rsidTr="00E650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7E6B5A" w:rsidRDefault="00D81839" w:rsidP="00E6504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6B5A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финансового обеспечения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7C" w:rsidRPr="00E314AD" w:rsidRDefault="000D487C" w:rsidP="000D487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E314AD" w:rsidRPr="00E314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21015,4</w:t>
            </w:r>
            <w:r w:rsidRPr="00E314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тыс</w:t>
            </w:r>
            <w:r w:rsidRPr="00E314AD">
              <w:rPr>
                <w:rFonts w:ascii="Times New Roman" w:hAnsi="Times New Roman" w:cs="Times New Roman"/>
                <w:b/>
                <w:sz w:val="24"/>
                <w:szCs w:val="24"/>
              </w:rPr>
              <w:t>. рублей</w:t>
            </w:r>
            <w:r w:rsidRPr="00E314AD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proofErr w:type="gramStart"/>
            <w:r w:rsidRPr="00E314A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314A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</w:p>
          <w:p w:rsidR="000D487C" w:rsidRPr="00E314AD" w:rsidRDefault="000D487C" w:rsidP="000D487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счет средств местного бюджета </w:t>
            </w:r>
            <w:r w:rsidR="00E314AD" w:rsidRPr="00E314AD">
              <w:rPr>
                <w:rFonts w:ascii="Times New Roman" w:hAnsi="Times New Roman" w:cs="Times New Roman"/>
                <w:i/>
                <w:sz w:val="24"/>
                <w:szCs w:val="24"/>
              </w:rPr>
              <w:t>2662,2</w:t>
            </w:r>
            <w:r w:rsidRPr="00E314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тыс</w:t>
            </w:r>
            <w:r w:rsidRPr="00E314AD">
              <w:rPr>
                <w:rFonts w:ascii="Times New Roman" w:hAnsi="Times New Roman" w:cs="Times New Roman"/>
                <w:i/>
                <w:sz w:val="24"/>
                <w:szCs w:val="24"/>
              </w:rPr>
              <w:t>. рублей</w:t>
            </w:r>
            <w:r w:rsidRPr="00E314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487C" w:rsidRPr="00E314AD" w:rsidRDefault="000D487C" w:rsidP="000D487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D">
              <w:rPr>
                <w:rFonts w:ascii="Times New Roman" w:hAnsi="Times New Roman" w:cs="Times New Roman"/>
                <w:sz w:val="24"/>
                <w:szCs w:val="24"/>
              </w:rPr>
              <w:t xml:space="preserve">из них в 2018 году – 2111,7 </w:t>
            </w:r>
            <w:r w:rsidRPr="00E3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 w:rsidRPr="00E314AD">
              <w:rPr>
                <w:rFonts w:ascii="Times New Roman" w:hAnsi="Times New Roman" w:cs="Times New Roman"/>
                <w:sz w:val="24"/>
                <w:szCs w:val="24"/>
              </w:rPr>
              <w:t xml:space="preserve">. рублей, в2019году </w:t>
            </w:r>
            <w:r w:rsidR="00E314AD" w:rsidRPr="00E314AD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Pr="00E314AD">
              <w:rPr>
                <w:rFonts w:ascii="Times New Roman" w:hAnsi="Times New Roman" w:cs="Times New Roman"/>
                <w:sz w:val="24"/>
                <w:szCs w:val="24"/>
              </w:rPr>
              <w:t xml:space="preserve">,0 тыс. </w:t>
            </w:r>
            <w:proofErr w:type="spellStart"/>
            <w:r w:rsidRPr="00E314A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314AD">
              <w:rPr>
                <w:rFonts w:ascii="Times New Roman" w:hAnsi="Times New Roman" w:cs="Times New Roman"/>
                <w:sz w:val="24"/>
                <w:szCs w:val="24"/>
              </w:rPr>
              <w:t xml:space="preserve"> в 2020году </w:t>
            </w:r>
            <w:r w:rsidR="007D4F70" w:rsidRPr="00E314A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E314AD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E314AD">
              <w:rPr>
                <w:rFonts w:ascii="Times New Roman" w:hAnsi="Times New Roman" w:cs="Times New Roman"/>
                <w:sz w:val="24"/>
                <w:szCs w:val="24"/>
              </w:rPr>
              <w:t>тысруб</w:t>
            </w:r>
            <w:proofErr w:type="spellEnd"/>
            <w:r w:rsidRPr="00E314AD">
              <w:rPr>
                <w:rFonts w:ascii="Times New Roman" w:hAnsi="Times New Roman" w:cs="Times New Roman"/>
                <w:sz w:val="24"/>
                <w:szCs w:val="24"/>
              </w:rPr>
              <w:t xml:space="preserve"> 2021 году – </w:t>
            </w:r>
            <w:r w:rsidR="007D4F70" w:rsidRPr="00E314AD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  <w:r w:rsidRPr="00E314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 2022 году – 3</w:t>
            </w:r>
            <w:r w:rsidR="007D4F70" w:rsidRPr="00E31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14AD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  <w:proofErr w:type="gramStart"/>
            <w:r w:rsidRPr="00E314AD">
              <w:rPr>
                <w:rFonts w:ascii="Times New Roman" w:hAnsi="Times New Roman" w:cs="Times New Roman"/>
                <w:sz w:val="24"/>
                <w:szCs w:val="24"/>
              </w:rPr>
              <w:t>;;</w:t>
            </w:r>
            <w:proofErr w:type="gramEnd"/>
          </w:p>
          <w:p w:rsidR="000D487C" w:rsidRPr="00E314AD" w:rsidRDefault="000D487C" w:rsidP="000D487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D">
              <w:rPr>
                <w:rFonts w:ascii="Times New Roman" w:hAnsi="Times New Roman" w:cs="Times New Roman"/>
                <w:i/>
                <w:sz w:val="24"/>
                <w:szCs w:val="24"/>
              </w:rPr>
              <w:t>за счет средств областного бюджета (</w:t>
            </w:r>
            <w:proofErr w:type="spellStart"/>
            <w:r w:rsidRPr="00E314AD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прогнозно</w:t>
            </w:r>
            <w:proofErr w:type="spellEnd"/>
            <w:r w:rsidRPr="00E31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="00E314AD" w:rsidRPr="00E314A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D4F70" w:rsidRPr="00E314AD">
              <w:rPr>
                <w:rFonts w:ascii="Times New Roman" w:hAnsi="Times New Roman" w:cs="Times New Roman"/>
                <w:i/>
                <w:sz w:val="24"/>
                <w:szCs w:val="24"/>
              </w:rPr>
              <w:t>572,6</w:t>
            </w:r>
            <w:r w:rsidRPr="00E314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тыс</w:t>
            </w:r>
            <w:r w:rsidRPr="00E314AD">
              <w:rPr>
                <w:rFonts w:ascii="Times New Roman" w:hAnsi="Times New Roman" w:cs="Times New Roman"/>
                <w:i/>
                <w:sz w:val="24"/>
                <w:szCs w:val="24"/>
              </w:rPr>
              <w:t>. рублей,</w:t>
            </w:r>
          </w:p>
          <w:p w:rsidR="000D487C" w:rsidRPr="00E314AD" w:rsidRDefault="000D487C" w:rsidP="000D487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D">
              <w:rPr>
                <w:rFonts w:ascii="Times New Roman" w:hAnsi="Times New Roman" w:cs="Times New Roman"/>
                <w:sz w:val="24"/>
                <w:szCs w:val="24"/>
              </w:rPr>
              <w:t xml:space="preserve">из них в 2018 году – 1311,8 </w:t>
            </w:r>
            <w:r w:rsidRPr="00E3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 w:rsidRPr="00E314AD">
              <w:rPr>
                <w:rFonts w:ascii="Times New Roman" w:hAnsi="Times New Roman" w:cs="Times New Roman"/>
                <w:sz w:val="24"/>
                <w:szCs w:val="24"/>
              </w:rPr>
              <w:t xml:space="preserve">. рублей, в 2019г </w:t>
            </w:r>
            <w:r w:rsidR="00E314AD" w:rsidRPr="00E314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4F70" w:rsidRPr="00E314AD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  <w:r w:rsidRPr="00E314AD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Pr="00E314A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7D4F70" w:rsidRPr="00E314A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D0A8A" w:rsidRPr="00E31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4F70" w:rsidRPr="00E314AD">
              <w:rPr>
                <w:rFonts w:ascii="Times New Roman" w:hAnsi="Times New Roman" w:cs="Times New Roman"/>
                <w:sz w:val="24"/>
                <w:szCs w:val="24"/>
              </w:rPr>
              <w:t>году-65,2 тыс. рублей</w:t>
            </w:r>
            <w:r w:rsidRPr="00E314AD">
              <w:rPr>
                <w:rFonts w:ascii="Times New Roman" w:hAnsi="Times New Roman" w:cs="Times New Roman"/>
                <w:sz w:val="24"/>
                <w:szCs w:val="24"/>
              </w:rPr>
              <w:t>2021 году –426,5  тыс. рублей в 2022 году –426,5  тыс. рублей;</w:t>
            </w:r>
          </w:p>
          <w:p w:rsidR="000D487C" w:rsidRPr="00E314AD" w:rsidRDefault="000D487C" w:rsidP="000D487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D">
              <w:rPr>
                <w:rFonts w:ascii="Times New Roman" w:hAnsi="Times New Roman" w:cs="Times New Roman"/>
                <w:i/>
                <w:sz w:val="24"/>
                <w:szCs w:val="24"/>
              </w:rPr>
              <w:t>за счет средств федерального бюджета (</w:t>
            </w:r>
            <w:proofErr w:type="spellStart"/>
            <w:r w:rsidRPr="00E314AD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прогнозно</w:t>
            </w:r>
            <w:proofErr w:type="spellEnd"/>
            <w:r w:rsidRPr="00E31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="007D4F70" w:rsidRPr="00E314AD">
              <w:rPr>
                <w:rFonts w:ascii="Times New Roman" w:hAnsi="Times New Roman" w:cs="Times New Roman"/>
                <w:i/>
                <w:sz w:val="24"/>
                <w:szCs w:val="24"/>
              </w:rPr>
              <w:t>15308,1</w:t>
            </w:r>
            <w:r w:rsidRPr="00E314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тыс</w:t>
            </w:r>
            <w:r w:rsidRPr="00E314AD">
              <w:rPr>
                <w:rFonts w:ascii="Times New Roman" w:hAnsi="Times New Roman" w:cs="Times New Roman"/>
                <w:i/>
                <w:sz w:val="24"/>
                <w:szCs w:val="24"/>
              </w:rPr>
              <w:t>. рублей,</w:t>
            </w:r>
          </w:p>
          <w:p w:rsidR="000D487C" w:rsidRPr="00E314AD" w:rsidRDefault="000D487C" w:rsidP="000D487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D">
              <w:rPr>
                <w:rFonts w:ascii="Times New Roman" w:hAnsi="Times New Roman" w:cs="Times New Roman"/>
                <w:sz w:val="24"/>
                <w:szCs w:val="24"/>
              </w:rPr>
              <w:t xml:space="preserve">из них в 2018 году – 2522,9 </w:t>
            </w:r>
            <w:r w:rsidRPr="00E3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 w:rsidRPr="00E314AD">
              <w:rPr>
                <w:rFonts w:ascii="Times New Roman" w:hAnsi="Times New Roman" w:cs="Times New Roman"/>
                <w:sz w:val="24"/>
                <w:szCs w:val="24"/>
              </w:rPr>
              <w:t>. рублей, в 2019г-</w:t>
            </w:r>
            <w:r w:rsidR="007D4F70" w:rsidRPr="00E314AD">
              <w:rPr>
                <w:rFonts w:ascii="Times New Roman" w:hAnsi="Times New Roman" w:cs="Times New Roman"/>
                <w:sz w:val="24"/>
                <w:szCs w:val="24"/>
              </w:rPr>
              <w:t>3196,3</w:t>
            </w:r>
            <w:r w:rsidRPr="00E314A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314A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14AD">
              <w:rPr>
                <w:rFonts w:ascii="Times New Roman" w:hAnsi="Times New Roman" w:cs="Times New Roman"/>
                <w:sz w:val="24"/>
                <w:szCs w:val="24"/>
              </w:rPr>
              <w:t>уб в 2020 году-</w:t>
            </w:r>
            <w:r w:rsidR="007D4F70" w:rsidRPr="00E314AD">
              <w:rPr>
                <w:rFonts w:ascii="Times New Roman" w:hAnsi="Times New Roman" w:cs="Times New Roman"/>
                <w:sz w:val="24"/>
                <w:szCs w:val="24"/>
              </w:rPr>
              <w:t>3196,3</w:t>
            </w:r>
            <w:r w:rsidRPr="00E314AD">
              <w:rPr>
                <w:rFonts w:ascii="Times New Roman" w:hAnsi="Times New Roman" w:cs="Times New Roman"/>
                <w:sz w:val="24"/>
                <w:szCs w:val="24"/>
              </w:rPr>
              <w:t xml:space="preserve">тыс.руб,  2021 году – </w:t>
            </w:r>
            <w:r w:rsidR="007D4F70" w:rsidRPr="00E314AD">
              <w:rPr>
                <w:rFonts w:ascii="Times New Roman" w:hAnsi="Times New Roman" w:cs="Times New Roman"/>
                <w:sz w:val="24"/>
                <w:szCs w:val="24"/>
              </w:rPr>
              <w:t>3196,3</w:t>
            </w:r>
            <w:r w:rsidRPr="00E314AD">
              <w:rPr>
                <w:rFonts w:ascii="Times New Roman" w:hAnsi="Times New Roman" w:cs="Times New Roman"/>
                <w:sz w:val="24"/>
                <w:szCs w:val="24"/>
              </w:rPr>
              <w:t xml:space="preserve">  рублей 2022 году – </w:t>
            </w:r>
            <w:r w:rsidR="007D4F70" w:rsidRPr="00E314AD">
              <w:rPr>
                <w:rFonts w:ascii="Times New Roman" w:hAnsi="Times New Roman" w:cs="Times New Roman"/>
                <w:sz w:val="24"/>
                <w:szCs w:val="24"/>
              </w:rPr>
              <w:t>3196,3</w:t>
            </w:r>
            <w:r w:rsidRPr="00E314A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0D487C" w:rsidRPr="00E314AD" w:rsidRDefault="000D487C" w:rsidP="000D487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D">
              <w:rPr>
                <w:rFonts w:ascii="Times New Roman" w:hAnsi="Times New Roman" w:cs="Times New Roman"/>
                <w:i/>
                <w:sz w:val="24"/>
                <w:szCs w:val="24"/>
              </w:rPr>
              <w:t>за счет внебюджетных источников (</w:t>
            </w:r>
            <w:proofErr w:type="spellStart"/>
            <w:r w:rsidRPr="00E314AD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прогнозно</w:t>
            </w:r>
            <w:proofErr w:type="spellEnd"/>
            <w:r w:rsidRPr="00E31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="00E314AD" w:rsidRPr="00E314AD">
              <w:rPr>
                <w:rFonts w:ascii="Times New Roman" w:hAnsi="Times New Roman" w:cs="Times New Roman"/>
                <w:i/>
                <w:sz w:val="24"/>
                <w:szCs w:val="24"/>
              </w:rPr>
              <w:t>472,5</w:t>
            </w:r>
            <w:r w:rsidRPr="00E314AD">
              <w:rPr>
                <w:rFonts w:ascii="Times New Roman" w:hAnsi="Times New Roman" w:cs="Times New Roman"/>
                <w:i/>
                <w:sz w:val="24"/>
                <w:szCs w:val="24"/>
              </w:rPr>
              <w:t>тыс.руб</w:t>
            </w:r>
          </w:p>
          <w:p w:rsidR="00D81839" w:rsidRPr="008E405A" w:rsidRDefault="000D487C" w:rsidP="00E314A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D">
              <w:rPr>
                <w:rFonts w:ascii="Times New Roman" w:hAnsi="Times New Roman" w:cs="Times New Roman"/>
                <w:sz w:val="24"/>
                <w:szCs w:val="24"/>
              </w:rPr>
              <w:t>из них в 2018г-273,7 тыс. руб.</w:t>
            </w:r>
            <w:r w:rsidR="00E314AD" w:rsidRPr="00E314AD">
              <w:rPr>
                <w:rFonts w:ascii="Times New Roman" w:hAnsi="Times New Roman" w:cs="Times New Roman"/>
                <w:sz w:val="24"/>
                <w:szCs w:val="24"/>
              </w:rPr>
              <w:t xml:space="preserve"> в 2019г-198,8 </w:t>
            </w:r>
            <w:proofErr w:type="spellStart"/>
            <w:r w:rsidR="00E314AD" w:rsidRPr="00E314A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</w:tr>
    </w:tbl>
    <w:p w:rsidR="00D81839" w:rsidRDefault="00D81839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/>
    <w:p w:rsidR="00C1231B" w:rsidRDefault="00C1231B">
      <w:pPr>
        <w:sectPr w:rsidR="00C123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75" w:tblpY="-610"/>
        <w:tblW w:w="1559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93"/>
      </w:tblGrid>
      <w:tr w:rsidR="00D81839" w:rsidRPr="00D81839" w:rsidTr="000D487C">
        <w:trPr>
          <w:trHeight w:val="170"/>
          <w:tblCellSpacing w:w="5" w:type="nil"/>
        </w:trPr>
        <w:tc>
          <w:tcPr>
            <w:tcW w:w="15593" w:type="dxa"/>
          </w:tcPr>
          <w:tbl>
            <w:tblPr>
              <w:tblpPr w:leftFromText="180" w:rightFromText="180" w:vertAnchor="text" w:horzAnchor="margin" w:tblpX="75" w:tblpY="-610"/>
              <w:tblW w:w="18147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627"/>
              <w:gridCol w:w="2547"/>
              <w:gridCol w:w="3544"/>
              <w:gridCol w:w="1418"/>
              <w:gridCol w:w="992"/>
              <w:gridCol w:w="994"/>
              <w:gridCol w:w="992"/>
              <w:gridCol w:w="1061"/>
              <w:gridCol w:w="993"/>
              <w:gridCol w:w="993"/>
              <w:gridCol w:w="993"/>
              <w:gridCol w:w="993"/>
            </w:tblGrid>
            <w:tr w:rsidR="00E80A9B" w:rsidTr="00E65048">
              <w:trPr>
                <w:gridAfter w:val="3"/>
                <w:wAfter w:w="2979" w:type="dxa"/>
                <w:trHeight w:val="170"/>
                <w:tblCellSpacing w:w="5" w:type="nil"/>
              </w:trPr>
              <w:tc>
                <w:tcPr>
                  <w:tcW w:w="15168" w:type="dxa"/>
                  <w:gridSpan w:val="9"/>
                </w:tcPr>
                <w:p w:rsidR="00E80A9B" w:rsidRPr="00B564A8" w:rsidRDefault="00C1231B" w:rsidP="00C1231B">
                  <w:pPr>
                    <w:pStyle w:val="ConsPlusNonformat"/>
                    <w:ind w:left="46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1. </w:t>
                  </w:r>
                  <w:r w:rsidR="00E80A9B" w:rsidRPr="00B564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Сведения об объемах и источниках финансового обеспечения  муниципальной программы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80A9B">
                    <w:rPr>
                      <w:color w:val="000000"/>
                      <w:sz w:val="24"/>
                      <w:szCs w:val="24"/>
                    </w:rPr>
                    <w:t>«</w:t>
                  </w:r>
                  <w:r w:rsidR="00E80A9B" w:rsidRPr="00B8296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Формирование комфортной городской с</w:t>
                  </w:r>
                  <w:r w:rsidR="00E80A9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реды  на </w:t>
                  </w:r>
                  <w:proofErr w:type="gramStart"/>
                  <w:r w:rsidR="00E80A9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территории</w:t>
                  </w:r>
                  <w:proofErr w:type="gramEnd"/>
                  <w:r w:rsidR="00E80A9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ЗАТО Шиханы»</w:t>
                  </w:r>
                </w:p>
                <w:p w:rsidR="00E80A9B" w:rsidRPr="00C16B1F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80A9B" w:rsidRPr="003D18CE" w:rsidTr="00E65048">
              <w:trPr>
                <w:gridAfter w:val="3"/>
                <w:wAfter w:w="2979" w:type="dxa"/>
                <w:tblCellSpacing w:w="5" w:type="nil"/>
              </w:trPr>
              <w:tc>
                <w:tcPr>
                  <w:tcW w:w="2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Ответственный исполнитель, соисполнитель, участник муниципальной программы (соисполнитель подпрограммы) (далее - исполнитель)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Источники финансового обеспечения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Объемы финансового обеспечения - всего, тыс. рублей</w:t>
                  </w:r>
                </w:p>
              </w:tc>
              <w:tc>
                <w:tcPr>
                  <w:tcW w:w="50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в том числе по годам реализации</w:t>
                  </w:r>
                </w:p>
              </w:tc>
            </w:tr>
            <w:tr w:rsidR="00E80A9B" w:rsidRPr="003D18CE" w:rsidTr="00E65048">
              <w:trPr>
                <w:gridAfter w:val="3"/>
                <w:wAfter w:w="2979" w:type="dxa"/>
                <w:tblCellSpacing w:w="5" w:type="nil"/>
              </w:trPr>
              <w:tc>
                <w:tcPr>
                  <w:tcW w:w="26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201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3D18CE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2019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3D18CE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Default="00E80A9B" w:rsidP="0046413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 год</w:t>
                  </w:r>
                </w:p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22</w:t>
                  </w:r>
                  <w:r w:rsidRPr="003D18CE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E80A9B" w:rsidRPr="003D18CE" w:rsidTr="00E65048">
              <w:trPr>
                <w:gridAfter w:val="3"/>
                <w:wAfter w:w="2979" w:type="dxa"/>
                <w:tblCellSpacing w:w="5" w:type="nil"/>
              </w:trPr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A9B" w:rsidRPr="003D18CE" w:rsidRDefault="00E80A9B" w:rsidP="0046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0D0A8A" w:rsidRPr="003D18CE" w:rsidTr="0023261C">
              <w:trPr>
                <w:gridAfter w:val="3"/>
                <w:wAfter w:w="2979" w:type="dxa"/>
                <w:tblCellSpacing w:w="5" w:type="nil"/>
              </w:trPr>
              <w:tc>
                <w:tcPr>
                  <w:tcW w:w="2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Муниципальная программа</w:t>
                  </w:r>
                </w:p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23261C" w:rsidRDefault="00D67615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3261C">
                    <w:rPr>
                      <w:sz w:val="22"/>
                      <w:szCs w:val="22"/>
                    </w:rPr>
                    <w:t>21015,4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0126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0C0126">
                    <w:rPr>
                      <w:sz w:val="22"/>
                      <w:szCs w:val="22"/>
                    </w:rPr>
                    <w:t>6220,1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0126" w:rsidRDefault="00152288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4883,3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3324,5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3291,0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3296,5</w:t>
                  </w:r>
                </w:p>
              </w:tc>
            </w:tr>
            <w:tr w:rsidR="000D0A8A" w:rsidRPr="003D18CE" w:rsidTr="0023261C">
              <w:trPr>
                <w:gridAfter w:val="3"/>
                <w:wAfter w:w="2979" w:type="dxa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23261C" w:rsidRDefault="00D67615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3261C">
                    <w:rPr>
                      <w:sz w:val="22"/>
                      <w:szCs w:val="22"/>
                    </w:rPr>
                    <w:t>2662,2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0126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0C0126">
                    <w:rPr>
                      <w:sz w:val="22"/>
                      <w:szCs w:val="22"/>
                    </w:rPr>
                    <w:t>2111,7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0126" w:rsidRDefault="00152288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423,0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63,0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35,0</w:t>
                  </w:r>
                </w:p>
              </w:tc>
            </w:tr>
            <w:tr w:rsidR="000D0A8A" w:rsidRPr="003D18CE" w:rsidTr="0023261C">
              <w:trPr>
                <w:gridAfter w:val="3"/>
                <w:wAfter w:w="2979" w:type="dxa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областной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23261C" w:rsidRDefault="0023261C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3261C">
                    <w:rPr>
                      <w:sz w:val="22"/>
                      <w:szCs w:val="22"/>
                    </w:rPr>
                    <w:t>2</w:t>
                  </w:r>
                  <w:r w:rsidR="000D0A8A" w:rsidRPr="0023261C">
                    <w:rPr>
                      <w:sz w:val="22"/>
                      <w:szCs w:val="22"/>
                    </w:rPr>
                    <w:t>572,6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0126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0C0126">
                    <w:rPr>
                      <w:sz w:val="22"/>
                      <w:szCs w:val="22"/>
                    </w:rPr>
                    <w:t>1311,8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0126" w:rsidRDefault="00152288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0D0A8A">
                    <w:rPr>
                      <w:sz w:val="22"/>
                      <w:szCs w:val="22"/>
                    </w:rPr>
                    <w:t>65,2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65,2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65,2</w:t>
                  </w:r>
                </w:p>
              </w:tc>
            </w:tr>
            <w:tr w:rsidR="000D0A8A" w:rsidRPr="003D18CE" w:rsidTr="0023261C">
              <w:trPr>
                <w:gridAfter w:val="3"/>
                <w:wAfter w:w="2979" w:type="dxa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федеральный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23261C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3261C">
                    <w:rPr>
                      <w:sz w:val="22"/>
                      <w:szCs w:val="22"/>
                    </w:rPr>
                    <w:t>15308,1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0126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0C0126">
                    <w:rPr>
                      <w:sz w:val="22"/>
                      <w:szCs w:val="22"/>
                    </w:rPr>
                    <w:t>2522,9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0126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3196,3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3196,3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3196,3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3196,3</w:t>
                  </w:r>
                </w:p>
              </w:tc>
            </w:tr>
            <w:tr w:rsidR="000D0A8A" w:rsidRPr="003D18CE" w:rsidTr="0023261C">
              <w:trPr>
                <w:gridAfter w:val="3"/>
                <w:wAfter w:w="2979" w:type="dxa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внебюджетные источники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23261C" w:rsidRDefault="00152288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3261C">
                    <w:rPr>
                      <w:sz w:val="22"/>
                      <w:szCs w:val="22"/>
                    </w:rPr>
                    <w:t>472,5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0126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0C0126">
                    <w:rPr>
                      <w:sz w:val="22"/>
                      <w:szCs w:val="22"/>
                    </w:rPr>
                    <w:t>273,7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39567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>
                    <w:rPr>
                      <w:sz w:val="22"/>
                      <w:szCs w:val="22"/>
                    </w:rPr>
                    <w:t>198,8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0D0A8A" w:rsidRPr="003D18CE" w:rsidTr="00E65048">
              <w:trPr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3" w:type="dxa"/>
                </w:tcPr>
                <w:p w:rsidR="000D0A8A" w:rsidRPr="003D18CE" w:rsidRDefault="000D0A8A" w:rsidP="000D0A8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301,5</w:t>
                  </w:r>
                </w:p>
              </w:tc>
              <w:tc>
                <w:tcPr>
                  <w:tcW w:w="993" w:type="dxa"/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301,5</w:t>
                  </w: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61570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МКУ «УГХ »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7D4F70" w:rsidRDefault="00152288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19522,8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0126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0C0126">
                    <w:rPr>
                      <w:sz w:val="22"/>
                      <w:szCs w:val="22"/>
                    </w:rPr>
                    <w:t>4727,5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0126" w:rsidRDefault="00152288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4883,3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3324,5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3291,0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3296,5</w:t>
                  </w: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7D4F70" w:rsidRDefault="00152288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1169,6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0126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0C0126">
                    <w:rPr>
                      <w:sz w:val="22"/>
                      <w:szCs w:val="22"/>
                    </w:rPr>
                    <w:t>619,1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0126" w:rsidRDefault="00152288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423,0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63,0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35,0</w:t>
                  </w:r>
                </w:p>
              </w:tc>
            </w:tr>
            <w:tr w:rsidR="000D0A8A" w:rsidRPr="003D18CE" w:rsidTr="00E65048">
              <w:trPr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областной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0126" w:rsidRDefault="001863C7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0D0A8A">
                    <w:rPr>
                      <w:sz w:val="22"/>
                      <w:szCs w:val="22"/>
                    </w:rPr>
                    <w:t>572,6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0126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0C0126">
                    <w:rPr>
                      <w:sz w:val="22"/>
                      <w:szCs w:val="22"/>
                    </w:rPr>
                    <w:t>1311,8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0126" w:rsidRDefault="00152288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0D0A8A">
                    <w:rPr>
                      <w:sz w:val="22"/>
                      <w:szCs w:val="22"/>
                    </w:rPr>
                    <w:t>65,2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65,2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65,2</w:t>
                  </w:r>
                </w:p>
              </w:tc>
              <w:tc>
                <w:tcPr>
                  <w:tcW w:w="993" w:type="dxa"/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305,6</w:t>
                  </w:r>
                </w:p>
              </w:tc>
              <w:tc>
                <w:tcPr>
                  <w:tcW w:w="993" w:type="dxa"/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305,6</w:t>
                  </w:r>
                </w:p>
              </w:tc>
            </w:tr>
            <w:tr w:rsidR="000D0A8A" w:rsidRPr="003D18CE" w:rsidTr="00E65048">
              <w:trPr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федеральный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0126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15308,1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0126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0C0126">
                    <w:rPr>
                      <w:sz w:val="22"/>
                      <w:szCs w:val="22"/>
                    </w:rPr>
                    <w:t>2522,9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0126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3196,3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3196,3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3196,3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97739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3196,3</w:t>
                  </w:r>
                </w:p>
              </w:tc>
              <w:tc>
                <w:tcPr>
                  <w:tcW w:w="993" w:type="dxa"/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2472,4</w:t>
                  </w:r>
                </w:p>
              </w:tc>
              <w:tc>
                <w:tcPr>
                  <w:tcW w:w="993" w:type="dxa"/>
                </w:tcPr>
                <w:p w:rsidR="000D0A8A" w:rsidRPr="003D18CE" w:rsidRDefault="000D0A8A" w:rsidP="000D0A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2472,4</w:t>
                  </w: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367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внебюджетные источники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0126" w:rsidRDefault="00152288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472,5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0126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0C0126">
                    <w:rPr>
                      <w:sz w:val="22"/>
                      <w:szCs w:val="22"/>
                    </w:rPr>
                    <w:t>273,7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39567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>
                    <w:rPr>
                      <w:sz w:val="22"/>
                      <w:szCs w:val="22"/>
                    </w:rPr>
                    <w:t>198,8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41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61570E" w:rsidP="0061570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МКУП «Благоустройство</w:t>
                  </w:r>
                  <w:r w:rsidR="000D0A8A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9C78B9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9C78B9">
                    <w:rPr>
                      <w:sz w:val="22"/>
                      <w:szCs w:val="22"/>
                    </w:rPr>
                    <w:t>1492,6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9C78B9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9C78B9">
                    <w:rPr>
                      <w:sz w:val="22"/>
                      <w:szCs w:val="22"/>
                    </w:rPr>
                    <w:t>1492,6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304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9C78B9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9C78B9">
                    <w:rPr>
                      <w:sz w:val="22"/>
                      <w:szCs w:val="22"/>
                    </w:rPr>
                    <w:t>1492,6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9C78B9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9C78B9">
                    <w:rPr>
                      <w:sz w:val="22"/>
                      <w:szCs w:val="22"/>
                    </w:rPr>
                    <w:t>1492,6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65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областной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федеральный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367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внебюджетные источники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03"/>
                <w:tblCellSpacing w:w="5" w:type="nil"/>
              </w:trPr>
              <w:tc>
                <w:tcPr>
                  <w:tcW w:w="26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Благоустройство дворовых территорий</w:t>
                  </w:r>
                </w:p>
              </w:tc>
              <w:tc>
                <w:tcPr>
                  <w:tcW w:w="2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61570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МКУ «УГХ »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2561,5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2561,5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3101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3101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8347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8347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36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25,6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25,6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3101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3101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8347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8347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83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областной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278,9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278,9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3101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3101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8347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8347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367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федеральный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2257,0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2257,0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3101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3101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8347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8347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385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внебюджетные источники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3101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3101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61"/>
                <w:tblCellSpacing w:w="5" w:type="nil"/>
              </w:trPr>
              <w:tc>
                <w:tcPr>
                  <w:tcW w:w="2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0A8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Благоустройство общественных территорий</w:t>
                  </w:r>
                </w:p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0A8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lastRenderedPageBreak/>
                    <w:t>МКУ «УГХ »</w:t>
                  </w:r>
                </w:p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301,8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301,8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3101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3101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B70BF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B70BF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04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3101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3101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B70BF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B70BF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35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областной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32,9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32,9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3101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3101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B70BF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B70BF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федеральный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265,9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265,9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3101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C3101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B70BF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0B70BF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7B74EB">
              <w:trPr>
                <w:gridAfter w:val="3"/>
                <w:wAfter w:w="2979" w:type="dxa"/>
                <w:trHeight w:val="556"/>
                <w:tblCellSpacing w:w="5" w:type="nil"/>
              </w:trPr>
              <w:tc>
                <w:tcPr>
                  <w:tcW w:w="26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внебюджетные источники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337"/>
                <w:tblCellSpacing w:w="5" w:type="nil"/>
              </w:trPr>
              <w:tc>
                <w:tcPr>
                  <w:tcW w:w="26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3"/>
                      <w:szCs w:val="23"/>
                    </w:rPr>
                    <w:t>Реализация проектов развития муниципальных образований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 ,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основанных на местных </w:t>
                  </w:r>
                  <w:proofErr w:type="spellStart"/>
                  <w:r>
                    <w:rPr>
                      <w:sz w:val="23"/>
                      <w:szCs w:val="23"/>
                    </w:rPr>
                    <w:t>интиативах</w:t>
                  </w:r>
                  <w:proofErr w:type="spellEnd"/>
                </w:p>
              </w:tc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МКУ «УГХ »</w:t>
                  </w:r>
                </w:p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8441F9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8441F9">
                    <w:rPr>
                      <w:sz w:val="22"/>
                      <w:szCs w:val="22"/>
                    </w:rPr>
                    <w:t>1603,7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1423,7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C21B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1378,8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85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8441F9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8441F9">
                    <w:rPr>
                      <w:sz w:val="22"/>
                      <w:szCs w:val="22"/>
                    </w:rPr>
                    <w:t>330,0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76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областной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8441F9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8441F9">
                    <w:rPr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7B74EB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367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федеральный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455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внебюджетные источники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152288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472,5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4A740A">
                    <w:rPr>
                      <w:sz w:val="22"/>
                      <w:szCs w:val="22"/>
                    </w:rPr>
                    <w:t>273,7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7B74EB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198,8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321"/>
                <w:tblCellSpacing w:w="5" w:type="nil"/>
              </w:trPr>
              <w:tc>
                <w:tcPr>
                  <w:tcW w:w="2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3"/>
                      <w:szCs w:val="23"/>
                    </w:rPr>
                    <w:t>Всероссийский конкурс проектов создание комфортной городской среды среди малых городов</w:t>
                  </w:r>
                </w:p>
              </w:tc>
              <w:tc>
                <w:tcPr>
                  <w:tcW w:w="2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0A8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МКУ «УГХ »</w:t>
                  </w:r>
                </w:p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  <w:r w:rsidRPr="004A740A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69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  <w:r w:rsidRPr="004A740A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87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областной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63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федеральный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423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внебюджетные источники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336"/>
                <w:tblCellSpacing w:w="5" w:type="nil"/>
              </w:trPr>
              <w:tc>
                <w:tcPr>
                  <w:tcW w:w="2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Благоустройство пешеходной зоны от ул. Ленина 8 до ул. Молодежная 2</w:t>
                  </w:r>
                </w:p>
              </w:tc>
              <w:tc>
                <w:tcPr>
                  <w:tcW w:w="2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61570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МКУП «Благоустройство »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1492,6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1492,6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1492,6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1492,6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74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областной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405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федеральный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внебюджетные источники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фонтана</w:t>
                  </w:r>
                </w:p>
              </w:tc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61570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МКУ «УГХ »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308,1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308,1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308,1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308,1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областной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федеральный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внебюджетные источники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Подготовка и проведение экспертизы сметной документации</w:t>
                  </w:r>
                </w:p>
              </w:tc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61570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МКУ «УГХ »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132,4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62,4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132,4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A740A">
                    <w:rPr>
                      <w:sz w:val="22"/>
                      <w:szCs w:val="22"/>
                    </w:rPr>
                    <w:t>62,4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FD52D8"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областной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федеральный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0D0A8A" w:rsidRPr="003D18CE" w:rsidTr="00E65048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A8A" w:rsidRPr="003D18CE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внебюджетные источники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0A8A" w:rsidRPr="004A740A" w:rsidRDefault="000D0A8A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FA5C01" w:rsidRPr="003D18CE" w:rsidTr="009752C4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5C01" w:rsidRPr="003D18CE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Строительный контроль по благоустройству дворовых и </w:t>
                  </w:r>
                  <w:r>
                    <w:rPr>
                      <w:sz w:val="22"/>
                      <w:szCs w:val="22"/>
                    </w:rPr>
                    <w:lastRenderedPageBreak/>
                    <w:t>общественных территорий</w:t>
                  </w:r>
                </w:p>
              </w:tc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5C01" w:rsidRPr="003D18CE" w:rsidRDefault="00FA5C01" w:rsidP="0061570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lastRenderedPageBreak/>
                    <w:t>МКУ «УГХ »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C01" w:rsidRPr="003D18CE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FA5C01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FA5C01">
                    <w:rPr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FA5C01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FA5C01">
                    <w:rPr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FA5C01" w:rsidRPr="003D18CE" w:rsidTr="009752C4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5C01" w:rsidRPr="003D18CE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5C01" w:rsidRPr="003D18CE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C01" w:rsidRPr="003D18CE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FA5C01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FA5C01">
                    <w:rPr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FA5C01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FA5C01">
                    <w:rPr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FA5C01" w:rsidRPr="003D18CE" w:rsidTr="00184AEB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5C01" w:rsidRPr="003D18CE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C01" w:rsidRPr="003D18CE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C01" w:rsidRPr="003D18CE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областной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FA5C01" w:rsidRPr="003D18CE" w:rsidTr="00383DD4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5C01" w:rsidRPr="003D18CE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5C01" w:rsidRPr="003D18CE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C01" w:rsidRPr="003D18CE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федеральный бюджет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FA5C01" w:rsidRPr="003D18CE" w:rsidTr="00E65048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C01" w:rsidRPr="003D18CE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C01" w:rsidRPr="003D18CE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C01" w:rsidRPr="003D18CE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D18CE">
                    <w:rPr>
                      <w:sz w:val="22"/>
                      <w:szCs w:val="22"/>
                    </w:rPr>
                    <w:t xml:space="preserve"> внебюджетные источники (</w:t>
                  </w:r>
                  <w:proofErr w:type="spellStart"/>
                  <w:r w:rsidRPr="003D18CE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3D18C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A740A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FA5C01" w:rsidRPr="00497739" w:rsidTr="00497739">
              <w:trPr>
                <w:gridAfter w:val="3"/>
                <w:wAfter w:w="2979" w:type="dxa"/>
                <w:trHeight w:val="328"/>
                <w:tblCellSpacing w:w="5" w:type="nil"/>
              </w:trPr>
              <w:tc>
                <w:tcPr>
                  <w:tcW w:w="26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497739">
                    <w:rPr>
                      <w:sz w:val="22"/>
                      <w:szCs w:val="22"/>
                    </w:rPr>
                    <w:t>Поддержка муниципальных программ формирования современной городской среды</w:t>
                  </w:r>
                </w:p>
              </w:tc>
              <w:tc>
                <w:tcPr>
                  <w:tcW w:w="25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5C01" w:rsidRPr="00497739" w:rsidRDefault="00FA5C01" w:rsidP="0061570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497739">
                    <w:rPr>
                      <w:sz w:val="22"/>
                      <w:szCs w:val="22"/>
                    </w:rPr>
                    <w:t>МКУ «УГХ »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497739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13206,5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9773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3294,5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3324,5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3291,0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3296,5</w:t>
                  </w:r>
                </w:p>
              </w:tc>
            </w:tr>
            <w:tr w:rsidR="00FA5C01" w:rsidRPr="00497739" w:rsidTr="00497739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497739">
                    <w:rPr>
                      <w:sz w:val="22"/>
                      <w:szCs w:val="22"/>
                    </w:rPr>
                    <w:t xml:space="preserve"> 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160,5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63,0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35,0</w:t>
                  </w:r>
                </w:p>
              </w:tc>
            </w:tr>
            <w:tr w:rsidR="00FA5C01" w:rsidRPr="00497739" w:rsidTr="00497739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497739">
                    <w:rPr>
                      <w:sz w:val="22"/>
                      <w:szCs w:val="22"/>
                    </w:rPr>
                    <w:t xml:space="preserve"> областной бюджет (</w:t>
                  </w:r>
                  <w:proofErr w:type="spellStart"/>
                  <w:r w:rsidRPr="00497739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497739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260,8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65,2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65,2</w:t>
                  </w:r>
                </w:p>
              </w:tc>
            </w:tr>
            <w:tr w:rsidR="00FA5C01" w:rsidRPr="00497739" w:rsidTr="00497739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497739">
                    <w:rPr>
                      <w:sz w:val="22"/>
                      <w:szCs w:val="22"/>
                    </w:rPr>
                    <w:t xml:space="preserve"> федеральный бюджет (</w:t>
                  </w:r>
                  <w:proofErr w:type="spellStart"/>
                  <w:r w:rsidRPr="00497739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497739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12785,2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3196,3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3196,3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3196,3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3196,3</w:t>
                  </w:r>
                </w:p>
              </w:tc>
            </w:tr>
            <w:tr w:rsidR="00FA5C01" w:rsidRPr="003D18CE" w:rsidTr="00E65048">
              <w:trPr>
                <w:gridAfter w:val="3"/>
                <w:wAfter w:w="2979" w:type="dxa"/>
                <w:trHeight w:val="270"/>
                <w:tblCellSpacing w:w="5" w:type="nil"/>
              </w:trPr>
              <w:tc>
                <w:tcPr>
                  <w:tcW w:w="26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497739">
                    <w:rPr>
                      <w:sz w:val="22"/>
                      <w:szCs w:val="22"/>
                    </w:rPr>
                    <w:t xml:space="preserve"> внебюджетные источники (</w:t>
                  </w:r>
                  <w:proofErr w:type="spellStart"/>
                  <w:r w:rsidRPr="00497739">
                    <w:rPr>
                      <w:sz w:val="22"/>
                      <w:szCs w:val="22"/>
                    </w:rPr>
                    <w:t>прогнозно</w:t>
                  </w:r>
                  <w:proofErr w:type="spellEnd"/>
                  <w:r w:rsidRPr="00497739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5C01" w:rsidRPr="00497739" w:rsidRDefault="00FA5C01" w:rsidP="00E314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80A9B" w:rsidRPr="00996E9B" w:rsidRDefault="00E80A9B" w:rsidP="00E80A9B">
            <w:pPr>
              <w:rPr>
                <w:vanish/>
              </w:rPr>
            </w:pPr>
          </w:p>
          <w:p w:rsidR="000D32EE" w:rsidRDefault="000D32EE" w:rsidP="007A1ECF">
            <w:pPr>
              <w:ind w:left="5940"/>
              <w:jc w:val="right"/>
            </w:pPr>
            <w:bookmarkStart w:id="0" w:name="_GoBack"/>
            <w:bookmarkEnd w:id="0"/>
          </w:p>
          <w:p w:rsidR="000D32EE" w:rsidRDefault="000D32EE" w:rsidP="007A1ECF">
            <w:pPr>
              <w:ind w:left="5940"/>
              <w:jc w:val="right"/>
            </w:pPr>
          </w:p>
          <w:p w:rsidR="00D81839" w:rsidRPr="00D81839" w:rsidRDefault="00D81839" w:rsidP="00E80A9B">
            <w:pPr>
              <w:pStyle w:val="ConsPlusNonformat"/>
              <w:ind w:left="108"/>
              <w:jc w:val="center"/>
            </w:pPr>
          </w:p>
        </w:tc>
      </w:tr>
    </w:tbl>
    <w:p w:rsidR="00E45D90" w:rsidRPr="00D81839" w:rsidRDefault="00E45D90"/>
    <w:sectPr w:rsidR="00E45D90" w:rsidRPr="00D81839" w:rsidSect="000D32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BA1"/>
    <w:multiLevelType w:val="hybridMultilevel"/>
    <w:tmpl w:val="091A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21E"/>
    <w:rsid w:val="0004724B"/>
    <w:rsid w:val="000D0A8A"/>
    <w:rsid w:val="000D1311"/>
    <w:rsid w:val="000D32EE"/>
    <w:rsid w:val="000D487C"/>
    <w:rsid w:val="00105069"/>
    <w:rsid w:val="00152288"/>
    <w:rsid w:val="001707C9"/>
    <w:rsid w:val="0018639E"/>
    <w:rsid w:val="001863C7"/>
    <w:rsid w:val="0023261C"/>
    <w:rsid w:val="002437CE"/>
    <w:rsid w:val="00294853"/>
    <w:rsid w:val="002A5CF4"/>
    <w:rsid w:val="002C1449"/>
    <w:rsid w:val="002D4EE5"/>
    <w:rsid w:val="0039567A"/>
    <w:rsid w:val="00444204"/>
    <w:rsid w:val="00464136"/>
    <w:rsid w:val="00497739"/>
    <w:rsid w:val="004A2501"/>
    <w:rsid w:val="00573B4E"/>
    <w:rsid w:val="005B6A1B"/>
    <w:rsid w:val="0061570E"/>
    <w:rsid w:val="00637B62"/>
    <w:rsid w:val="006921C6"/>
    <w:rsid w:val="006A1D72"/>
    <w:rsid w:val="006F179C"/>
    <w:rsid w:val="007A1ECF"/>
    <w:rsid w:val="007B74EB"/>
    <w:rsid w:val="007D4F70"/>
    <w:rsid w:val="00823472"/>
    <w:rsid w:val="008441F9"/>
    <w:rsid w:val="008B3961"/>
    <w:rsid w:val="009165B8"/>
    <w:rsid w:val="009F7C90"/>
    <w:rsid w:val="00A07C7F"/>
    <w:rsid w:val="00B23A6F"/>
    <w:rsid w:val="00BA5281"/>
    <w:rsid w:val="00BA574C"/>
    <w:rsid w:val="00BD1A69"/>
    <w:rsid w:val="00BD484B"/>
    <w:rsid w:val="00C1231B"/>
    <w:rsid w:val="00C21B8A"/>
    <w:rsid w:val="00CE24C4"/>
    <w:rsid w:val="00D352DD"/>
    <w:rsid w:val="00D67615"/>
    <w:rsid w:val="00D81839"/>
    <w:rsid w:val="00DE7884"/>
    <w:rsid w:val="00E314AD"/>
    <w:rsid w:val="00E45D90"/>
    <w:rsid w:val="00E65048"/>
    <w:rsid w:val="00E80A9B"/>
    <w:rsid w:val="00F05897"/>
    <w:rsid w:val="00F0605C"/>
    <w:rsid w:val="00FA5C01"/>
    <w:rsid w:val="00FD52D8"/>
    <w:rsid w:val="00FF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7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1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9F7C90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9F7C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6F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F1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F179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17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17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42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D81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81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484B"/>
    <w:pPr>
      <w:ind w:left="720"/>
      <w:contextualSpacing/>
    </w:pPr>
  </w:style>
  <w:style w:type="character" w:styleId="a9">
    <w:name w:val="Hyperlink"/>
    <w:uiPriority w:val="99"/>
    <w:unhideWhenUsed/>
    <w:rsid w:val="000D48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2019-08-15T05:25:00Z</cp:lastPrinted>
  <dcterms:created xsi:type="dcterms:W3CDTF">2019-08-15T05:23:00Z</dcterms:created>
  <dcterms:modified xsi:type="dcterms:W3CDTF">2019-08-16T09:10:00Z</dcterms:modified>
</cp:coreProperties>
</file>